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CA" w:rsidRDefault="000007CA" w:rsidP="000007CA">
      <w:pPr>
        <w:pStyle w:val="western"/>
        <w:ind w:left="3540"/>
      </w:pPr>
      <w:r>
        <w:rPr>
          <w:rFonts w:ascii="Arial" w:hAnsi="Arial" w:cs="Arial"/>
          <w:color w:val="000000"/>
          <w:sz w:val="16"/>
          <w:szCs w:val="16"/>
        </w:rPr>
        <w:t>Załącznik nr 2</w:t>
      </w:r>
      <w:r w:rsidR="0064352E">
        <w:rPr>
          <w:rFonts w:ascii="Arial" w:hAnsi="Arial" w:cs="Arial"/>
          <w:color w:val="000000"/>
          <w:sz w:val="16"/>
          <w:szCs w:val="16"/>
        </w:rPr>
        <w:t>-</w:t>
      </w:r>
      <w:r w:rsidR="00617D22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0007CA" w:rsidRDefault="000007CA" w:rsidP="000007CA">
      <w:pPr>
        <w:pStyle w:val="western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</w:rPr>
        <w:t>............................................</w:t>
      </w:r>
    </w:p>
    <w:p w:rsidR="000007CA" w:rsidRDefault="00FD31C0" w:rsidP="000007CA">
      <w:pPr>
        <w:pStyle w:val="western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Nazwa </w:t>
      </w:r>
      <w:r w:rsidR="000007CA">
        <w:rPr>
          <w:rFonts w:ascii="Arial" w:hAnsi="Arial" w:cs="Arial"/>
          <w:color w:val="000000"/>
          <w:sz w:val="16"/>
          <w:szCs w:val="16"/>
        </w:rPr>
        <w:t>wykonawcy</w:t>
      </w:r>
    </w:p>
    <w:p w:rsidR="000007CA" w:rsidRDefault="000007CA" w:rsidP="000007CA">
      <w:pPr>
        <w:pStyle w:val="western"/>
        <w:rPr>
          <w:i w:val="0"/>
          <w:iCs w:val="0"/>
        </w:rPr>
      </w:pP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0007CA" w:rsidRDefault="0064352E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urządzenia objętego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częścią </w:t>
      </w:r>
      <w:r w:rsidR="00617D2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5 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zamówienia</w:t>
      </w:r>
    </w:p>
    <w:p w:rsidR="00617D22" w:rsidRPr="008801A6" w:rsidRDefault="00617D22" w:rsidP="008801A6">
      <w:pPr>
        <w:spacing w:before="100" w:beforeAutospacing="1" w:line="278" w:lineRule="atLeast"/>
        <w:rPr>
          <w:b/>
          <w:u w:val="single"/>
        </w:rPr>
      </w:pPr>
      <w:r w:rsidRPr="008801A6">
        <w:rPr>
          <w:rFonts w:ascii="Arial" w:hAnsi="Arial" w:cs="Arial"/>
          <w:b/>
          <w:sz w:val="22"/>
          <w:szCs w:val="22"/>
          <w:u w:val="single"/>
        </w:rPr>
        <w:t xml:space="preserve">Dostawa lampy zabiegowej – 1 sztuka </w:t>
      </w:r>
    </w:p>
    <w:p w:rsidR="00617D22" w:rsidRDefault="00617D22" w:rsidP="00617D2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617D22" w:rsidRDefault="00617D22" w:rsidP="00617D22">
      <w:pPr>
        <w:pStyle w:val="Standard"/>
        <w:spacing w:line="283" w:lineRule="exact"/>
        <w:jc w:val="both"/>
      </w:pPr>
      <w:r>
        <w:rPr>
          <w:rFonts w:ascii="Arial" w:hAnsi="Arial" w:cs="Arial"/>
          <w:b/>
          <w:bCs/>
          <w:sz w:val="22"/>
          <w:szCs w:val="22"/>
        </w:rPr>
        <w:t>Nazwa oferowanego urządzenia: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B26AA7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617D22" w:rsidRPr="00E51E6F" w:rsidTr="00B26AA7">
        <w:trPr>
          <w:trHeight w:val="50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22" w:rsidRPr="005625DF" w:rsidRDefault="00617D22" w:rsidP="00B26A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22" w:rsidRPr="005625DF" w:rsidRDefault="00617D22" w:rsidP="00B26A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625DF">
              <w:rPr>
                <w:rFonts w:ascii="Arial" w:hAnsi="Arial" w:cs="Arial"/>
                <w:color w:val="000000"/>
              </w:rPr>
              <w:t>Urządzenie fabrycznie nowe, rok produkcji 2024,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22" w:rsidRPr="005625DF" w:rsidRDefault="00617D22" w:rsidP="00B26A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625DF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617D22" w:rsidRPr="00E51E6F" w:rsidTr="00B26AA7">
        <w:trPr>
          <w:trHeight w:val="47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Lampa zabiegowo-operacyjna bezcieniowa przejezdna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Źródło światła diody </w:t>
            </w:r>
            <w:proofErr w:type="spellStart"/>
            <w:r w:rsidRPr="005625DF">
              <w:rPr>
                <w:rFonts w:ascii="Arial" w:hAnsi="Arial" w:cs="Arial"/>
              </w:rPr>
              <w:t>led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5625DF">
              <w:rPr>
                <w:rFonts w:ascii="Arial" w:hAnsi="Arial" w:cs="Arial"/>
              </w:rPr>
              <w:t>Max</w:t>
            </w:r>
            <w:proofErr w:type="spellEnd"/>
            <w:r w:rsidRPr="005625DF">
              <w:rPr>
                <w:rFonts w:ascii="Arial" w:hAnsi="Arial" w:cs="Arial"/>
              </w:rPr>
              <w:t>. natężenie światła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proofErr w:type="spellStart"/>
            <w:r w:rsidRPr="005625DF">
              <w:rPr>
                <w:rFonts w:ascii="Arial" w:eastAsia="Calibri" w:hAnsi="Arial" w:cs="Arial"/>
              </w:rPr>
              <w:t>Max</w:t>
            </w:r>
            <w:proofErr w:type="spellEnd"/>
            <w:r w:rsidRPr="005625DF">
              <w:rPr>
                <w:rFonts w:ascii="Arial" w:eastAsia="Calibri" w:hAnsi="Arial" w:cs="Arial"/>
              </w:rPr>
              <w:t xml:space="preserve">. 100000 </w:t>
            </w:r>
            <w:proofErr w:type="spellStart"/>
            <w:r w:rsidRPr="005625DF">
              <w:rPr>
                <w:rFonts w:ascii="Arial" w:eastAsia="Calibri" w:hAnsi="Arial" w:cs="Arial"/>
              </w:rPr>
              <w:t>lux</w:t>
            </w:r>
            <w:proofErr w:type="spellEnd"/>
            <w:r w:rsidRPr="005625DF">
              <w:rPr>
                <w:rFonts w:ascii="Arial" w:eastAsia="Calibri" w:hAnsi="Arial" w:cs="Arial"/>
              </w:rPr>
              <w:t xml:space="preserve"> z </w:t>
            </w:r>
            <w:proofErr w:type="spellStart"/>
            <w:r w:rsidRPr="005625DF">
              <w:rPr>
                <w:rFonts w:ascii="Arial" w:eastAsia="Calibri" w:hAnsi="Arial" w:cs="Arial"/>
              </w:rPr>
              <w:t>odl</w:t>
            </w:r>
            <w:proofErr w:type="spellEnd"/>
            <w:r w:rsidRPr="005625DF">
              <w:rPr>
                <w:rFonts w:ascii="Arial" w:eastAsia="Calibri" w:hAnsi="Arial" w:cs="Arial"/>
              </w:rPr>
              <w:t>. 1 m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Regulacja natężenia światła w zakresie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 xml:space="preserve">5 000 – 100 000 </w:t>
            </w:r>
            <w:proofErr w:type="spellStart"/>
            <w:r w:rsidRPr="005625DF">
              <w:rPr>
                <w:rFonts w:ascii="Arial" w:eastAsia="Calibri" w:hAnsi="Arial" w:cs="Arial"/>
              </w:rPr>
              <w:t>lux</w:t>
            </w:r>
            <w:proofErr w:type="spellEnd"/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Regulowana średnica pola roboczego w zakresie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18 cm i 30 cm ± 5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Wielkość czaszy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30 – 35 cm x 30 - 35 cm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Średni czas żywotności diod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</w:rPr>
              <w:t>min. 6000 h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Regulowana temperatura barowa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3,800/4,300/4,800</w:t>
            </w:r>
            <w:r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Zasilanie 100-240 V, 50 /60 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Wymienna rączka do ustawienia położenia czaszy (sterylizowana)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Panel do sterowania parametrami lampy umieszczony na ramieniu przy czaszy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  <w:b/>
              </w:rPr>
            </w:pPr>
            <w:r w:rsidRPr="005625DF">
              <w:rPr>
                <w:rFonts w:ascii="Arial" w:hAnsi="Arial" w:cs="Arial"/>
                <w:b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lastRenderedPageBreak/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</w:rPr>
              <w:t>c</w:t>
            </w:r>
            <w:r w:rsidRPr="005625DF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  <w:color w:val="000000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B26AA7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Minimum </w:t>
            </w:r>
          </w:p>
          <w:p w:rsidR="00617D22" w:rsidRPr="005625DF" w:rsidRDefault="00617D22" w:rsidP="00B26A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  <w:r w:rsidRPr="005625DF">
              <w:rPr>
                <w:rFonts w:ascii="Arial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617D22" w:rsidRDefault="00617D22" w:rsidP="00617D2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0007CA" w:rsidRDefault="000007CA" w:rsidP="000007CA">
      <w:pPr>
        <w:pStyle w:val="Akapitzlist1"/>
        <w:widowControl w:val="0"/>
        <w:spacing w:line="283" w:lineRule="exac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E60CB1" w:rsidRDefault="00E60CB1" w:rsidP="00E60CB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                                 .....................................................</w:t>
      </w:r>
    </w:p>
    <w:p w:rsidR="00E60CB1" w:rsidRDefault="00E60CB1" w:rsidP="00E60CB1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E60CB1" w:rsidRDefault="00E60CB1" w:rsidP="00E60CB1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AAC"/>
    <w:multiLevelType w:val="hybridMultilevel"/>
    <w:tmpl w:val="3ED0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478F"/>
    <w:multiLevelType w:val="hybridMultilevel"/>
    <w:tmpl w:val="9A1CA2A2"/>
    <w:lvl w:ilvl="0" w:tplc="38A0DCBC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0007CA"/>
    <w:rsid w:val="000007CA"/>
    <w:rsid w:val="001748CD"/>
    <w:rsid w:val="002B0867"/>
    <w:rsid w:val="00330A97"/>
    <w:rsid w:val="00370626"/>
    <w:rsid w:val="003F79E5"/>
    <w:rsid w:val="004535AF"/>
    <w:rsid w:val="005611B5"/>
    <w:rsid w:val="00617D22"/>
    <w:rsid w:val="00617F42"/>
    <w:rsid w:val="00632BD7"/>
    <w:rsid w:val="0064352E"/>
    <w:rsid w:val="00673420"/>
    <w:rsid w:val="006E4F68"/>
    <w:rsid w:val="00786A80"/>
    <w:rsid w:val="007B784E"/>
    <w:rsid w:val="008801A6"/>
    <w:rsid w:val="00891A88"/>
    <w:rsid w:val="00952795"/>
    <w:rsid w:val="00A35F72"/>
    <w:rsid w:val="00A806BE"/>
    <w:rsid w:val="00BF0B3A"/>
    <w:rsid w:val="00CC1CD2"/>
    <w:rsid w:val="00E60CB1"/>
    <w:rsid w:val="00EB6265"/>
    <w:rsid w:val="00F00D29"/>
    <w:rsid w:val="00FD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7CA"/>
    <w:pPr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1"/>
    <w:locked/>
    <w:rsid w:val="000007CA"/>
    <w:rPr>
      <w:rFonts w:ascii="Times New Roman" w:eastAsia="Times New Roman" w:hAnsi="Times New Roman" w:cs="Times New Roman"/>
    </w:rPr>
  </w:style>
  <w:style w:type="paragraph" w:styleId="Tekstpodstawowy">
    <w:name w:val="Body Text"/>
    <w:aliases w:val="body text"/>
    <w:basedOn w:val="Normalny"/>
    <w:link w:val="TekstpodstawowyZnak"/>
    <w:uiPriority w:val="1"/>
    <w:unhideWhenUsed/>
    <w:qFormat/>
    <w:rsid w:val="000007CA"/>
    <w:pPr>
      <w:spacing w:after="200" w:line="276" w:lineRule="auto"/>
      <w:jc w:val="both"/>
    </w:pPr>
    <w:rPr>
      <w:sz w:val="22"/>
      <w:szCs w:val="22"/>
      <w:lang w:val="en-US" w:eastAsia="en-US" w:bidi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0007CA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uiPriority w:val="99"/>
    <w:rsid w:val="000007CA"/>
    <w:pPr>
      <w:spacing w:before="100" w:after="100"/>
      <w:jc w:val="both"/>
    </w:pPr>
    <w:rPr>
      <w:i/>
      <w:iCs/>
      <w:lang w:eastAsia="ar-SA"/>
    </w:rPr>
  </w:style>
  <w:style w:type="paragraph" w:customStyle="1" w:styleId="Akapitzlist1">
    <w:name w:val="Akapit z listą1"/>
    <w:basedOn w:val="Normalny"/>
    <w:rsid w:val="000007CA"/>
    <w:pPr>
      <w:suppressAutoHyphens/>
      <w:spacing w:after="200"/>
      <w:ind w:left="720"/>
    </w:pPr>
    <w:rPr>
      <w:sz w:val="20"/>
      <w:szCs w:val="20"/>
      <w:lang w:eastAsia="ar-SA"/>
    </w:rPr>
  </w:style>
  <w:style w:type="paragraph" w:customStyle="1" w:styleId="NormalnyWeb1">
    <w:name w:val="Normalny (Web)1"/>
    <w:basedOn w:val="Normalny"/>
    <w:rsid w:val="000007CA"/>
    <w:pPr>
      <w:spacing w:before="100" w:after="119"/>
    </w:pPr>
    <w:rPr>
      <w:sz w:val="20"/>
      <w:szCs w:val="20"/>
      <w:lang w:eastAsia="ar-SA"/>
    </w:rPr>
  </w:style>
  <w:style w:type="paragraph" w:customStyle="1" w:styleId="Standard">
    <w:name w:val="Standard"/>
    <w:uiPriority w:val="99"/>
    <w:rsid w:val="000007CA"/>
    <w:pPr>
      <w:suppressAutoHyphens/>
      <w:autoSpaceDN w:val="0"/>
      <w:ind w:firstLine="0"/>
    </w:pPr>
    <w:rPr>
      <w:rFonts w:ascii="Times New Roman" w:eastAsia="Times New Roman" w:hAnsi="Times New Roman" w:cs="Times New Roman"/>
      <w:kern w:val="3"/>
      <w:sz w:val="20"/>
      <w:szCs w:val="20"/>
      <w:lang w:val="pl-PL" w:eastAsia="zh-CN" w:bidi="ar-SA"/>
    </w:rPr>
  </w:style>
  <w:style w:type="paragraph" w:styleId="NormalnyWeb">
    <w:name w:val="Normal (Web)"/>
    <w:basedOn w:val="Normalny"/>
    <w:uiPriority w:val="99"/>
    <w:semiHidden/>
    <w:unhideWhenUsed/>
    <w:rsid w:val="00E60CB1"/>
    <w:pPr>
      <w:spacing w:before="280" w:after="119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dcterms:created xsi:type="dcterms:W3CDTF">2024-07-11T09:18:00Z</dcterms:created>
  <dcterms:modified xsi:type="dcterms:W3CDTF">2024-07-22T14:24:00Z</dcterms:modified>
</cp:coreProperties>
</file>