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D93" w:rsidRDefault="00AC1D93" w:rsidP="00AC1D93">
      <w:pPr>
        <w:pBdr>
          <w:top w:val="nil"/>
          <w:left w:val="nil"/>
          <w:bottom w:val="nil"/>
          <w:right w:val="nil"/>
          <w:between w:val="nil"/>
        </w:pBdr>
        <w:spacing w:after="0" w:line="240" w:lineRule="auto"/>
        <w:ind w:hanging="142"/>
        <w:jc w:val="center"/>
        <w:rPr>
          <w:rFonts w:ascii="Verdana" w:eastAsia="Verdana" w:hAnsi="Verdana" w:cs="Verdana"/>
          <w:color w:val="000000"/>
          <w:sz w:val="20"/>
          <w:szCs w:val="20"/>
        </w:rPr>
      </w:pPr>
      <w:r w:rsidRPr="0062731D">
        <w:rPr>
          <w:b/>
          <w:smallCaps/>
          <w:noProof/>
          <w:sz w:val="16"/>
        </w:rPr>
        <w:drawing>
          <wp:inline distT="0" distB="0" distL="0" distR="0">
            <wp:extent cx="6724650" cy="628650"/>
            <wp:effectExtent l="0" t="0" r="0" b="0"/>
            <wp:docPr id="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724650" cy="628650"/>
                    </a:xfrm>
                    <a:prstGeom prst="rect">
                      <a:avLst/>
                    </a:prstGeom>
                    <a:noFill/>
                    <a:ln>
                      <a:noFill/>
                    </a:ln>
                  </pic:spPr>
                </pic:pic>
              </a:graphicData>
            </a:graphic>
          </wp:inline>
        </w:drawing>
      </w:r>
    </w:p>
    <w:p w:rsidR="0078563D" w:rsidRDefault="00AC1D93" w:rsidP="0078563D">
      <w:pPr>
        <w:pBdr>
          <w:top w:val="nil"/>
          <w:left w:val="nil"/>
          <w:bottom w:val="nil"/>
          <w:right w:val="nil"/>
          <w:between w:val="nil"/>
        </w:pBdr>
        <w:spacing w:before="120" w:after="0" w:line="240" w:lineRule="auto"/>
        <w:jc w:val="right"/>
        <w:rPr>
          <w:rFonts w:ascii="Garamond" w:hAnsi="Garamond" w:cstheme="minorHAnsi"/>
          <w:b/>
        </w:rPr>
      </w:pPr>
      <w:r w:rsidRPr="0078563D">
        <w:rPr>
          <w:rFonts w:ascii="Garamond" w:hAnsi="Garamond" w:cstheme="minorHAnsi"/>
          <w:b/>
          <w:u w:val="single"/>
        </w:rPr>
        <w:t xml:space="preserve">Załącznik nr </w:t>
      </w:r>
      <w:r w:rsidR="0078563D">
        <w:rPr>
          <w:rFonts w:ascii="Garamond" w:hAnsi="Garamond" w:cstheme="minorHAnsi"/>
          <w:b/>
          <w:u w:val="single"/>
        </w:rPr>
        <w:t>1.</w:t>
      </w:r>
      <w:r w:rsidR="0062109F">
        <w:rPr>
          <w:rFonts w:ascii="Garamond" w:hAnsi="Garamond" w:cstheme="minorHAnsi"/>
          <w:b/>
          <w:u w:val="single"/>
        </w:rPr>
        <w:t>5</w:t>
      </w:r>
      <w:r w:rsidRPr="0078563D">
        <w:rPr>
          <w:rFonts w:ascii="Garamond" w:hAnsi="Garamond" w:cstheme="minorHAnsi"/>
          <w:b/>
          <w:u w:val="single"/>
        </w:rPr>
        <w:t xml:space="preserve"> do SWZ</w:t>
      </w:r>
    </w:p>
    <w:p w:rsidR="00B1322B" w:rsidRPr="0078563D" w:rsidRDefault="00AC1D93" w:rsidP="0078563D">
      <w:pPr>
        <w:pBdr>
          <w:top w:val="nil"/>
          <w:left w:val="nil"/>
          <w:bottom w:val="nil"/>
          <w:right w:val="nil"/>
          <w:between w:val="nil"/>
        </w:pBdr>
        <w:spacing w:before="120" w:after="0" w:line="240" w:lineRule="auto"/>
        <w:jc w:val="center"/>
        <w:rPr>
          <w:rFonts w:ascii="Garamond" w:eastAsia="Verdana" w:hAnsi="Garamond" w:cstheme="minorHAnsi"/>
          <w:color w:val="000000"/>
          <w:sz w:val="24"/>
          <w:szCs w:val="24"/>
        </w:rPr>
      </w:pPr>
      <w:r w:rsidRPr="0078563D">
        <w:rPr>
          <w:rFonts w:ascii="Garamond" w:hAnsi="Garamond" w:cstheme="minorHAnsi"/>
          <w:b/>
        </w:rPr>
        <w:t>FORMULARZ ASORTYMENTOWO-CENOWY</w:t>
      </w:r>
    </w:p>
    <w:p w:rsidR="00B1322B" w:rsidRPr="0078563D" w:rsidRDefault="00B1322B" w:rsidP="3FED9429">
      <w:pPr>
        <w:rPr>
          <w:rFonts w:ascii="Garamond" w:eastAsia="Verdana" w:hAnsi="Garamond" w:cstheme="minorHAnsi"/>
          <w:b/>
          <w:bCs/>
          <w:i/>
          <w:iCs/>
          <w:sz w:val="16"/>
          <w:szCs w:val="16"/>
        </w:rPr>
      </w:pPr>
    </w:p>
    <w:p w:rsidR="00AC1D93" w:rsidRPr="0078563D" w:rsidRDefault="00B83AE2" w:rsidP="00AC1D93">
      <w:pPr>
        <w:jc w:val="both"/>
        <w:rPr>
          <w:rFonts w:ascii="Garamond" w:hAnsi="Garamond" w:cstheme="minorHAnsi"/>
        </w:rPr>
      </w:pPr>
      <w:r>
        <w:rPr>
          <w:rFonts w:ascii="Garamond" w:hAnsi="Garamond" w:cstheme="minorHAnsi"/>
        </w:rPr>
        <w:t>Nr postępowania: 2/2026/DZP/IT</w:t>
      </w:r>
      <w:r w:rsidR="00AC1D93" w:rsidRPr="0078563D">
        <w:rPr>
          <w:rFonts w:ascii="Garamond" w:hAnsi="Garamond" w:cstheme="minorHAnsi"/>
        </w:rPr>
        <w:t xml:space="preserve"> – ZADANIE </w:t>
      </w:r>
      <w:r w:rsidR="0062109F">
        <w:rPr>
          <w:rFonts w:ascii="Garamond" w:hAnsi="Garamond" w:cstheme="minorHAnsi"/>
        </w:rPr>
        <w:t>5</w:t>
      </w:r>
    </w:p>
    <w:p w:rsidR="00AC1D93" w:rsidRPr="0078563D" w:rsidRDefault="0078563D" w:rsidP="0078563D">
      <w:pPr>
        <w:pStyle w:val="Tekstpodstawowy2"/>
        <w:tabs>
          <w:tab w:val="left" w:pos="360"/>
        </w:tabs>
        <w:spacing w:after="120" w:line="240" w:lineRule="auto"/>
        <w:jc w:val="left"/>
        <w:rPr>
          <w:rFonts w:ascii="Garamond" w:hAnsi="Garamond" w:cstheme="minorHAnsi"/>
          <w:b/>
        </w:rPr>
      </w:pPr>
      <w:r w:rsidRPr="00A012B7">
        <w:rPr>
          <w:rFonts w:ascii="Garamond" w:hAnsi="Garamond" w:cstheme="minorHAnsi"/>
          <w:b/>
        </w:rPr>
        <w:t>Dane Wykonawcy</w:t>
      </w:r>
      <w:r w:rsidR="00AC1D93" w:rsidRPr="0078563D">
        <w:rPr>
          <w:rFonts w:ascii="Garamond" w:hAnsi="Garamond" w:cstheme="minorHAnsi"/>
          <w:b/>
        </w:rPr>
        <w:t>:</w:t>
      </w:r>
    </w:p>
    <w:p w:rsidR="00B1322B" w:rsidRPr="0078563D" w:rsidRDefault="0078563D">
      <w:pPr>
        <w:rPr>
          <w:rFonts w:ascii="Garamond" w:hAnsi="Garamond" w:cstheme="minorHAnsi"/>
        </w:rPr>
      </w:pPr>
      <w:r w:rsidRPr="0078563D">
        <w:rPr>
          <w:rFonts w:ascii="Garamond" w:hAnsi="Garamond" w:cstheme="minorHAnsi"/>
        </w:rPr>
        <w:t>………………………</w:t>
      </w:r>
    </w:p>
    <w:p w:rsidR="0078563D" w:rsidRPr="0078563D" w:rsidRDefault="0078563D">
      <w:pPr>
        <w:rPr>
          <w:rFonts w:ascii="Garamond" w:hAnsi="Garamond" w:cstheme="minorHAnsi"/>
        </w:rPr>
      </w:pPr>
      <w:r w:rsidRPr="0078563D">
        <w:rPr>
          <w:rFonts w:ascii="Garamond" w:hAnsi="Garamond" w:cstheme="minorHAnsi"/>
        </w:rPr>
        <w:t>………………………</w:t>
      </w:r>
    </w:p>
    <w:p w:rsidR="0078563D" w:rsidRDefault="0078563D">
      <w:pPr>
        <w:rPr>
          <w:rFonts w:ascii="Garamond" w:hAnsi="Garamond" w:cstheme="minorHAnsi"/>
          <w:b/>
        </w:rPr>
      </w:pPr>
    </w:p>
    <w:tbl>
      <w:tblPr>
        <w:tblW w:w="15157" w:type="dxa"/>
        <w:jc w:val="center"/>
        <w:tblLayout w:type="fixed"/>
        <w:tblLook w:val="04A0"/>
      </w:tblPr>
      <w:tblGrid>
        <w:gridCol w:w="557"/>
        <w:gridCol w:w="3686"/>
        <w:gridCol w:w="2551"/>
        <w:gridCol w:w="1123"/>
        <w:gridCol w:w="1570"/>
        <w:gridCol w:w="955"/>
        <w:gridCol w:w="1313"/>
        <w:gridCol w:w="1560"/>
        <w:gridCol w:w="1842"/>
      </w:tblGrid>
      <w:tr w:rsidR="005938AE" w:rsidRPr="0088103E" w:rsidTr="005938AE">
        <w:trPr>
          <w:trHeight w:val="1485"/>
          <w:jc w:val="center"/>
        </w:trPr>
        <w:tc>
          <w:tcPr>
            <w:tcW w:w="557" w:type="dxa"/>
            <w:tcBorders>
              <w:top w:val="single" w:sz="8" w:space="0" w:color="auto"/>
              <w:left w:val="single" w:sz="8" w:space="0" w:color="auto"/>
              <w:bottom w:val="single" w:sz="8" w:space="0" w:color="auto"/>
              <w:right w:val="single" w:sz="8" w:space="0" w:color="auto"/>
            </w:tcBorders>
            <w:shd w:val="clear" w:color="auto" w:fill="FFFFFF" w:themeFill="background1"/>
          </w:tcPr>
          <w:p w:rsidR="005938AE" w:rsidRDefault="005938AE" w:rsidP="005938AE">
            <w:pPr>
              <w:spacing w:after="0"/>
              <w:jc w:val="center"/>
              <w:rPr>
                <w:rFonts w:ascii="Garamond" w:eastAsia="Garamond" w:hAnsi="Garamond" w:cs="Garamond"/>
                <w:b/>
                <w:bCs/>
                <w:sz w:val="18"/>
                <w:szCs w:val="18"/>
              </w:rPr>
            </w:pPr>
          </w:p>
          <w:p w:rsidR="005938AE" w:rsidRDefault="005938AE" w:rsidP="005938AE">
            <w:pPr>
              <w:spacing w:after="0"/>
              <w:jc w:val="center"/>
              <w:rPr>
                <w:rFonts w:ascii="Garamond" w:eastAsia="Garamond" w:hAnsi="Garamond" w:cs="Garamond"/>
                <w:b/>
                <w:bCs/>
                <w:sz w:val="18"/>
                <w:szCs w:val="18"/>
              </w:rPr>
            </w:pPr>
          </w:p>
          <w:p w:rsidR="005938AE" w:rsidRDefault="005938AE" w:rsidP="005938AE">
            <w:pPr>
              <w:spacing w:after="0"/>
              <w:jc w:val="center"/>
              <w:rPr>
                <w:rFonts w:ascii="Garamond" w:eastAsia="Garamond" w:hAnsi="Garamond" w:cs="Garamond"/>
                <w:b/>
                <w:bCs/>
                <w:sz w:val="18"/>
                <w:szCs w:val="18"/>
              </w:rPr>
            </w:pPr>
          </w:p>
          <w:p w:rsidR="005938AE" w:rsidRDefault="005938AE" w:rsidP="005938AE">
            <w:pPr>
              <w:spacing w:after="0"/>
              <w:jc w:val="center"/>
              <w:rPr>
                <w:rFonts w:ascii="Garamond" w:eastAsia="Garamond" w:hAnsi="Garamond" w:cs="Garamond"/>
                <w:b/>
                <w:bCs/>
                <w:sz w:val="18"/>
                <w:szCs w:val="18"/>
              </w:rPr>
            </w:pPr>
          </w:p>
          <w:p w:rsidR="005938AE" w:rsidRPr="0088103E" w:rsidRDefault="005938AE" w:rsidP="005938AE">
            <w:pPr>
              <w:spacing w:after="0"/>
              <w:jc w:val="center"/>
              <w:rPr>
                <w:rFonts w:ascii="Garamond" w:eastAsia="Garamond" w:hAnsi="Garamond" w:cs="Garamond"/>
                <w:b/>
                <w:bCs/>
                <w:sz w:val="18"/>
                <w:szCs w:val="18"/>
              </w:rPr>
            </w:pPr>
            <w:r>
              <w:rPr>
                <w:rFonts w:ascii="Garamond" w:eastAsia="Garamond" w:hAnsi="Garamond" w:cs="Garamond"/>
                <w:b/>
                <w:bCs/>
                <w:sz w:val="18"/>
                <w:szCs w:val="18"/>
              </w:rPr>
              <w:t>L.P.</w:t>
            </w:r>
          </w:p>
        </w:tc>
        <w:tc>
          <w:tcPr>
            <w:tcW w:w="368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88103E" w:rsidRDefault="005938AE" w:rsidP="005938AE">
            <w:pPr>
              <w:spacing w:after="0"/>
              <w:jc w:val="center"/>
              <w:rPr>
                <w:rFonts w:ascii="Garamond" w:eastAsia="Garamond" w:hAnsi="Garamond" w:cs="Garamond"/>
                <w:b/>
                <w:bCs/>
                <w:sz w:val="18"/>
                <w:szCs w:val="18"/>
              </w:rPr>
            </w:pPr>
            <w:r w:rsidRPr="0088103E">
              <w:rPr>
                <w:rFonts w:ascii="Garamond" w:eastAsia="Garamond" w:hAnsi="Garamond" w:cs="Garamond"/>
                <w:b/>
                <w:bCs/>
                <w:sz w:val="18"/>
                <w:szCs w:val="18"/>
              </w:rPr>
              <w:t>Przedmiot zamówienia</w:t>
            </w:r>
          </w:p>
        </w:tc>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88103E" w:rsidRDefault="005938AE" w:rsidP="005938AE">
            <w:pPr>
              <w:spacing w:after="0"/>
              <w:jc w:val="center"/>
              <w:rPr>
                <w:rFonts w:ascii="Garamond" w:eastAsia="Garamond" w:hAnsi="Garamond" w:cs="Garamond"/>
                <w:b/>
                <w:bCs/>
                <w:sz w:val="18"/>
                <w:szCs w:val="18"/>
              </w:rPr>
            </w:pPr>
            <w:r>
              <w:rPr>
                <w:rFonts w:ascii="Garamond" w:eastAsia="Garamond" w:hAnsi="Garamond" w:cs="Garamond"/>
                <w:b/>
                <w:bCs/>
                <w:sz w:val="18"/>
                <w:szCs w:val="18"/>
              </w:rPr>
              <w:t>Nazwa zadania projektu</w:t>
            </w:r>
          </w:p>
        </w:tc>
        <w:tc>
          <w:tcPr>
            <w:tcW w:w="1123"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88103E" w:rsidRDefault="005938AE" w:rsidP="005938AE">
            <w:pPr>
              <w:spacing w:after="0"/>
              <w:jc w:val="center"/>
              <w:rPr>
                <w:rFonts w:ascii="Garamond" w:eastAsia="Garamond" w:hAnsi="Garamond" w:cs="Garamond"/>
                <w:b/>
                <w:bCs/>
                <w:sz w:val="18"/>
                <w:szCs w:val="18"/>
              </w:rPr>
            </w:pPr>
            <w:r w:rsidRPr="0088103E">
              <w:rPr>
                <w:rFonts w:ascii="Garamond" w:eastAsia="Garamond" w:hAnsi="Garamond" w:cs="Garamond"/>
                <w:b/>
                <w:bCs/>
                <w:sz w:val="18"/>
                <w:szCs w:val="18"/>
              </w:rPr>
              <w:t>Ilość (sztuk/</w:t>
            </w:r>
          </w:p>
          <w:p w:rsidR="005938AE" w:rsidRDefault="005938AE" w:rsidP="005938AE">
            <w:pPr>
              <w:spacing w:after="0"/>
              <w:jc w:val="center"/>
              <w:rPr>
                <w:rFonts w:ascii="Garamond" w:eastAsia="Garamond" w:hAnsi="Garamond" w:cs="Garamond"/>
                <w:b/>
                <w:bCs/>
                <w:sz w:val="18"/>
                <w:szCs w:val="18"/>
              </w:rPr>
            </w:pPr>
            <w:r>
              <w:rPr>
                <w:rFonts w:ascii="Garamond" w:eastAsia="Garamond" w:hAnsi="Garamond" w:cs="Garamond"/>
                <w:b/>
                <w:bCs/>
                <w:sz w:val="18"/>
                <w:szCs w:val="18"/>
              </w:rPr>
              <w:t>z</w:t>
            </w:r>
            <w:r w:rsidRPr="0088103E">
              <w:rPr>
                <w:rFonts w:ascii="Garamond" w:eastAsia="Garamond" w:hAnsi="Garamond" w:cs="Garamond"/>
                <w:b/>
                <w:bCs/>
                <w:sz w:val="18"/>
                <w:szCs w:val="18"/>
              </w:rPr>
              <w:t>estawów</w:t>
            </w:r>
            <w:r>
              <w:rPr>
                <w:rFonts w:ascii="Garamond" w:eastAsia="Garamond" w:hAnsi="Garamond" w:cs="Garamond"/>
                <w:b/>
                <w:bCs/>
                <w:sz w:val="18"/>
                <w:szCs w:val="18"/>
              </w:rPr>
              <w:t>/</w:t>
            </w:r>
          </w:p>
          <w:p w:rsidR="005938AE" w:rsidRPr="0088103E" w:rsidRDefault="005938AE" w:rsidP="005938AE">
            <w:pPr>
              <w:spacing w:after="0"/>
              <w:jc w:val="center"/>
              <w:rPr>
                <w:rFonts w:ascii="Garamond" w:eastAsia="Garamond" w:hAnsi="Garamond" w:cs="Garamond"/>
                <w:b/>
                <w:bCs/>
                <w:sz w:val="18"/>
                <w:szCs w:val="18"/>
              </w:rPr>
            </w:pPr>
            <w:r>
              <w:rPr>
                <w:rFonts w:ascii="Garamond" w:eastAsia="Garamond" w:hAnsi="Garamond" w:cs="Garamond"/>
                <w:b/>
                <w:bCs/>
                <w:sz w:val="18"/>
                <w:szCs w:val="18"/>
              </w:rPr>
              <w:t>kompletów</w:t>
            </w:r>
            <w:r w:rsidRPr="0088103E">
              <w:rPr>
                <w:rFonts w:ascii="Garamond" w:eastAsia="Garamond" w:hAnsi="Garamond" w:cs="Garamond"/>
                <w:b/>
                <w:bCs/>
                <w:sz w:val="18"/>
                <w:szCs w:val="18"/>
              </w:rPr>
              <w:t>)</w:t>
            </w:r>
          </w:p>
        </w:tc>
        <w:tc>
          <w:tcPr>
            <w:tcW w:w="1570"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88103E" w:rsidRDefault="005938AE" w:rsidP="005938AE">
            <w:pPr>
              <w:spacing w:after="0"/>
              <w:jc w:val="center"/>
              <w:rPr>
                <w:rFonts w:ascii="Garamond" w:eastAsia="Garamond" w:hAnsi="Garamond" w:cs="Garamond"/>
                <w:b/>
                <w:bCs/>
                <w:sz w:val="18"/>
                <w:szCs w:val="18"/>
              </w:rPr>
            </w:pPr>
            <w:r w:rsidRPr="0088103E">
              <w:rPr>
                <w:rFonts w:ascii="Garamond" w:eastAsia="Garamond" w:hAnsi="Garamond" w:cs="Garamond"/>
                <w:b/>
                <w:bCs/>
                <w:sz w:val="18"/>
                <w:szCs w:val="18"/>
              </w:rPr>
              <w:t>Cena jednostkowa netto za 1 szt. /zestaw</w:t>
            </w:r>
            <w:r>
              <w:rPr>
                <w:rFonts w:ascii="Garamond" w:eastAsia="Garamond" w:hAnsi="Garamond" w:cs="Garamond"/>
                <w:b/>
                <w:bCs/>
                <w:sz w:val="18"/>
                <w:szCs w:val="18"/>
              </w:rPr>
              <w:t>/ komplet</w:t>
            </w:r>
          </w:p>
        </w:tc>
        <w:tc>
          <w:tcPr>
            <w:tcW w:w="95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88103E" w:rsidRDefault="005938AE" w:rsidP="005938AE">
            <w:pPr>
              <w:spacing w:after="0"/>
              <w:jc w:val="center"/>
              <w:rPr>
                <w:rFonts w:ascii="Garamond" w:eastAsia="Garamond" w:hAnsi="Garamond" w:cs="Garamond"/>
                <w:b/>
                <w:bCs/>
                <w:sz w:val="18"/>
                <w:szCs w:val="18"/>
              </w:rPr>
            </w:pPr>
            <w:r w:rsidRPr="0088103E">
              <w:rPr>
                <w:rFonts w:ascii="Garamond" w:eastAsia="Garamond" w:hAnsi="Garamond" w:cs="Garamond"/>
                <w:b/>
                <w:bCs/>
                <w:sz w:val="18"/>
                <w:szCs w:val="18"/>
              </w:rPr>
              <w:t xml:space="preserve">Stawka podatku VAT </w:t>
            </w:r>
            <w:r w:rsidRPr="00697115">
              <w:rPr>
                <w:rFonts w:ascii="Garamond" w:eastAsia="Garamond" w:hAnsi="Garamond" w:cs="Garamond"/>
                <w:b/>
                <w:bCs/>
                <w:color w:val="FF0000"/>
                <w:sz w:val="18"/>
                <w:szCs w:val="18"/>
              </w:rPr>
              <w:t>(należy wpisać "</w:t>
            </w:r>
            <w:proofErr w:type="spellStart"/>
            <w:r w:rsidRPr="00697115">
              <w:rPr>
                <w:rFonts w:ascii="Garamond" w:eastAsia="Garamond" w:hAnsi="Garamond" w:cs="Garamond"/>
                <w:b/>
                <w:bCs/>
                <w:color w:val="FF0000"/>
                <w:sz w:val="18"/>
                <w:szCs w:val="18"/>
              </w:rPr>
              <w:t>zw</w:t>
            </w:r>
            <w:proofErr w:type="spellEnd"/>
            <w:r w:rsidRPr="00697115">
              <w:rPr>
                <w:rFonts w:ascii="Garamond" w:eastAsia="Garamond" w:hAnsi="Garamond" w:cs="Garamond"/>
                <w:b/>
                <w:bCs/>
                <w:color w:val="FF0000"/>
                <w:sz w:val="18"/>
                <w:szCs w:val="18"/>
              </w:rPr>
              <w:t>" lub stawkę podatku VAT)</w:t>
            </w:r>
          </w:p>
        </w:tc>
        <w:tc>
          <w:tcPr>
            <w:tcW w:w="1313"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88103E" w:rsidRDefault="005938AE" w:rsidP="005938AE">
            <w:pPr>
              <w:spacing w:after="0"/>
              <w:jc w:val="center"/>
              <w:rPr>
                <w:rFonts w:ascii="Garamond" w:eastAsia="Garamond" w:hAnsi="Garamond" w:cs="Garamond"/>
                <w:b/>
                <w:bCs/>
                <w:sz w:val="18"/>
                <w:szCs w:val="18"/>
              </w:rPr>
            </w:pPr>
            <w:r w:rsidRPr="0088103E">
              <w:rPr>
                <w:rFonts w:ascii="Garamond" w:eastAsia="Garamond" w:hAnsi="Garamond" w:cs="Garamond"/>
                <w:b/>
                <w:bCs/>
                <w:sz w:val="18"/>
                <w:szCs w:val="18"/>
              </w:rPr>
              <w:t>Wartość netto</w:t>
            </w:r>
            <w:r w:rsidRPr="0088103E">
              <w:br/>
            </w:r>
            <w:r w:rsidRPr="0088103E">
              <w:rPr>
                <w:rFonts w:ascii="Garamond" w:eastAsia="Garamond" w:hAnsi="Garamond" w:cs="Garamond"/>
                <w:b/>
                <w:bCs/>
                <w:sz w:val="18"/>
                <w:szCs w:val="18"/>
              </w:rPr>
              <w:t xml:space="preserve"> kol. </w:t>
            </w:r>
            <w:r>
              <w:rPr>
                <w:rFonts w:ascii="Garamond" w:eastAsia="Garamond" w:hAnsi="Garamond" w:cs="Garamond"/>
                <w:b/>
                <w:bCs/>
                <w:sz w:val="18"/>
                <w:szCs w:val="18"/>
              </w:rPr>
              <w:t>4</w:t>
            </w:r>
            <w:r w:rsidRPr="0088103E">
              <w:rPr>
                <w:rFonts w:ascii="Garamond" w:eastAsia="Garamond" w:hAnsi="Garamond" w:cs="Garamond"/>
                <w:b/>
                <w:bCs/>
                <w:sz w:val="18"/>
                <w:szCs w:val="18"/>
              </w:rPr>
              <w:t xml:space="preserve"> * kol. </w:t>
            </w:r>
            <w:r>
              <w:rPr>
                <w:rFonts w:ascii="Garamond" w:eastAsia="Garamond" w:hAnsi="Garamond" w:cs="Garamond"/>
                <w:b/>
                <w:bCs/>
                <w:sz w:val="18"/>
                <w:szCs w:val="18"/>
              </w:rPr>
              <w:t>5</w:t>
            </w:r>
          </w:p>
        </w:tc>
        <w:tc>
          <w:tcPr>
            <w:tcW w:w="1560"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88103E" w:rsidRDefault="005938AE" w:rsidP="005938AE">
            <w:pPr>
              <w:spacing w:after="0"/>
              <w:jc w:val="center"/>
              <w:rPr>
                <w:rFonts w:ascii="Garamond" w:eastAsia="Garamond" w:hAnsi="Garamond" w:cs="Garamond"/>
                <w:b/>
                <w:bCs/>
                <w:sz w:val="18"/>
                <w:szCs w:val="18"/>
              </w:rPr>
            </w:pPr>
            <w:r w:rsidRPr="0088103E">
              <w:rPr>
                <w:rFonts w:ascii="Garamond" w:eastAsia="Garamond" w:hAnsi="Garamond" w:cs="Garamond"/>
                <w:b/>
                <w:bCs/>
                <w:sz w:val="18"/>
                <w:szCs w:val="18"/>
              </w:rPr>
              <w:t>Wartość podatku VAT</w:t>
            </w:r>
            <w:r w:rsidRPr="0088103E">
              <w:br/>
            </w:r>
            <w:r w:rsidRPr="0088103E">
              <w:br/>
            </w:r>
            <w:r w:rsidRPr="0088103E">
              <w:rPr>
                <w:rFonts w:ascii="Garamond" w:eastAsia="Garamond" w:hAnsi="Garamond" w:cs="Garamond"/>
                <w:b/>
                <w:bCs/>
                <w:sz w:val="18"/>
                <w:szCs w:val="18"/>
              </w:rPr>
              <w:t xml:space="preserve">kol. </w:t>
            </w:r>
            <w:r>
              <w:rPr>
                <w:rFonts w:ascii="Garamond" w:eastAsia="Garamond" w:hAnsi="Garamond" w:cs="Garamond"/>
                <w:b/>
                <w:bCs/>
                <w:sz w:val="18"/>
                <w:szCs w:val="18"/>
              </w:rPr>
              <w:t>7</w:t>
            </w:r>
            <w:r w:rsidRPr="0088103E">
              <w:rPr>
                <w:rFonts w:ascii="Garamond" w:eastAsia="Garamond" w:hAnsi="Garamond" w:cs="Garamond"/>
                <w:b/>
                <w:bCs/>
                <w:sz w:val="18"/>
                <w:szCs w:val="18"/>
              </w:rPr>
              <w:t xml:space="preserve"> * kol. </w:t>
            </w:r>
            <w:r>
              <w:rPr>
                <w:rFonts w:ascii="Garamond" w:eastAsia="Garamond" w:hAnsi="Garamond" w:cs="Garamond"/>
                <w:b/>
                <w:bCs/>
                <w:sz w:val="18"/>
                <w:szCs w:val="18"/>
              </w:rPr>
              <w:t>6</w:t>
            </w:r>
          </w:p>
        </w:tc>
        <w:tc>
          <w:tcPr>
            <w:tcW w:w="1842"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88103E" w:rsidRDefault="005938AE" w:rsidP="005938AE">
            <w:pPr>
              <w:spacing w:after="0"/>
              <w:jc w:val="center"/>
              <w:rPr>
                <w:rFonts w:ascii="Garamond" w:eastAsia="Garamond" w:hAnsi="Garamond" w:cs="Garamond"/>
                <w:b/>
                <w:bCs/>
                <w:sz w:val="18"/>
                <w:szCs w:val="18"/>
              </w:rPr>
            </w:pPr>
            <w:r w:rsidRPr="0088103E">
              <w:rPr>
                <w:rFonts w:ascii="Garamond" w:eastAsia="Garamond" w:hAnsi="Garamond" w:cs="Garamond"/>
                <w:b/>
                <w:bCs/>
                <w:sz w:val="18"/>
                <w:szCs w:val="18"/>
              </w:rPr>
              <w:t xml:space="preserve">Wartość brutto (kol. </w:t>
            </w:r>
            <w:r>
              <w:rPr>
                <w:rFonts w:ascii="Garamond" w:eastAsia="Garamond" w:hAnsi="Garamond" w:cs="Garamond"/>
                <w:b/>
                <w:bCs/>
                <w:sz w:val="18"/>
                <w:szCs w:val="18"/>
              </w:rPr>
              <w:t>7</w:t>
            </w:r>
            <w:r w:rsidRPr="0088103E">
              <w:rPr>
                <w:rFonts w:ascii="Garamond" w:eastAsia="Garamond" w:hAnsi="Garamond" w:cs="Garamond"/>
                <w:b/>
                <w:bCs/>
                <w:sz w:val="18"/>
                <w:szCs w:val="18"/>
              </w:rPr>
              <w:t xml:space="preserve"> + kol. </w:t>
            </w:r>
            <w:r>
              <w:rPr>
                <w:rFonts w:ascii="Garamond" w:eastAsia="Garamond" w:hAnsi="Garamond" w:cs="Garamond"/>
                <w:b/>
                <w:bCs/>
                <w:sz w:val="18"/>
                <w:szCs w:val="18"/>
              </w:rPr>
              <w:t>8</w:t>
            </w:r>
            <w:r w:rsidRPr="0088103E">
              <w:rPr>
                <w:rFonts w:ascii="Garamond" w:eastAsia="Garamond" w:hAnsi="Garamond" w:cs="Garamond"/>
                <w:b/>
                <w:bCs/>
                <w:sz w:val="18"/>
                <w:szCs w:val="18"/>
              </w:rPr>
              <w:t>)</w:t>
            </w:r>
          </w:p>
        </w:tc>
      </w:tr>
      <w:tr w:rsidR="005938AE" w:rsidRPr="0088103E" w:rsidTr="005938AE">
        <w:trPr>
          <w:trHeight w:val="300"/>
          <w:jc w:val="center"/>
        </w:trPr>
        <w:tc>
          <w:tcPr>
            <w:tcW w:w="557" w:type="dxa"/>
            <w:tcBorders>
              <w:top w:val="single" w:sz="8" w:space="0" w:color="auto"/>
              <w:left w:val="single" w:sz="8" w:space="0" w:color="auto"/>
              <w:bottom w:val="single" w:sz="8" w:space="0" w:color="auto"/>
              <w:right w:val="single" w:sz="8" w:space="0" w:color="auto"/>
            </w:tcBorders>
            <w:shd w:val="clear" w:color="auto" w:fill="FFFFFF" w:themeFill="background1"/>
          </w:tcPr>
          <w:p w:rsidR="005938AE" w:rsidRPr="0088103E" w:rsidRDefault="005938AE" w:rsidP="005938AE">
            <w:pPr>
              <w:spacing w:after="0"/>
              <w:jc w:val="center"/>
              <w:rPr>
                <w:rFonts w:ascii="Garamond" w:eastAsia="Garamond" w:hAnsi="Garamond" w:cs="Garamond"/>
                <w:sz w:val="20"/>
                <w:szCs w:val="20"/>
              </w:rPr>
            </w:pPr>
            <w:r>
              <w:rPr>
                <w:rFonts w:ascii="Garamond" w:eastAsia="Garamond" w:hAnsi="Garamond" w:cs="Garamond"/>
                <w:sz w:val="20"/>
                <w:szCs w:val="20"/>
              </w:rPr>
              <w:t>1</w:t>
            </w:r>
          </w:p>
        </w:tc>
        <w:tc>
          <w:tcPr>
            <w:tcW w:w="368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88103E" w:rsidRDefault="005938AE" w:rsidP="005938AE">
            <w:pPr>
              <w:spacing w:after="0"/>
              <w:jc w:val="center"/>
            </w:pPr>
            <w:r>
              <w:rPr>
                <w:rFonts w:ascii="Garamond" w:eastAsia="Garamond" w:hAnsi="Garamond" w:cs="Garamond"/>
                <w:sz w:val="20"/>
                <w:szCs w:val="20"/>
              </w:rPr>
              <w:t>2</w:t>
            </w:r>
          </w:p>
        </w:tc>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Default="005938AE" w:rsidP="005938AE">
            <w:pPr>
              <w:spacing w:after="0"/>
              <w:jc w:val="center"/>
              <w:rPr>
                <w:rFonts w:ascii="Garamond" w:eastAsia="Garamond" w:hAnsi="Garamond" w:cs="Garamond"/>
                <w:sz w:val="20"/>
                <w:szCs w:val="20"/>
              </w:rPr>
            </w:pPr>
            <w:r>
              <w:rPr>
                <w:rFonts w:ascii="Garamond" w:eastAsia="Garamond" w:hAnsi="Garamond" w:cs="Garamond"/>
                <w:sz w:val="20"/>
                <w:szCs w:val="20"/>
              </w:rPr>
              <w:t>3</w:t>
            </w:r>
          </w:p>
        </w:tc>
        <w:tc>
          <w:tcPr>
            <w:tcW w:w="1123"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88103E" w:rsidRDefault="005938AE" w:rsidP="005938AE">
            <w:pPr>
              <w:spacing w:after="0"/>
              <w:jc w:val="center"/>
            </w:pPr>
            <w:r>
              <w:rPr>
                <w:rFonts w:ascii="Garamond" w:eastAsia="Garamond" w:hAnsi="Garamond" w:cs="Garamond"/>
                <w:sz w:val="20"/>
                <w:szCs w:val="20"/>
              </w:rPr>
              <w:t>4</w:t>
            </w:r>
          </w:p>
        </w:tc>
        <w:tc>
          <w:tcPr>
            <w:tcW w:w="1570"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88103E" w:rsidRDefault="005938AE" w:rsidP="005938AE">
            <w:pPr>
              <w:spacing w:after="0"/>
              <w:jc w:val="center"/>
            </w:pPr>
            <w:r>
              <w:rPr>
                <w:rFonts w:ascii="Garamond" w:eastAsia="Garamond" w:hAnsi="Garamond" w:cs="Garamond"/>
                <w:sz w:val="20"/>
                <w:szCs w:val="20"/>
              </w:rPr>
              <w:t>5</w:t>
            </w:r>
          </w:p>
        </w:tc>
        <w:tc>
          <w:tcPr>
            <w:tcW w:w="95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88103E" w:rsidRDefault="005938AE" w:rsidP="005938AE">
            <w:pPr>
              <w:spacing w:after="0"/>
              <w:jc w:val="center"/>
            </w:pPr>
            <w:r>
              <w:rPr>
                <w:rFonts w:ascii="Garamond" w:eastAsia="Garamond" w:hAnsi="Garamond" w:cs="Garamond"/>
                <w:sz w:val="20"/>
                <w:szCs w:val="20"/>
              </w:rPr>
              <w:t>6</w:t>
            </w:r>
          </w:p>
        </w:tc>
        <w:tc>
          <w:tcPr>
            <w:tcW w:w="1313"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88103E" w:rsidRDefault="005938AE" w:rsidP="005938AE">
            <w:pPr>
              <w:spacing w:after="0"/>
              <w:jc w:val="center"/>
            </w:pPr>
            <w:r>
              <w:rPr>
                <w:rFonts w:ascii="Garamond" w:eastAsia="Garamond" w:hAnsi="Garamond" w:cs="Garamond"/>
                <w:sz w:val="20"/>
                <w:szCs w:val="20"/>
              </w:rPr>
              <w:t>7</w:t>
            </w:r>
          </w:p>
        </w:tc>
        <w:tc>
          <w:tcPr>
            <w:tcW w:w="1560"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88103E" w:rsidRDefault="005938AE" w:rsidP="005938AE">
            <w:pPr>
              <w:spacing w:after="0"/>
              <w:jc w:val="center"/>
            </w:pPr>
            <w:r>
              <w:rPr>
                <w:rFonts w:ascii="Garamond" w:eastAsia="Garamond" w:hAnsi="Garamond" w:cs="Garamond"/>
                <w:sz w:val="20"/>
                <w:szCs w:val="20"/>
              </w:rPr>
              <w:t>8</w:t>
            </w:r>
          </w:p>
        </w:tc>
        <w:tc>
          <w:tcPr>
            <w:tcW w:w="1842"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88103E" w:rsidRDefault="005938AE" w:rsidP="005938AE">
            <w:pPr>
              <w:spacing w:after="0"/>
              <w:jc w:val="center"/>
            </w:pPr>
            <w:r>
              <w:rPr>
                <w:rFonts w:ascii="Garamond" w:eastAsia="Garamond" w:hAnsi="Garamond" w:cs="Garamond"/>
                <w:sz w:val="20"/>
                <w:szCs w:val="20"/>
              </w:rPr>
              <w:t>9</w:t>
            </w:r>
          </w:p>
        </w:tc>
      </w:tr>
      <w:tr w:rsidR="005938AE" w:rsidRPr="00F2205E" w:rsidTr="005938AE">
        <w:trPr>
          <w:trHeight w:val="556"/>
          <w:jc w:val="center"/>
        </w:trPr>
        <w:tc>
          <w:tcPr>
            <w:tcW w:w="557" w:type="dxa"/>
            <w:tcBorders>
              <w:top w:val="single" w:sz="8" w:space="0" w:color="auto"/>
              <w:left w:val="single" w:sz="8" w:space="0" w:color="auto"/>
              <w:bottom w:val="single" w:sz="8" w:space="0" w:color="auto"/>
              <w:right w:val="single" w:sz="8" w:space="0" w:color="auto"/>
            </w:tcBorders>
            <w:shd w:val="clear" w:color="auto" w:fill="FFFFFF" w:themeFill="background1"/>
          </w:tcPr>
          <w:p w:rsidR="005938AE" w:rsidRPr="006C6859" w:rsidRDefault="005938AE" w:rsidP="005938AE">
            <w:pPr>
              <w:jc w:val="center"/>
              <w:rPr>
                <w:rFonts w:ascii="Garamond" w:hAnsi="Garamond" w:cstheme="minorHAnsi"/>
              </w:rPr>
            </w:pPr>
            <w:r w:rsidRPr="006C6859">
              <w:rPr>
                <w:rFonts w:ascii="Garamond" w:hAnsi="Garamond" w:cstheme="minorHAnsi"/>
              </w:rPr>
              <w:t>1.</w:t>
            </w:r>
          </w:p>
        </w:tc>
        <w:tc>
          <w:tcPr>
            <w:tcW w:w="368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62109F" w:rsidRDefault="005938AE" w:rsidP="005938AE">
            <w:pPr>
              <w:rPr>
                <w:rFonts w:ascii="Garamond" w:eastAsia="Garamond" w:hAnsi="Garamond" w:cs="Garamond"/>
                <w:b/>
                <w:bCs/>
              </w:rPr>
            </w:pPr>
            <w:r>
              <w:rPr>
                <w:rFonts w:ascii="Garamond" w:eastAsia="Garamond" w:hAnsi="Garamond" w:cs="Garamond"/>
                <w:b/>
                <w:bCs/>
              </w:rPr>
              <w:t>Macierz blokowa - rozbudowa</w:t>
            </w:r>
          </w:p>
        </w:tc>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tcPr>
          <w:p w:rsidR="005938AE" w:rsidRPr="00FD4F0F" w:rsidRDefault="005938AE" w:rsidP="005938AE">
            <w:pPr>
              <w:spacing w:after="0"/>
              <w:jc w:val="center"/>
              <w:rPr>
                <w:rFonts w:ascii="Garamond" w:hAnsi="Garamond"/>
              </w:rPr>
            </w:pPr>
            <w:r w:rsidRPr="00CC608F">
              <w:rPr>
                <w:rFonts w:ascii="Garamond" w:hAnsi="Garamond"/>
                <w:sz w:val="20"/>
                <w:szCs w:val="20"/>
              </w:rPr>
              <w:t>Integracja i rozbudowa systemów informatycznych świadczeniodawcy</w:t>
            </w:r>
          </w:p>
        </w:tc>
        <w:tc>
          <w:tcPr>
            <w:tcW w:w="1123"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FD4F0F" w:rsidRDefault="005938AE" w:rsidP="005938AE">
            <w:pPr>
              <w:spacing w:after="0"/>
              <w:jc w:val="center"/>
              <w:rPr>
                <w:rFonts w:ascii="Garamond" w:hAnsi="Garamond"/>
              </w:rPr>
            </w:pPr>
            <w:r w:rsidRPr="00FD4F0F">
              <w:rPr>
                <w:rFonts w:ascii="Garamond" w:hAnsi="Garamond"/>
              </w:rPr>
              <w:t>1 komplet</w:t>
            </w:r>
          </w:p>
        </w:tc>
        <w:tc>
          <w:tcPr>
            <w:tcW w:w="1570"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F2205E" w:rsidRDefault="005938AE" w:rsidP="005938AE">
            <w:pPr>
              <w:spacing w:after="0"/>
              <w:jc w:val="center"/>
              <w:rPr>
                <w:color w:val="FF0000"/>
              </w:rPr>
            </w:pPr>
          </w:p>
        </w:tc>
        <w:tc>
          <w:tcPr>
            <w:tcW w:w="95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F2205E" w:rsidRDefault="005938AE" w:rsidP="005938AE">
            <w:pPr>
              <w:spacing w:after="0"/>
              <w:jc w:val="center"/>
              <w:rPr>
                <w:color w:val="FF0000"/>
              </w:rPr>
            </w:pPr>
          </w:p>
        </w:tc>
        <w:tc>
          <w:tcPr>
            <w:tcW w:w="1313"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F2205E" w:rsidRDefault="005938AE" w:rsidP="005938AE">
            <w:pPr>
              <w:spacing w:after="0"/>
              <w:jc w:val="center"/>
              <w:rPr>
                <w:color w:val="FF0000"/>
              </w:rPr>
            </w:pPr>
          </w:p>
        </w:tc>
        <w:tc>
          <w:tcPr>
            <w:tcW w:w="1560"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F2205E" w:rsidRDefault="005938AE" w:rsidP="005938AE">
            <w:pPr>
              <w:spacing w:after="0"/>
              <w:jc w:val="center"/>
              <w:rPr>
                <w:color w:val="FF0000"/>
              </w:rPr>
            </w:pPr>
          </w:p>
        </w:tc>
        <w:tc>
          <w:tcPr>
            <w:tcW w:w="1842"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F2205E" w:rsidRDefault="005938AE" w:rsidP="005938AE">
            <w:pPr>
              <w:spacing w:after="0"/>
              <w:jc w:val="center"/>
              <w:rPr>
                <w:rFonts w:ascii="Garamond" w:eastAsia="Garamond" w:hAnsi="Garamond" w:cs="Garamond"/>
                <w:color w:val="FF0000"/>
              </w:rPr>
            </w:pPr>
          </w:p>
        </w:tc>
      </w:tr>
      <w:tr w:rsidR="005938AE" w:rsidRPr="00F2205E" w:rsidTr="005938AE">
        <w:trPr>
          <w:trHeight w:val="900"/>
          <w:jc w:val="center"/>
        </w:trPr>
        <w:tc>
          <w:tcPr>
            <w:tcW w:w="557" w:type="dxa"/>
            <w:tcBorders>
              <w:top w:val="single" w:sz="8" w:space="0" w:color="auto"/>
              <w:left w:val="single" w:sz="8" w:space="0" w:color="auto"/>
              <w:bottom w:val="single" w:sz="8" w:space="0" w:color="auto"/>
              <w:right w:val="single" w:sz="8" w:space="0" w:color="auto"/>
            </w:tcBorders>
            <w:shd w:val="clear" w:color="auto" w:fill="FFFFFF" w:themeFill="background1"/>
          </w:tcPr>
          <w:p w:rsidR="005938AE" w:rsidRPr="006C6859" w:rsidRDefault="005938AE" w:rsidP="005938AE">
            <w:pPr>
              <w:jc w:val="center"/>
              <w:rPr>
                <w:rFonts w:ascii="Garamond" w:eastAsia="Garamond" w:hAnsi="Garamond" w:cs="Garamond"/>
              </w:rPr>
            </w:pPr>
            <w:r>
              <w:rPr>
                <w:rFonts w:ascii="Garamond" w:eastAsia="Garamond" w:hAnsi="Garamond" w:cs="Garamond"/>
              </w:rPr>
              <w:t>2</w:t>
            </w:r>
            <w:r w:rsidRPr="006C6859">
              <w:rPr>
                <w:rFonts w:ascii="Garamond" w:eastAsia="Garamond" w:hAnsi="Garamond" w:cs="Garamond"/>
              </w:rPr>
              <w:t>.</w:t>
            </w:r>
          </w:p>
        </w:tc>
        <w:tc>
          <w:tcPr>
            <w:tcW w:w="368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587B3D" w:rsidRDefault="005938AE" w:rsidP="005938AE">
            <w:pPr>
              <w:rPr>
                <w:rFonts w:ascii="Garamond" w:eastAsia="Garamond" w:hAnsi="Garamond" w:cs="Garamond"/>
                <w:b/>
                <w:bCs/>
              </w:rPr>
            </w:pPr>
            <w:r>
              <w:rPr>
                <w:rFonts w:ascii="Garamond" w:eastAsia="Garamond" w:hAnsi="Garamond" w:cs="Garamond"/>
                <w:b/>
                <w:bCs/>
              </w:rPr>
              <w:t>Macierz obiektowa</w:t>
            </w:r>
          </w:p>
          <w:p w:rsidR="005938AE" w:rsidRPr="00F2205E" w:rsidRDefault="005938AE" w:rsidP="005938AE">
            <w:pPr>
              <w:spacing w:after="0"/>
              <w:rPr>
                <w:rFonts w:ascii="Garamond" w:hAnsi="Garamond"/>
                <w:color w:val="FF0000"/>
              </w:rPr>
            </w:pPr>
            <w:r w:rsidRPr="00382C62">
              <w:rPr>
                <w:rFonts w:ascii="Garamond" w:hAnsi="Garamond"/>
              </w:rPr>
              <w:t>Producent</w:t>
            </w:r>
            <w:r w:rsidRPr="00587B3D">
              <w:rPr>
                <w:rFonts w:ascii="Garamond" w:hAnsi="Garamond"/>
              </w:rPr>
              <w:t>*</w:t>
            </w:r>
          </w:p>
          <w:p w:rsidR="005938AE" w:rsidRDefault="00134C6C" w:rsidP="005938AE">
            <w:pPr>
              <w:spacing w:after="0"/>
              <w:rPr>
                <w:rFonts w:ascii="Garamond" w:hAnsi="Garamond"/>
                <w:color w:val="FF0000"/>
              </w:rPr>
            </w:pPr>
            <w:sdt>
              <w:sdtPr>
                <w:rPr>
                  <w:rFonts w:ascii="Garamond" w:eastAsia="Arial Unicode MS" w:hAnsi="Garamond" w:cs="Arial"/>
                  <w:b/>
                  <w:color w:val="FF0000"/>
                </w:rPr>
                <w:id w:val="328641923"/>
                <w:placeholder>
                  <w:docPart w:val="D2776A6C67A947208F4284DA92E1F204"/>
                </w:placeholder>
                <w:showingPlcHdr/>
              </w:sdtPr>
              <w:sdtContent>
                <w:r w:rsidR="005938AE" w:rsidRPr="00382C62">
                  <w:rPr>
                    <w:rStyle w:val="Tekstzastpczy"/>
                    <w:rFonts w:ascii="Garamond" w:hAnsi="Garamond"/>
                    <w:i/>
                    <w:iCs/>
                    <w:color w:val="FF0000"/>
                  </w:rPr>
                  <w:t>Kliknij lub naciśnij tutaj, aby wprowadzić tekst.</w:t>
                </w:r>
              </w:sdtContent>
            </w:sdt>
          </w:p>
          <w:p w:rsidR="005938AE" w:rsidRPr="00587B3D" w:rsidRDefault="005938AE" w:rsidP="005938AE">
            <w:pPr>
              <w:spacing w:after="0"/>
              <w:rPr>
                <w:rFonts w:ascii="Garamond" w:hAnsi="Garamond"/>
              </w:rPr>
            </w:pPr>
            <w:r w:rsidRPr="00587B3D">
              <w:rPr>
                <w:rFonts w:ascii="Garamond" w:hAnsi="Garamond"/>
              </w:rPr>
              <w:t>Model *</w:t>
            </w:r>
          </w:p>
          <w:p w:rsidR="005938AE" w:rsidRPr="00F2205E" w:rsidRDefault="00134C6C" w:rsidP="005938AE">
            <w:pPr>
              <w:spacing w:after="0"/>
              <w:rPr>
                <w:rFonts w:ascii="Garamond" w:eastAsia="Garamond" w:hAnsi="Garamond" w:cs="Garamond"/>
                <w:b/>
                <w:bCs/>
                <w:color w:val="FF0000"/>
              </w:rPr>
            </w:pPr>
            <w:sdt>
              <w:sdtPr>
                <w:rPr>
                  <w:rFonts w:ascii="Garamond" w:eastAsia="Arial Unicode MS" w:hAnsi="Garamond" w:cs="Arial"/>
                  <w:b/>
                  <w:color w:val="FF0000"/>
                </w:rPr>
                <w:id w:val="-517077206"/>
                <w:placeholder>
                  <w:docPart w:val="6FB346EB668C4391B17675323D1853B5"/>
                </w:placeholder>
                <w:showingPlcHdr/>
              </w:sdtPr>
              <w:sdtContent>
                <w:r w:rsidR="005938AE" w:rsidRPr="00382C62">
                  <w:rPr>
                    <w:rStyle w:val="Tekstzastpczy"/>
                    <w:rFonts w:ascii="Garamond" w:hAnsi="Garamond"/>
                    <w:i/>
                    <w:iCs/>
                    <w:color w:val="FF0000"/>
                  </w:rPr>
                  <w:t>Kliknij lub naciśnij tutaj, aby wprowadzić tekst.</w:t>
                </w:r>
              </w:sdtContent>
            </w:sdt>
          </w:p>
        </w:tc>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tcPr>
          <w:p w:rsidR="005938AE" w:rsidRDefault="005938AE" w:rsidP="005938AE">
            <w:pPr>
              <w:spacing w:after="0"/>
              <w:jc w:val="center"/>
              <w:rPr>
                <w:rFonts w:ascii="Garamond" w:hAnsi="Garamond"/>
              </w:rPr>
            </w:pPr>
            <w:r w:rsidRPr="00CC608F">
              <w:rPr>
                <w:rFonts w:ascii="Garamond" w:hAnsi="Garamond"/>
                <w:sz w:val="20"/>
                <w:szCs w:val="20"/>
              </w:rPr>
              <w:t>Integracja i rozbudowa systemów informatycznych świadczeniodawcy</w:t>
            </w:r>
          </w:p>
        </w:tc>
        <w:tc>
          <w:tcPr>
            <w:tcW w:w="1123"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382C62" w:rsidRDefault="005938AE" w:rsidP="005938AE">
            <w:pPr>
              <w:spacing w:after="0"/>
              <w:jc w:val="center"/>
              <w:rPr>
                <w:rFonts w:ascii="Garamond" w:hAnsi="Garamond"/>
              </w:rPr>
            </w:pPr>
            <w:r>
              <w:rPr>
                <w:rFonts w:ascii="Garamond" w:hAnsi="Garamond"/>
              </w:rPr>
              <w:t>2 sztuki</w:t>
            </w:r>
          </w:p>
        </w:tc>
        <w:tc>
          <w:tcPr>
            <w:tcW w:w="1570"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F2205E" w:rsidRDefault="005938AE" w:rsidP="005938AE">
            <w:pPr>
              <w:spacing w:after="0"/>
              <w:jc w:val="center"/>
              <w:rPr>
                <w:rFonts w:ascii="Garamond" w:eastAsia="Garamond" w:hAnsi="Garamond" w:cs="Garamond"/>
                <w:color w:val="FF0000"/>
              </w:rPr>
            </w:pPr>
          </w:p>
        </w:tc>
        <w:tc>
          <w:tcPr>
            <w:tcW w:w="95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F2205E" w:rsidRDefault="005938AE" w:rsidP="005938AE">
            <w:pPr>
              <w:spacing w:after="0"/>
              <w:jc w:val="center"/>
              <w:rPr>
                <w:rFonts w:ascii="Garamond" w:eastAsia="Garamond" w:hAnsi="Garamond" w:cs="Garamond"/>
                <w:color w:val="FF0000"/>
              </w:rPr>
            </w:pPr>
          </w:p>
        </w:tc>
        <w:tc>
          <w:tcPr>
            <w:tcW w:w="1313"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F2205E" w:rsidRDefault="005938AE" w:rsidP="005938AE">
            <w:pPr>
              <w:spacing w:after="0"/>
              <w:jc w:val="center"/>
              <w:rPr>
                <w:rFonts w:ascii="Garamond" w:eastAsia="Garamond" w:hAnsi="Garamond" w:cs="Garamond"/>
                <w:color w:val="FF0000"/>
              </w:rPr>
            </w:pPr>
          </w:p>
        </w:tc>
        <w:tc>
          <w:tcPr>
            <w:tcW w:w="1560"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F2205E" w:rsidRDefault="005938AE" w:rsidP="005938AE">
            <w:pPr>
              <w:spacing w:after="0"/>
              <w:jc w:val="center"/>
              <w:rPr>
                <w:rFonts w:ascii="Garamond" w:eastAsia="Garamond" w:hAnsi="Garamond" w:cs="Garamond"/>
                <w:color w:val="FF0000"/>
              </w:rPr>
            </w:pPr>
          </w:p>
        </w:tc>
        <w:tc>
          <w:tcPr>
            <w:tcW w:w="1842"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F2205E" w:rsidRDefault="005938AE" w:rsidP="005938AE">
            <w:pPr>
              <w:spacing w:after="0"/>
              <w:jc w:val="center"/>
              <w:rPr>
                <w:rFonts w:ascii="Garamond" w:eastAsia="Garamond" w:hAnsi="Garamond" w:cs="Garamond"/>
                <w:color w:val="FF0000"/>
              </w:rPr>
            </w:pPr>
          </w:p>
        </w:tc>
      </w:tr>
      <w:tr w:rsidR="005938AE" w:rsidRPr="00F2205E" w:rsidTr="005938AE">
        <w:trPr>
          <w:trHeight w:val="900"/>
          <w:jc w:val="center"/>
        </w:trPr>
        <w:tc>
          <w:tcPr>
            <w:tcW w:w="557" w:type="dxa"/>
            <w:tcBorders>
              <w:top w:val="single" w:sz="8" w:space="0" w:color="auto"/>
              <w:left w:val="single" w:sz="8" w:space="0" w:color="auto"/>
              <w:bottom w:val="single" w:sz="8" w:space="0" w:color="auto"/>
              <w:right w:val="single" w:sz="8" w:space="0" w:color="auto"/>
            </w:tcBorders>
            <w:shd w:val="clear" w:color="auto" w:fill="FFFFFF" w:themeFill="background1"/>
          </w:tcPr>
          <w:p w:rsidR="005938AE" w:rsidRPr="006C6859" w:rsidRDefault="005938AE" w:rsidP="005938AE">
            <w:pPr>
              <w:jc w:val="center"/>
              <w:rPr>
                <w:rFonts w:ascii="Garamond" w:eastAsia="Garamond" w:hAnsi="Garamond" w:cs="Garamond"/>
              </w:rPr>
            </w:pPr>
            <w:r>
              <w:rPr>
                <w:rFonts w:ascii="Garamond" w:eastAsia="Garamond" w:hAnsi="Garamond" w:cs="Garamond"/>
              </w:rPr>
              <w:lastRenderedPageBreak/>
              <w:t>3</w:t>
            </w:r>
            <w:r w:rsidRPr="006C6859">
              <w:rPr>
                <w:rFonts w:ascii="Garamond" w:eastAsia="Garamond" w:hAnsi="Garamond" w:cs="Garamond"/>
              </w:rPr>
              <w:t>.</w:t>
            </w:r>
          </w:p>
        </w:tc>
        <w:tc>
          <w:tcPr>
            <w:tcW w:w="368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587B3D" w:rsidRDefault="005938AE" w:rsidP="005938AE">
            <w:pPr>
              <w:rPr>
                <w:rFonts w:ascii="Garamond" w:eastAsia="Garamond" w:hAnsi="Garamond" w:cs="Garamond"/>
                <w:b/>
                <w:bCs/>
              </w:rPr>
            </w:pPr>
            <w:r>
              <w:rPr>
                <w:rFonts w:ascii="Garamond" w:eastAsia="Garamond" w:hAnsi="Garamond" w:cs="Garamond"/>
                <w:b/>
                <w:bCs/>
              </w:rPr>
              <w:t>Przełączniki FC</w:t>
            </w:r>
          </w:p>
          <w:p w:rsidR="005938AE" w:rsidRPr="00F2205E" w:rsidRDefault="005938AE" w:rsidP="005938AE">
            <w:pPr>
              <w:spacing w:after="0"/>
              <w:rPr>
                <w:rFonts w:ascii="Garamond" w:hAnsi="Garamond"/>
                <w:color w:val="FF0000"/>
              </w:rPr>
            </w:pPr>
            <w:r w:rsidRPr="00587B3D">
              <w:rPr>
                <w:rFonts w:ascii="Garamond" w:hAnsi="Garamond"/>
              </w:rPr>
              <w:t>Producent*</w:t>
            </w:r>
          </w:p>
          <w:p w:rsidR="005938AE" w:rsidRDefault="00134C6C" w:rsidP="005938AE">
            <w:pPr>
              <w:spacing w:after="0"/>
              <w:rPr>
                <w:rFonts w:ascii="Garamond" w:hAnsi="Garamond"/>
                <w:color w:val="FF0000"/>
              </w:rPr>
            </w:pPr>
            <w:sdt>
              <w:sdtPr>
                <w:rPr>
                  <w:rFonts w:ascii="Garamond" w:eastAsia="Arial Unicode MS" w:hAnsi="Garamond" w:cs="Arial"/>
                  <w:b/>
                  <w:color w:val="FF0000"/>
                </w:rPr>
                <w:id w:val="-1153451885"/>
                <w:placeholder>
                  <w:docPart w:val="4E88949A169B49EEB0795B0CE022F624"/>
                </w:placeholder>
                <w:showingPlcHdr/>
              </w:sdtPr>
              <w:sdtContent>
                <w:r w:rsidR="005938AE" w:rsidRPr="00587B3D">
                  <w:rPr>
                    <w:rStyle w:val="Tekstzastpczy"/>
                    <w:rFonts w:ascii="Garamond" w:hAnsi="Garamond"/>
                    <w:i/>
                    <w:iCs/>
                    <w:color w:val="FF0000"/>
                  </w:rPr>
                  <w:t>Kliknij lub naciśnij tutaj, aby wprowadzić tekst.</w:t>
                </w:r>
              </w:sdtContent>
            </w:sdt>
          </w:p>
          <w:p w:rsidR="005938AE" w:rsidRPr="00F2205E" w:rsidRDefault="005938AE" w:rsidP="005938AE">
            <w:pPr>
              <w:spacing w:after="0"/>
              <w:rPr>
                <w:rFonts w:ascii="Garamond" w:hAnsi="Garamond"/>
                <w:color w:val="FF0000"/>
              </w:rPr>
            </w:pPr>
            <w:r w:rsidRPr="00587B3D">
              <w:rPr>
                <w:rFonts w:ascii="Garamond" w:hAnsi="Garamond"/>
              </w:rPr>
              <w:t>Model*</w:t>
            </w:r>
          </w:p>
          <w:p w:rsidR="005938AE" w:rsidRPr="00F2205E" w:rsidRDefault="00134C6C" w:rsidP="005938AE">
            <w:pPr>
              <w:spacing w:after="0"/>
              <w:rPr>
                <w:rFonts w:ascii="Garamond" w:eastAsia="Garamond" w:hAnsi="Garamond" w:cs="Garamond"/>
                <w:b/>
                <w:bCs/>
                <w:color w:val="FF0000"/>
              </w:rPr>
            </w:pPr>
            <w:sdt>
              <w:sdtPr>
                <w:rPr>
                  <w:rFonts w:ascii="Garamond" w:eastAsia="Arial Unicode MS" w:hAnsi="Garamond" w:cs="Arial"/>
                  <w:b/>
                  <w:color w:val="FF0000"/>
                </w:rPr>
                <w:id w:val="1151561719"/>
                <w:placeholder>
                  <w:docPart w:val="1AF49AA3BFF94B938A87BF50C8B2E336"/>
                </w:placeholder>
                <w:showingPlcHdr/>
              </w:sdtPr>
              <w:sdtContent>
                <w:r w:rsidR="005938AE" w:rsidRPr="00587B3D">
                  <w:rPr>
                    <w:rStyle w:val="Tekstzastpczy"/>
                    <w:rFonts w:ascii="Garamond" w:hAnsi="Garamond"/>
                    <w:i/>
                    <w:iCs/>
                    <w:color w:val="FF0000"/>
                  </w:rPr>
                  <w:t>Kliknij lub naciśnij tutaj, aby wprowadzić tekst.</w:t>
                </w:r>
              </w:sdtContent>
            </w:sdt>
          </w:p>
        </w:tc>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tcPr>
          <w:p w:rsidR="005938AE" w:rsidRDefault="005938AE" w:rsidP="005938AE">
            <w:pPr>
              <w:spacing w:after="0"/>
              <w:jc w:val="center"/>
              <w:rPr>
                <w:rFonts w:ascii="Garamond" w:hAnsi="Garamond"/>
              </w:rPr>
            </w:pPr>
            <w:r w:rsidRPr="00CC608F">
              <w:rPr>
                <w:rFonts w:ascii="Garamond" w:hAnsi="Garamond"/>
                <w:sz w:val="20"/>
                <w:szCs w:val="20"/>
              </w:rPr>
              <w:t>Integracja i rozbudowa systemów informatycznych świadczeniodawcy</w:t>
            </w:r>
          </w:p>
        </w:tc>
        <w:tc>
          <w:tcPr>
            <w:tcW w:w="1123"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587B3D" w:rsidRDefault="005938AE" w:rsidP="005938AE">
            <w:pPr>
              <w:spacing w:after="0"/>
              <w:jc w:val="center"/>
              <w:rPr>
                <w:rFonts w:ascii="Garamond" w:hAnsi="Garamond"/>
                <w:color w:val="FF0000"/>
              </w:rPr>
            </w:pPr>
            <w:r>
              <w:rPr>
                <w:rFonts w:ascii="Garamond" w:hAnsi="Garamond"/>
              </w:rPr>
              <w:t>2 sztuki</w:t>
            </w:r>
          </w:p>
        </w:tc>
        <w:tc>
          <w:tcPr>
            <w:tcW w:w="1570"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F2205E" w:rsidRDefault="005938AE" w:rsidP="005938AE">
            <w:pPr>
              <w:spacing w:after="0"/>
              <w:jc w:val="center"/>
              <w:rPr>
                <w:rFonts w:ascii="Garamond" w:eastAsia="Garamond" w:hAnsi="Garamond" w:cs="Garamond"/>
                <w:color w:val="FF0000"/>
              </w:rPr>
            </w:pPr>
          </w:p>
        </w:tc>
        <w:tc>
          <w:tcPr>
            <w:tcW w:w="95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F2205E" w:rsidRDefault="005938AE" w:rsidP="005938AE">
            <w:pPr>
              <w:spacing w:after="0"/>
              <w:jc w:val="center"/>
              <w:rPr>
                <w:rFonts w:ascii="Garamond" w:eastAsia="Garamond" w:hAnsi="Garamond" w:cs="Garamond"/>
                <w:color w:val="FF0000"/>
              </w:rPr>
            </w:pPr>
          </w:p>
        </w:tc>
        <w:tc>
          <w:tcPr>
            <w:tcW w:w="1313"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F2205E" w:rsidRDefault="005938AE" w:rsidP="005938AE">
            <w:pPr>
              <w:spacing w:after="0"/>
              <w:jc w:val="center"/>
              <w:rPr>
                <w:rFonts w:ascii="Garamond" w:eastAsia="Garamond" w:hAnsi="Garamond" w:cs="Garamond"/>
                <w:color w:val="FF0000"/>
              </w:rPr>
            </w:pPr>
          </w:p>
        </w:tc>
        <w:tc>
          <w:tcPr>
            <w:tcW w:w="1560"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F2205E" w:rsidRDefault="005938AE" w:rsidP="005938AE">
            <w:pPr>
              <w:spacing w:after="0"/>
              <w:jc w:val="center"/>
              <w:rPr>
                <w:rFonts w:ascii="Garamond" w:eastAsia="Garamond" w:hAnsi="Garamond" w:cs="Garamond"/>
                <w:color w:val="FF0000"/>
              </w:rPr>
            </w:pPr>
          </w:p>
        </w:tc>
        <w:tc>
          <w:tcPr>
            <w:tcW w:w="1842"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F2205E" w:rsidRDefault="005938AE" w:rsidP="005938AE">
            <w:pPr>
              <w:spacing w:after="0"/>
              <w:jc w:val="center"/>
              <w:rPr>
                <w:rFonts w:ascii="Garamond" w:eastAsia="Garamond" w:hAnsi="Garamond" w:cs="Garamond"/>
                <w:color w:val="FF0000"/>
              </w:rPr>
            </w:pPr>
          </w:p>
        </w:tc>
      </w:tr>
      <w:tr w:rsidR="005938AE" w:rsidRPr="00F2205E" w:rsidTr="005938AE">
        <w:trPr>
          <w:trHeight w:val="900"/>
          <w:jc w:val="center"/>
        </w:trPr>
        <w:tc>
          <w:tcPr>
            <w:tcW w:w="557" w:type="dxa"/>
            <w:tcBorders>
              <w:top w:val="single" w:sz="8" w:space="0" w:color="auto"/>
              <w:left w:val="single" w:sz="8" w:space="0" w:color="auto"/>
              <w:bottom w:val="single" w:sz="8" w:space="0" w:color="auto"/>
              <w:right w:val="single" w:sz="8" w:space="0" w:color="auto"/>
            </w:tcBorders>
            <w:shd w:val="clear" w:color="auto" w:fill="FFFFFF" w:themeFill="background1"/>
          </w:tcPr>
          <w:p w:rsidR="005938AE" w:rsidRDefault="005938AE" w:rsidP="005938AE">
            <w:pPr>
              <w:jc w:val="center"/>
              <w:rPr>
                <w:rFonts w:ascii="Garamond" w:eastAsia="Garamond" w:hAnsi="Garamond" w:cs="Garamond"/>
              </w:rPr>
            </w:pPr>
            <w:r>
              <w:rPr>
                <w:rFonts w:ascii="Garamond" w:eastAsia="Garamond" w:hAnsi="Garamond" w:cs="Garamond"/>
              </w:rPr>
              <w:t>4.</w:t>
            </w:r>
          </w:p>
        </w:tc>
        <w:tc>
          <w:tcPr>
            <w:tcW w:w="368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587B3D" w:rsidRDefault="005938AE" w:rsidP="005938AE">
            <w:pPr>
              <w:rPr>
                <w:rFonts w:ascii="Garamond" w:eastAsia="Garamond" w:hAnsi="Garamond" w:cs="Garamond"/>
                <w:b/>
                <w:bCs/>
              </w:rPr>
            </w:pPr>
            <w:r>
              <w:rPr>
                <w:rFonts w:ascii="Garamond" w:eastAsia="Garamond" w:hAnsi="Garamond" w:cs="Garamond"/>
                <w:b/>
                <w:bCs/>
              </w:rPr>
              <w:t>System kopii zapasowej</w:t>
            </w:r>
          </w:p>
          <w:p w:rsidR="005938AE" w:rsidRPr="00F2205E" w:rsidRDefault="005938AE" w:rsidP="005938AE">
            <w:pPr>
              <w:spacing w:after="0"/>
              <w:rPr>
                <w:rFonts w:ascii="Garamond" w:hAnsi="Garamond"/>
                <w:color w:val="FF0000"/>
              </w:rPr>
            </w:pPr>
            <w:r w:rsidRPr="00587B3D">
              <w:rPr>
                <w:rFonts w:ascii="Garamond" w:hAnsi="Garamond"/>
              </w:rPr>
              <w:t>Producent*</w:t>
            </w:r>
          </w:p>
          <w:p w:rsidR="005938AE" w:rsidRDefault="00134C6C" w:rsidP="005938AE">
            <w:pPr>
              <w:spacing w:after="0"/>
              <w:rPr>
                <w:rFonts w:ascii="Garamond" w:hAnsi="Garamond"/>
                <w:color w:val="FF0000"/>
              </w:rPr>
            </w:pPr>
            <w:sdt>
              <w:sdtPr>
                <w:rPr>
                  <w:rFonts w:ascii="Garamond" w:eastAsia="Arial Unicode MS" w:hAnsi="Garamond" w:cs="Arial"/>
                  <w:b/>
                  <w:color w:val="FF0000"/>
                </w:rPr>
                <w:id w:val="1914425890"/>
                <w:placeholder>
                  <w:docPart w:val="EE3B7453AB6543518E58679EC5D04129"/>
                </w:placeholder>
                <w:showingPlcHdr/>
              </w:sdtPr>
              <w:sdtContent>
                <w:r w:rsidR="005938AE" w:rsidRPr="00587B3D">
                  <w:rPr>
                    <w:rStyle w:val="Tekstzastpczy"/>
                    <w:rFonts w:ascii="Garamond" w:hAnsi="Garamond"/>
                    <w:i/>
                    <w:iCs/>
                    <w:color w:val="FF0000"/>
                  </w:rPr>
                  <w:t>Kliknij lub naciśnij tutaj, aby wprowadzić tekst.</w:t>
                </w:r>
              </w:sdtContent>
            </w:sdt>
          </w:p>
          <w:p w:rsidR="005938AE" w:rsidRPr="00F2205E" w:rsidRDefault="005938AE" w:rsidP="005938AE">
            <w:pPr>
              <w:spacing w:after="0"/>
              <w:rPr>
                <w:rFonts w:ascii="Garamond" w:hAnsi="Garamond"/>
                <w:color w:val="FF0000"/>
              </w:rPr>
            </w:pPr>
            <w:r>
              <w:rPr>
                <w:rFonts w:ascii="Garamond" w:hAnsi="Garamond"/>
              </w:rPr>
              <w:t>Nazwa</w:t>
            </w:r>
            <w:r w:rsidRPr="00587B3D">
              <w:rPr>
                <w:rFonts w:ascii="Garamond" w:hAnsi="Garamond"/>
              </w:rPr>
              <w:t>*</w:t>
            </w:r>
          </w:p>
          <w:p w:rsidR="005938AE" w:rsidRDefault="00134C6C" w:rsidP="005938AE">
            <w:pPr>
              <w:rPr>
                <w:rFonts w:ascii="Garamond" w:eastAsia="Garamond" w:hAnsi="Garamond" w:cs="Garamond"/>
                <w:b/>
                <w:bCs/>
              </w:rPr>
            </w:pPr>
            <w:sdt>
              <w:sdtPr>
                <w:rPr>
                  <w:rFonts w:ascii="Garamond" w:eastAsia="Arial Unicode MS" w:hAnsi="Garamond" w:cs="Arial"/>
                  <w:b/>
                  <w:color w:val="FF0000"/>
                </w:rPr>
                <w:id w:val="-846407459"/>
                <w:placeholder>
                  <w:docPart w:val="D056B20D82724A39A980E9D18635BF4F"/>
                </w:placeholder>
                <w:showingPlcHdr/>
              </w:sdtPr>
              <w:sdtContent>
                <w:r w:rsidR="005938AE" w:rsidRPr="00587B3D">
                  <w:rPr>
                    <w:rStyle w:val="Tekstzastpczy"/>
                    <w:rFonts w:ascii="Garamond" w:hAnsi="Garamond"/>
                    <w:i/>
                    <w:iCs/>
                    <w:color w:val="FF0000"/>
                  </w:rPr>
                  <w:t>Kliknij lub naciśnij tutaj, aby wprowadzić tekst.</w:t>
                </w:r>
              </w:sdtContent>
            </w:sdt>
          </w:p>
        </w:tc>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tcPr>
          <w:p w:rsidR="005938AE" w:rsidRPr="001C45E3" w:rsidRDefault="005938AE" w:rsidP="005938AE">
            <w:pPr>
              <w:spacing w:after="0"/>
              <w:jc w:val="center"/>
              <w:rPr>
                <w:rFonts w:ascii="Garamond" w:hAnsi="Garamond"/>
                <w:sz w:val="20"/>
                <w:szCs w:val="20"/>
              </w:rPr>
            </w:pPr>
            <w:r w:rsidRPr="001C45E3">
              <w:rPr>
                <w:rFonts w:ascii="Garamond" w:hAnsi="Garamond"/>
                <w:sz w:val="20"/>
                <w:szCs w:val="20"/>
              </w:rPr>
              <w:t xml:space="preserve">Działania zwiększające poziom </w:t>
            </w:r>
            <w:proofErr w:type="spellStart"/>
            <w:r w:rsidRPr="001C45E3">
              <w:rPr>
                <w:rFonts w:ascii="Garamond" w:hAnsi="Garamond"/>
                <w:sz w:val="20"/>
                <w:szCs w:val="20"/>
              </w:rPr>
              <w:t>cyberbezpieczeństwa</w:t>
            </w:r>
            <w:proofErr w:type="spellEnd"/>
            <w:r w:rsidRPr="001C45E3">
              <w:rPr>
                <w:rFonts w:ascii="Garamond" w:hAnsi="Garamond"/>
                <w:sz w:val="20"/>
                <w:szCs w:val="20"/>
              </w:rPr>
              <w:t xml:space="preserve"> szpitala</w:t>
            </w:r>
          </w:p>
        </w:tc>
        <w:tc>
          <w:tcPr>
            <w:tcW w:w="1123"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Default="005938AE" w:rsidP="005938AE">
            <w:pPr>
              <w:spacing w:after="0"/>
              <w:jc w:val="center"/>
              <w:rPr>
                <w:rFonts w:ascii="Garamond" w:hAnsi="Garamond"/>
              </w:rPr>
            </w:pPr>
            <w:r>
              <w:rPr>
                <w:rFonts w:ascii="Garamond" w:hAnsi="Garamond"/>
              </w:rPr>
              <w:t>1 komplet</w:t>
            </w:r>
          </w:p>
        </w:tc>
        <w:tc>
          <w:tcPr>
            <w:tcW w:w="1570"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F2205E" w:rsidRDefault="005938AE" w:rsidP="005938AE">
            <w:pPr>
              <w:spacing w:after="0"/>
              <w:jc w:val="center"/>
              <w:rPr>
                <w:rFonts w:ascii="Garamond" w:eastAsia="Garamond" w:hAnsi="Garamond" w:cs="Garamond"/>
                <w:color w:val="FF0000"/>
              </w:rPr>
            </w:pPr>
          </w:p>
        </w:tc>
        <w:tc>
          <w:tcPr>
            <w:tcW w:w="95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F2205E" w:rsidRDefault="005938AE" w:rsidP="005938AE">
            <w:pPr>
              <w:spacing w:after="0"/>
              <w:jc w:val="center"/>
              <w:rPr>
                <w:rFonts w:ascii="Garamond" w:eastAsia="Garamond" w:hAnsi="Garamond" w:cs="Garamond"/>
                <w:color w:val="FF0000"/>
              </w:rPr>
            </w:pPr>
          </w:p>
        </w:tc>
        <w:tc>
          <w:tcPr>
            <w:tcW w:w="1313"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F2205E" w:rsidRDefault="005938AE" w:rsidP="005938AE">
            <w:pPr>
              <w:spacing w:after="0"/>
              <w:jc w:val="center"/>
              <w:rPr>
                <w:rFonts w:ascii="Garamond" w:eastAsia="Garamond" w:hAnsi="Garamond" w:cs="Garamond"/>
                <w:color w:val="FF0000"/>
              </w:rPr>
            </w:pPr>
          </w:p>
        </w:tc>
        <w:tc>
          <w:tcPr>
            <w:tcW w:w="1560"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F2205E" w:rsidRDefault="005938AE" w:rsidP="005938AE">
            <w:pPr>
              <w:spacing w:after="0"/>
              <w:jc w:val="center"/>
              <w:rPr>
                <w:rFonts w:ascii="Garamond" w:eastAsia="Garamond" w:hAnsi="Garamond" w:cs="Garamond"/>
                <w:color w:val="FF0000"/>
              </w:rPr>
            </w:pPr>
          </w:p>
        </w:tc>
        <w:tc>
          <w:tcPr>
            <w:tcW w:w="1842"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F2205E" w:rsidRDefault="005938AE" w:rsidP="005938AE">
            <w:pPr>
              <w:spacing w:after="0"/>
              <w:jc w:val="center"/>
              <w:rPr>
                <w:rFonts w:ascii="Garamond" w:eastAsia="Garamond" w:hAnsi="Garamond" w:cs="Garamond"/>
                <w:color w:val="FF0000"/>
              </w:rPr>
            </w:pPr>
          </w:p>
        </w:tc>
      </w:tr>
      <w:tr w:rsidR="005938AE" w:rsidRPr="00F2205E" w:rsidTr="005938AE">
        <w:trPr>
          <w:trHeight w:val="900"/>
          <w:jc w:val="center"/>
        </w:trPr>
        <w:tc>
          <w:tcPr>
            <w:tcW w:w="557" w:type="dxa"/>
            <w:tcBorders>
              <w:top w:val="single" w:sz="8" w:space="0" w:color="auto"/>
              <w:left w:val="single" w:sz="8" w:space="0" w:color="auto"/>
              <w:bottom w:val="single" w:sz="8" w:space="0" w:color="auto"/>
              <w:right w:val="single" w:sz="8" w:space="0" w:color="auto"/>
            </w:tcBorders>
            <w:shd w:val="clear" w:color="auto" w:fill="FFFFFF" w:themeFill="background1"/>
          </w:tcPr>
          <w:p w:rsidR="005938AE" w:rsidRDefault="005938AE" w:rsidP="005938AE">
            <w:pPr>
              <w:jc w:val="center"/>
              <w:rPr>
                <w:rFonts w:ascii="Garamond" w:eastAsia="Garamond" w:hAnsi="Garamond" w:cs="Garamond"/>
              </w:rPr>
            </w:pPr>
            <w:r>
              <w:rPr>
                <w:rFonts w:ascii="Garamond" w:eastAsia="Garamond" w:hAnsi="Garamond" w:cs="Garamond"/>
              </w:rPr>
              <w:t>5.</w:t>
            </w:r>
          </w:p>
        </w:tc>
        <w:tc>
          <w:tcPr>
            <w:tcW w:w="368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587B3D" w:rsidRDefault="005938AE" w:rsidP="005938AE">
            <w:pPr>
              <w:rPr>
                <w:rFonts w:ascii="Garamond" w:eastAsia="Garamond" w:hAnsi="Garamond" w:cs="Garamond"/>
                <w:b/>
                <w:bCs/>
              </w:rPr>
            </w:pPr>
            <w:r>
              <w:rPr>
                <w:rFonts w:ascii="Garamond" w:eastAsia="Garamond" w:hAnsi="Garamond" w:cs="Garamond"/>
                <w:b/>
                <w:bCs/>
              </w:rPr>
              <w:t>Serwer backup</w:t>
            </w:r>
          </w:p>
          <w:p w:rsidR="005938AE" w:rsidRPr="00F2205E" w:rsidRDefault="005938AE" w:rsidP="005938AE">
            <w:pPr>
              <w:spacing w:after="0"/>
              <w:rPr>
                <w:rFonts w:ascii="Garamond" w:hAnsi="Garamond"/>
                <w:color w:val="FF0000"/>
              </w:rPr>
            </w:pPr>
            <w:r w:rsidRPr="00587B3D">
              <w:rPr>
                <w:rFonts w:ascii="Garamond" w:hAnsi="Garamond"/>
              </w:rPr>
              <w:t>Producent*</w:t>
            </w:r>
          </w:p>
          <w:p w:rsidR="005938AE" w:rsidRDefault="00134C6C" w:rsidP="005938AE">
            <w:pPr>
              <w:spacing w:after="0"/>
              <w:rPr>
                <w:rFonts w:ascii="Garamond" w:hAnsi="Garamond"/>
                <w:color w:val="FF0000"/>
              </w:rPr>
            </w:pPr>
            <w:sdt>
              <w:sdtPr>
                <w:rPr>
                  <w:rFonts w:ascii="Garamond" w:eastAsia="Arial Unicode MS" w:hAnsi="Garamond" w:cs="Arial"/>
                  <w:b/>
                  <w:color w:val="FF0000"/>
                </w:rPr>
                <w:id w:val="1910415865"/>
                <w:placeholder>
                  <w:docPart w:val="5C098FB6EA1D402688085E7D2EAA9661"/>
                </w:placeholder>
                <w:showingPlcHdr/>
              </w:sdtPr>
              <w:sdtContent>
                <w:r w:rsidR="005938AE" w:rsidRPr="00587B3D">
                  <w:rPr>
                    <w:rStyle w:val="Tekstzastpczy"/>
                    <w:rFonts w:ascii="Garamond" w:hAnsi="Garamond"/>
                    <w:i/>
                    <w:iCs/>
                    <w:color w:val="FF0000"/>
                  </w:rPr>
                  <w:t>Kliknij lub naciśnij tutaj, aby wprowadzić tekst.</w:t>
                </w:r>
              </w:sdtContent>
            </w:sdt>
          </w:p>
          <w:p w:rsidR="005938AE" w:rsidRPr="00F2205E" w:rsidRDefault="005938AE" w:rsidP="005938AE">
            <w:pPr>
              <w:spacing w:after="0"/>
              <w:rPr>
                <w:rFonts w:ascii="Garamond" w:hAnsi="Garamond"/>
                <w:color w:val="FF0000"/>
              </w:rPr>
            </w:pPr>
            <w:r w:rsidRPr="00587B3D">
              <w:rPr>
                <w:rFonts w:ascii="Garamond" w:hAnsi="Garamond"/>
              </w:rPr>
              <w:t>Model*</w:t>
            </w:r>
          </w:p>
          <w:p w:rsidR="005938AE" w:rsidRDefault="00134C6C" w:rsidP="005938AE">
            <w:pPr>
              <w:rPr>
                <w:rFonts w:ascii="Garamond" w:eastAsia="Garamond" w:hAnsi="Garamond" w:cs="Garamond"/>
                <w:b/>
                <w:bCs/>
              </w:rPr>
            </w:pPr>
            <w:sdt>
              <w:sdtPr>
                <w:rPr>
                  <w:rFonts w:ascii="Garamond" w:eastAsia="Arial Unicode MS" w:hAnsi="Garamond" w:cs="Arial"/>
                  <w:b/>
                  <w:color w:val="FF0000"/>
                </w:rPr>
                <w:id w:val="1092660255"/>
                <w:placeholder>
                  <w:docPart w:val="632CB56592FC4DFFBF7BCE910DE5C10B"/>
                </w:placeholder>
                <w:showingPlcHdr/>
              </w:sdtPr>
              <w:sdtContent>
                <w:r w:rsidR="005938AE" w:rsidRPr="00587B3D">
                  <w:rPr>
                    <w:rStyle w:val="Tekstzastpczy"/>
                    <w:rFonts w:ascii="Garamond" w:hAnsi="Garamond"/>
                    <w:i/>
                    <w:iCs/>
                    <w:color w:val="FF0000"/>
                  </w:rPr>
                  <w:t>Kliknij lub naciśnij tutaj, aby wprowadzić tekst.</w:t>
                </w:r>
              </w:sdtContent>
            </w:sdt>
          </w:p>
        </w:tc>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tcPr>
          <w:p w:rsidR="005938AE" w:rsidRPr="001C45E3" w:rsidRDefault="005938AE" w:rsidP="005938AE">
            <w:pPr>
              <w:spacing w:after="0"/>
              <w:jc w:val="center"/>
              <w:rPr>
                <w:rFonts w:ascii="Garamond" w:hAnsi="Garamond"/>
                <w:sz w:val="20"/>
                <w:szCs w:val="20"/>
              </w:rPr>
            </w:pPr>
            <w:r w:rsidRPr="001C45E3">
              <w:rPr>
                <w:rFonts w:ascii="Garamond" w:hAnsi="Garamond"/>
                <w:sz w:val="20"/>
                <w:szCs w:val="20"/>
              </w:rPr>
              <w:t xml:space="preserve">Działania zwiększające poziom </w:t>
            </w:r>
            <w:proofErr w:type="spellStart"/>
            <w:r w:rsidRPr="001C45E3">
              <w:rPr>
                <w:rFonts w:ascii="Garamond" w:hAnsi="Garamond"/>
                <w:sz w:val="20"/>
                <w:szCs w:val="20"/>
              </w:rPr>
              <w:t>cyberbezpieczeństwa</w:t>
            </w:r>
            <w:proofErr w:type="spellEnd"/>
            <w:r w:rsidRPr="001C45E3">
              <w:rPr>
                <w:rFonts w:ascii="Garamond" w:hAnsi="Garamond"/>
                <w:sz w:val="20"/>
                <w:szCs w:val="20"/>
              </w:rPr>
              <w:t xml:space="preserve"> szpitala</w:t>
            </w:r>
          </w:p>
        </w:tc>
        <w:tc>
          <w:tcPr>
            <w:tcW w:w="1123"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Default="005938AE" w:rsidP="005938AE">
            <w:pPr>
              <w:spacing w:after="0"/>
              <w:jc w:val="center"/>
              <w:rPr>
                <w:rFonts w:ascii="Garamond" w:hAnsi="Garamond"/>
              </w:rPr>
            </w:pPr>
            <w:r>
              <w:rPr>
                <w:rFonts w:ascii="Garamond" w:hAnsi="Garamond"/>
              </w:rPr>
              <w:t>1 sztuka</w:t>
            </w:r>
          </w:p>
        </w:tc>
        <w:tc>
          <w:tcPr>
            <w:tcW w:w="1570"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F2205E" w:rsidRDefault="005938AE" w:rsidP="005938AE">
            <w:pPr>
              <w:spacing w:after="0"/>
              <w:jc w:val="center"/>
              <w:rPr>
                <w:rFonts w:ascii="Garamond" w:eastAsia="Garamond" w:hAnsi="Garamond" w:cs="Garamond"/>
                <w:color w:val="FF0000"/>
              </w:rPr>
            </w:pPr>
          </w:p>
        </w:tc>
        <w:tc>
          <w:tcPr>
            <w:tcW w:w="95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F2205E" w:rsidRDefault="005938AE" w:rsidP="005938AE">
            <w:pPr>
              <w:spacing w:after="0"/>
              <w:jc w:val="center"/>
              <w:rPr>
                <w:rFonts w:ascii="Garamond" w:eastAsia="Garamond" w:hAnsi="Garamond" w:cs="Garamond"/>
                <w:color w:val="FF0000"/>
              </w:rPr>
            </w:pPr>
          </w:p>
        </w:tc>
        <w:tc>
          <w:tcPr>
            <w:tcW w:w="1313"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F2205E" w:rsidRDefault="005938AE" w:rsidP="005938AE">
            <w:pPr>
              <w:spacing w:after="0"/>
              <w:jc w:val="center"/>
              <w:rPr>
                <w:rFonts w:ascii="Garamond" w:eastAsia="Garamond" w:hAnsi="Garamond" w:cs="Garamond"/>
                <w:color w:val="FF0000"/>
              </w:rPr>
            </w:pPr>
          </w:p>
        </w:tc>
        <w:tc>
          <w:tcPr>
            <w:tcW w:w="1560"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F2205E" w:rsidRDefault="005938AE" w:rsidP="005938AE">
            <w:pPr>
              <w:spacing w:after="0"/>
              <w:jc w:val="center"/>
              <w:rPr>
                <w:rFonts w:ascii="Garamond" w:eastAsia="Garamond" w:hAnsi="Garamond" w:cs="Garamond"/>
                <w:color w:val="FF0000"/>
              </w:rPr>
            </w:pPr>
          </w:p>
        </w:tc>
        <w:tc>
          <w:tcPr>
            <w:tcW w:w="1842"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F2205E" w:rsidRDefault="005938AE" w:rsidP="005938AE">
            <w:pPr>
              <w:spacing w:after="0"/>
              <w:jc w:val="center"/>
              <w:rPr>
                <w:rFonts w:ascii="Garamond" w:eastAsia="Garamond" w:hAnsi="Garamond" w:cs="Garamond"/>
                <w:color w:val="FF0000"/>
              </w:rPr>
            </w:pPr>
          </w:p>
        </w:tc>
      </w:tr>
      <w:tr w:rsidR="005938AE" w:rsidRPr="00F2205E" w:rsidTr="005938AE">
        <w:trPr>
          <w:trHeight w:val="900"/>
          <w:jc w:val="center"/>
        </w:trPr>
        <w:tc>
          <w:tcPr>
            <w:tcW w:w="557" w:type="dxa"/>
            <w:tcBorders>
              <w:top w:val="single" w:sz="8" w:space="0" w:color="auto"/>
              <w:left w:val="single" w:sz="8" w:space="0" w:color="auto"/>
              <w:bottom w:val="single" w:sz="8" w:space="0" w:color="auto"/>
              <w:right w:val="single" w:sz="8" w:space="0" w:color="auto"/>
            </w:tcBorders>
            <w:shd w:val="clear" w:color="auto" w:fill="FFFFFF" w:themeFill="background1"/>
          </w:tcPr>
          <w:p w:rsidR="005938AE" w:rsidRDefault="005938AE" w:rsidP="005938AE">
            <w:pPr>
              <w:jc w:val="center"/>
              <w:rPr>
                <w:rFonts w:ascii="Garamond" w:eastAsia="Garamond" w:hAnsi="Garamond" w:cs="Garamond"/>
              </w:rPr>
            </w:pPr>
            <w:r>
              <w:rPr>
                <w:rFonts w:ascii="Garamond" w:eastAsia="Garamond" w:hAnsi="Garamond" w:cs="Garamond"/>
              </w:rPr>
              <w:t>6.</w:t>
            </w:r>
          </w:p>
        </w:tc>
        <w:tc>
          <w:tcPr>
            <w:tcW w:w="368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587B3D" w:rsidRDefault="005938AE" w:rsidP="005938AE">
            <w:pPr>
              <w:rPr>
                <w:rFonts w:ascii="Garamond" w:eastAsia="Garamond" w:hAnsi="Garamond" w:cs="Garamond"/>
                <w:b/>
                <w:bCs/>
              </w:rPr>
            </w:pPr>
            <w:r>
              <w:rPr>
                <w:rFonts w:ascii="Garamond" w:eastAsia="Garamond" w:hAnsi="Garamond" w:cs="Garamond"/>
                <w:b/>
                <w:bCs/>
              </w:rPr>
              <w:t>Zapora sieciowa</w:t>
            </w:r>
          </w:p>
          <w:p w:rsidR="005938AE" w:rsidRPr="00F2205E" w:rsidRDefault="005938AE" w:rsidP="005938AE">
            <w:pPr>
              <w:spacing w:after="0"/>
              <w:rPr>
                <w:rFonts w:ascii="Garamond" w:hAnsi="Garamond"/>
                <w:color w:val="FF0000"/>
              </w:rPr>
            </w:pPr>
            <w:r w:rsidRPr="00587B3D">
              <w:rPr>
                <w:rFonts w:ascii="Garamond" w:hAnsi="Garamond"/>
              </w:rPr>
              <w:t>Producent*</w:t>
            </w:r>
          </w:p>
          <w:p w:rsidR="005938AE" w:rsidRDefault="00134C6C" w:rsidP="005938AE">
            <w:pPr>
              <w:spacing w:after="0"/>
              <w:rPr>
                <w:rFonts w:ascii="Garamond" w:hAnsi="Garamond"/>
                <w:color w:val="FF0000"/>
              </w:rPr>
            </w:pPr>
            <w:sdt>
              <w:sdtPr>
                <w:rPr>
                  <w:rFonts w:ascii="Garamond" w:eastAsia="Arial Unicode MS" w:hAnsi="Garamond" w:cs="Arial"/>
                  <w:b/>
                  <w:color w:val="FF0000"/>
                </w:rPr>
                <w:id w:val="1565445400"/>
                <w:placeholder>
                  <w:docPart w:val="0EFA1EB892EA481C8ACE6659E90D1A23"/>
                </w:placeholder>
                <w:showingPlcHdr/>
              </w:sdtPr>
              <w:sdtContent>
                <w:r w:rsidR="005938AE" w:rsidRPr="00587B3D">
                  <w:rPr>
                    <w:rStyle w:val="Tekstzastpczy"/>
                    <w:rFonts w:ascii="Garamond" w:hAnsi="Garamond"/>
                    <w:i/>
                    <w:iCs/>
                    <w:color w:val="FF0000"/>
                  </w:rPr>
                  <w:t>Kliknij lub naciśnij tutaj, aby wprowadzić tekst.</w:t>
                </w:r>
              </w:sdtContent>
            </w:sdt>
          </w:p>
          <w:p w:rsidR="005938AE" w:rsidRPr="00F2205E" w:rsidRDefault="005938AE" w:rsidP="005938AE">
            <w:pPr>
              <w:spacing w:after="0"/>
              <w:rPr>
                <w:rFonts w:ascii="Garamond" w:hAnsi="Garamond"/>
                <w:color w:val="FF0000"/>
              </w:rPr>
            </w:pPr>
            <w:r w:rsidRPr="00587B3D">
              <w:rPr>
                <w:rFonts w:ascii="Garamond" w:hAnsi="Garamond"/>
              </w:rPr>
              <w:t>Model*</w:t>
            </w:r>
          </w:p>
          <w:p w:rsidR="005938AE" w:rsidRDefault="00134C6C" w:rsidP="005938AE">
            <w:pPr>
              <w:rPr>
                <w:rFonts w:ascii="Garamond" w:eastAsia="Garamond" w:hAnsi="Garamond" w:cs="Garamond"/>
                <w:b/>
                <w:bCs/>
              </w:rPr>
            </w:pPr>
            <w:sdt>
              <w:sdtPr>
                <w:rPr>
                  <w:rFonts w:ascii="Garamond" w:eastAsia="Arial Unicode MS" w:hAnsi="Garamond" w:cs="Arial"/>
                  <w:b/>
                  <w:color w:val="FF0000"/>
                </w:rPr>
                <w:id w:val="1770733808"/>
                <w:placeholder>
                  <w:docPart w:val="B170D826D895478E828140D563314C61"/>
                </w:placeholder>
                <w:showingPlcHdr/>
              </w:sdtPr>
              <w:sdtContent>
                <w:r w:rsidR="005938AE" w:rsidRPr="00587B3D">
                  <w:rPr>
                    <w:rStyle w:val="Tekstzastpczy"/>
                    <w:rFonts w:ascii="Garamond" w:hAnsi="Garamond"/>
                    <w:i/>
                    <w:iCs/>
                    <w:color w:val="FF0000"/>
                  </w:rPr>
                  <w:t>Kliknij lub naciśnij tutaj, aby wprowadzić tekst.</w:t>
                </w:r>
              </w:sdtContent>
            </w:sdt>
          </w:p>
        </w:tc>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tcPr>
          <w:p w:rsidR="005938AE" w:rsidRDefault="001C45E3" w:rsidP="005938AE">
            <w:pPr>
              <w:spacing w:after="0"/>
              <w:jc w:val="center"/>
              <w:rPr>
                <w:rFonts w:ascii="Garamond" w:hAnsi="Garamond"/>
              </w:rPr>
            </w:pPr>
            <w:r w:rsidRPr="001C45E3">
              <w:rPr>
                <w:rFonts w:ascii="Garamond" w:hAnsi="Garamond"/>
                <w:sz w:val="20"/>
                <w:szCs w:val="20"/>
              </w:rPr>
              <w:t xml:space="preserve">Działania zwiększające poziom </w:t>
            </w:r>
            <w:proofErr w:type="spellStart"/>
            <w:r w:rsidRPr="001C45E3">
              <w:rPr>
                <w:rFonts w:ascii="Garamond" w:hAnsi="Garamond"/>
                <w:sz w:val="20"/>
                <w:szCs w:val="20"/>
              </w:rPr>
              <w:t>cyberbezpieczeństwa</w:t>
            </w:r>
            <w:proofErr w:type="spellEnd"/>
            <w:r w:rsidRPr="001C45E3">
              <w:rPr>
                <w:rFonts w:ascii="Garamond" w:hAnsi="Garamond"/>
                <w:sz w:val="20"/>
                <w:szCs w:val="20"/>
              </w:rPr>
              <w:t xml:space="preserve"> szpitala</w:t>
            </w:r>
          </w:p>
        </w:tc>
        <w:tc>
          <w:tcPr>
            <w:tcW w:w="1123"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Default="005938AE" w:rsidP="005938AE">
            <w:pPr>
              <w:spacing w:after="0"/>
              <w:jc w:val="center"/>
              <w:rPr>
                <w:rFonts w:ascii="Garamond" w:hAnsi="Garamond"/>
              </w:rPr>
            </w:pPr>
            <w:r>
              <w:rPr>
                <w:rFonts w:ascii="Garamond" w:hAnsi="Garamond"/>
              </w:rPr>
              <w:t>1 komplet</w:t>
            </w:r>
          </w:p>
        </w:tc>
        <w:tc>
          <w:tcPr>
            <w:tcW w:w="1570"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F2205E" w:rsidRDefault="005938AE" w:rsidP="005938AE">
            <w:pPr>
              <w:spacing w:after="0"/>
              <w:jc w:val="center"/>
              <w:rPr>
                <w:rFonts w:ascii="Garamond" w:eastAsia="Garamond" w:hAnsi="Garamond" w:cs="Garamond"/>
                <w:color w:val="FF0000"/>
              </w:rPr>
            </w:pPr>
          </w:p>
        </w:tc>
        <w:tc>
          <w:tcPr>
            <w:tcW w:w="95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F2205E" w:rsidRDefault="005938AE" w:rsidP="005938AE">
            <w:pPr>
              <w:spacing w:after="0"/>
              <w:jc w:val="center"/>
              <w:rPr>
                <w:rFonts w:ascii="Garamond" w:eastAsia="Garamond" w:hAnsi="Garamond" w:cs="Garamond"/>
                <w:color w:val="FF0000"/>
              </w:rPr>
            </w:pPr>
          </w:p>
        </w:tc>
        <w:tc>
          <w:tcPr>
            <w:tcW w:w="1313"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F2205E" w:rsidRDefault="005938AE" w:rsidP="005938AE">
            <w:pPr>
              <w:spacing w:after="0"/>
              <w:jc w:val="center"/>
              <w:rPr>
                <w:rFonts w:ascii="Garamond" w:eastAsia="Garamond" w:hAnsi="Garamond" w:cs="Garamond"/>
                <w:color w:val="FF0000"/>
              </w:rPr>
            </w:pPr>
          </w:p>
        </w:tc>
        <w:tc>
          <w:tcPr>
            <w:tcW w:w="1560"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F2205E" w:rsidRDefault="005938AE" w:rsidP="005938AE">
            <w:pPr>
              <w:spacing w:after="0"/>
              <w:jc w:val="center"/>
              <w:rPr>
                <w:rFonts w:ascii="Garamond" w:eastAsia="Garamond" w:hAnsi="Garamond" w:cs="Garamond"/>
                <w:color w:val="FF0000"/>
              </w:rPr>
            </w:pPr>
          </w:p>
        </w:tc>
        <w:tc>
          <w:tcPr>
            <w:tcW w:w="1842"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F2205E" w:rsidRDefault="005938AE" w:rsidP="005938AE">
            <w:pPr>
              <w:spacing w:after="0"/>
              <w:jc w:val="center"/>
              <w:rPr>
                <w:rFonts w:ascii="Garamond" w:eastAsia="Garamond" w:hAnsi="Garamond" w:cs="Garamond"/>
                <w:color w:val="FF0000"/>
              </w:rPr>
            </w:pPr>
          </w:p>
        </w:tc>
      </w:tr>
      <w:tr w:rsidR="005938AE" w:rsidRPr="00F2205E" w:rsidTr="005938AE">
        <w:trPr>
          <w:trHeight w:val="900"/>
          <w:jc w:val="center"/>
        </w:trPr>
        <w:tc>
          <w:tcPr>
            <w:tcW w:w="557" w:type="dxa"/>
            <w:tcBorders>
              <w:top w:val="single" w:sz="8" w:space="0" w:color="auto"/>
              <w:left w:val="single" w:sz="8" w:space="0" w:color="auto"/>
              <w:bottom w:val="single" w:sz="8" w:space="0" w:color="auto"/>
              <w:right w:val="single" w:sz="8" w:space="0" w:color="auto"/>
            </w:tcBorders>
            <w:shd w:val="clear" w:color="auto" w:fill="FFFFFF" w:themeFill="background1"/>
          </w:tcPr>
          <w:p w:rsidR="005938AE" w:rsidRDefault="005938AE" w:rsidP="005938AE">
            <w:pPr>
              <w:jc w:val="center"/>
              <w:rPr>
                <w:rFonts w:ascii="Garamond" w:eastAsia="Garamond" w:hAnsi="Garamond" w:cs="Garamond"/>
              </w:rPr>
            </w:pPr>
            <w:r>
              <w:rPr>
                <w:rFonts w:ascii="Garamond" w:eastAsia="Garamond" w:hAnsi="Garamond" w:cs="Garamond"/>
              </w:rPr>
              <w:t>7.</w:t>
            </w:r>
          </w:p>
        </w:tc>
        <w:tc>
          <w:tcPr>
            <w:tcW w:w="368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587B3D" w:rsidRDefault="005938AE" w:rsidP="005938AE">
            <w:pPr>
              <w:rPr>
                <w:rFonts w:ascii="Garamond" w:eastAsia="Garamond" w:hAnsi="Garamond" w:cs="Garamond"/>
                <w:b/>
                <w:bCs/>
              </w:rPr>
            </w:pPr>
            <w:r>
              <w:rPr>
                <w:rFonts w:ascii="Garamond" w:eastAsia="Garamond" w:hAnsi="Garamond" w:cs="Garamond"/>
                <w:b/>
                <w:bCs/>
              </w:rPr>
              <w:t>Ochrona poczty e-mail</w:t>
            </w:r>
          </w:p>
          <w:p w:rsidR="005938AE" w:rsidRPr="00F2205E" w:rsidRDefault="005938AE" w:rsidP="005938AE">
            <w:pPr>
              <w:spacing w:after="0"/>
              <w:rPr>
                <w:rFonts w:ascii="Garamond" w:hAnsi="Garamond"/>
                <w:color w:val="FF0000"/>
              </w:rPr>
            </w:pPr>
            <w:r w:rsidRPr="00587B3D">
              <w:rPr>
                <w:rFonts w:ascii="Garamond" w:hAnsi="Garamond"/>
              </w:rPr>
              <w:t>Producent*</w:t>
            </w:r>
          </w:p>
          <w:p w:rsidR="005938AE" w:rsidRDefault="00134C6C" w:rsidP="005938AE">
            <w:pPr>
              <w:spacing w:after="0"/>
              <w:rPr>
                <w:rFonts w:ascii="Garamond" w:hAnsi="Garamond"/>
                <w:color w:val="FF0000"/>
              </w:rPr>
            </w:pPr>
            <w:sdt>
              <w:sdtPr>
                <w:rPr>
                  <w:rFonts w:ascii="Garamond" w:eastAsia="Arial Unicode MS" w:hAnsi="Garamond" w:cs="Arial"/>
                  <w:b/>
                  <w:color w:val="FF0000"/>
                </w:rPr>
                <w:id w:val="-1638174502"/>
                <w:placeholder>
                  <w:docPart w:val="F7A3E3C8C30B4C05BC408D57181831AC"/>
                </w:placeholder>
                <w:showingPlcHdr/>
              </w:sdtPr>
              <w:sdtContent>
                <w:r w:rsidR="005938AE" w:rsidRPr="00587B3D">
                  <w:rPr>
                    <w:rStyle w:val="Tekstzastpczy"/>
                    <w:rFonts w:ascii="Garamond" w:hAnsi="Garamond"/>
                    <w:i/>
                    <w:iCs/>
                    <w:color w:val="FF0000"/>
                  </w:rPr>
                  <w:t>Kliknij lub naciśnij tutaj, aby wprowadzić tekst.</w:t>
                </w:r>
              </w:sdtContent>
            </w:sdt>
          </w:p>
          <w:p w:rsidR="005938AE" w:rsidRPr="00F2205E" w:rsidRDefault="005938AE" w:rsidP="005938AE">
            <w:pPr>
              <w:spacing w:after="0"/>
              <w:rPr>
                <w:rFonts w:ascii="Garamond" w:hAnsi="Garamond"/>
                <w:color w:val="FF0000"/>
              </w:rPr>
            </w:pPr>
            <w:r>
              <w:rPr>
                <w:rFonts w:ascii="Garamond" w:hAnsi="Garamond"/>
              </w:rPr>
              <w:t>Nazwa</w:t>
            </w:r>
            <w:r w:rsidRPr="00587B3D">
              <w:rPr>
                <w:rFonts w:ascii="Garamond" w:hAnsi="Garamond"/>
              </w:rPr>
              <w:t>*</w:t>
            </w:r>
          </w:p>
          <w:p w:rsidR="005938AE" w:rsidRDefault="00134C6C" w:rsidP="005938AE">
            <w:pPr>
              <w:rPr>
                <w:rFonts w:ascii="Garamond" w:eastAsia="Garamond" w:hAnsi="Garamond" w:cs="Garamond"/>
                <w:b/>
                <w:bCs/>
              </w:rPr>
            </w:pPr>
            <w:sdt>
              <w:sdtPr>
                <w:rPr>
                  <w:rFonts w:ascii="Garamond" w:eastAsia="Arial Unicode MS" w:hAnsi="Garamond" w:cs="Arial"/>
                  <w:b/>
                  <w:color w:val="FF0000"/>
                </w:rPr>
                <w:id w:val="-1195688732"/>
                <w:placeholder>
                  <w:docPart w:val="DA90CFF07E1B4C69936F159134B836F3"/>
                </w:placeholder>
                <w:showingPlcHdr/>
              </w:sdtPr>
              <w:sdtContent>
                <w:r w:rsidR="005938AE" w:rsidRPr="00587B3D">
                  <w:rPr>
                    <w:rStyle w:val="Tekstzastpczy"/>
                    <w:rFonts w:ascii="Garamond" w:hAnsi="Garamond"/>
                    <w:i/>
                    <w:iCs/>
                    <w:color w:val="FF0000"/>
                  </w:rPr>
                  <w:t>Kliknij lub naciśnij tutaj, aby wprowadzić tekst.</w:t>
                </w:r>
              </w:sdtContent>
            </w:sdt>
          </w:p>
        </w:tc>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tcPr>
          <w:p w:rsidR="005938AE" w:rsidRDefault="001C45E3" w:rsidP="005938AE">
            <w:pPr>
              <w:spacing w:after="0"/>
              <w:jc w:val="center"/>
              <w:rPr>
                <w:rFonts w:ascii="Garamond" w:hAnsi="Garamond"/>
              </w:rPr>
            </w:pPr>
            <w:r w:rsidRPr="001C45E3">
              <w:rPr>
                <w:rFonts w:ascii="Garamond" w:hAnsi="Garamond"/>
                <w:sz w:val="20"/>
                <w:szCs w:val="20"/>
              </w:rPr>
              <w:t xml:space="preserve">Działania zwiększające poziom </w:t>
            </w:r>
            <w:proofErr w:type="spellStart"/>
            <w:r w:rsidRPr="001C45E3">
              <w:rPr>
                <w:rFonts w:ascii="Garamond" w:hAnsi="Garamond"/>
                <w:sz w:val="20"/>
                <w:szCs w:val="20"/>
              </w:rPr>
              <w:t>cyberbezpieczeństwa</w:t>
            </w:r>
            <w:proofErr w:type="spellEnd"/>
            <w:r w:rsidRPr="001C45E3">
              <w:rPr>
                <w:rFonts w:ascii="Garamond" w:hAnsi="Garamond"/>
                <w:sz w:val="20"/>
                <w:szCs w:val="20"/>
              </w:rPr>
              <w:t xml:space="preserve"> szpitala</w:t>
            </w:r>
          </w:p>
        </w:tc>
        <w:tc>
          <w:tcPr>
            <w:tcW w:w="1123"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Default="005938AE" w:rsidP="005938AE">
            <w:pPr>
              <w:spacing w:after="0"/>
              <w:jc w:val="center"/>
              <w:rPr>
                <w:rFonts w:ascii="Garamond" w:hAnsi="Garamond"/>
              </w:rPr>
            </w:pPr>
            <w:r>
              <w:rPr>
                <w:rFonts w:ascii="Garamond" w:hAnsi="Garamond"/>
              </w:rPr>
              <w:t>1 komplet</w:t>
            </w:r>
          </w:p>
        </w:tc>
        <w:tc>
          <w:tcPr>
            <w:tcW w:w="1570"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F2205E" w:rsidRDefault="005938AE" w:rsidP="005938AE">
            <w:pPr>
              <w:spacing w:after="0"/>
              <w:jc w:val="center"/>
              <w:rPr>
                <w:rFonts w:ascii="Garamond" w:eastAsia="Garamond" w:hAnsi="Garamond" w:cs="Garamond"/>
                <w:color w:val="FF0000"/>
              </w:rPr>
            </w:pPr>
          </w:p>
        </w:tc>
        <w:tc>
          <w:tcPr>
            <w:tcW w:w="95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F2205E" w:rsidRDefault="005938AE" w:rsidP="005938AE">
            <w:pPr>
              <w:spacing w:after="0"/>
              <w:jc w:val="center"/>
              <w:rPr>
                <w:rFonts w:ascii="Garamond" w:eastAsia="Garamond" w:hAnsi="Garamond" w:cs="Garamond"/>
                <w:color w:val="FF0000"/>
              </w:rPr>
            </w:pPr>
          </w:p>
        </w:tc>
        <w:tc>
          <w:tcPr>
            <w:tcW w:w="1313"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F2205E" w:rsidRDefault="005938AE" w:rsidP="005938AE">
            <w:pPr>
              <w:spacing w:after="0"/>
              <w:jc w:val="center"/>
              <w:rPr>
                <w:rFonts w:ascii="Garamond" w:eastAsia="Garamond" w:hAnsi="Garamond" w:cs="Garamond"/>
                <w:color w:val="FF0000"/>
              </w:rPr>
            </w:pPr>
          </w:p>
        </w:tc>
        <w:tc>
          <w:tcPr>
            <w:tcW w:w="1560"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F2205E" w:rsidRDefault="005938AE" w:rsidP="005938AE">
            <w:pPr>
              <w:spacing w:after="0"/>
              <w:jc w:val="center"/>
              <w:rPr>
                <w:rFonts w:ascii="Garamond" w:eastAsia="Garamond" w:hAnsi="Garamond" w:cs="Garamond"/>
                <w:color w:val="FF0000"/>
              </w:rPr>
            </w:pPr>
          </w:p>
        </w:tc>
        <w:tc>
          <w:tcPr>
            <w:tcW w:w="1842"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F2205E" w:rsidRDefault="005938AE" w:rsidP="005938AE">
            <w:pPr>
              <w:spacing w:after="0"/>
              <w:jc w:val="center"/>
              <w:rPr>
                <w:rFonts w:ascii="Garamond" w:eastAsia="Garamond" w:hAnsi="Garamond" w:cs="Garamond"/>
                <w:color w:val="FF0000"/>
              </w:rPr>
            </w:pPr>
          </w:p>
        </w:tc>
      </w:tr>
      <w:tr w:rsidR="005938AE" w:rsidRPr="00F2205E" w:rsidTr="005938AE">
        <w:trPr>
          <w:trHeight w:val="368"/>
          <w:jc w:val="center"/>
        </w:trPr>
        <w:tc>
          <w:tcPr>
            <w:tcW w:w="557" w:type="dxa"/>
            <w:tcBorders>
              <w:top w:val="single" w:sz="8" w:space="0" w:color="auto"/>
              <w:left w:val="single" w:sz="8" w:space="0" w:color="auto"/>
              <w:bottom w:val="single" w:sz="8" w:space="0" w:color="auto"/>
              <w:right w:val="single" w:sz="8" w:space="0" w:color="auto"/>
            </w:tcBorders>
            <w:shd w:val="clear" w:color="auto" w:fill="FFFFFF" w:themeFill="background1"/>
          </w:tcPr>
          <w:p w:rsidR="005938AE" w:rsidRDefault="005938AE" w:rsidP="005938AE">
            <w:pPr>
              <w:jc w:val="center"/>
              <w:rPr>
                <w:rFonts w:ascii="Garamond" w:eastAsia="Garamond" w:hAnsi="Garamond" w:cs="Garamond"/>
              </w:rPr>
            </w:pPr>
            <w:r>
              <w:rPr>
                <w:rFonts w:ascii="Garamond" w:eastAsia="Garamond" w:hAnsi="Garamond" w:cs="Garamond"/>
              </w:rPr>
              <w:t>8.</w:t>
            </w:r>
          </w:p>
        </w:tc>
        <w:tc>
          <w:tcPr>
            <w:tcW w:w="368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Default="005938AE" w:rsidP="005938AE">
            <w:pPr>
              <w:rPr>
                <w:rFonts w:ascii="Garamond" w:eastAsia="Garamond" w:hAnsi="Garamond" w:cs="Garamond"/>
                <w:b/>
                <w:bCs/>
              </w:rPr>
            </w:pPr>
            <w:r>
              <w:rPr>
                <w:rFonts w:ascii="Garamond" w:eastAsia="Garamond" w:hAnsi="Garamond" w:cs="Garamond"/>
                <w:b/>
                <w:bCs/>
              </w:rPr>
              <w:t>Usługi wdrożeniowe</w:t>
            </w:r>
          </w:p>
        </w:tc>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tcPr>
          <w:p w:rsidR="005938AE" w:rsidRDefault="005938AE" w:rsidP="005938AE">
            <w:pPr>
              <w:spacing w:after="0"/>
              <w:jc w:val="center"/>
              <w:rPr>
                <w:rFonts w:ascii="Garamond" w:hAnsi="Garamond"/>
              </w:rPr>
            </w:pPr>
            <w:r w:rsidRPr="00CC608F">
              <w:rPr>
                <w:rFonts w:ascii="Garamond" w:hAnsi="Garamond"/>
                <w:sz w:val="20"/>
                <w:szCs w:val="20"/>
              </w:rPr>
              <w:t>Integracja i rozbudowa systemów informatycznych świadczeniodawcy</w:t>
            </w:r>
          </w:p>
        </w:tc>
        <w:tc>
          <w:tcPr>
            <w:tcW w:w="1123"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Default="005938AE" w:rsidP="005938AE">
            <w:pPr>
              <w:spacing w:after="0"/>
              <w:jc w:val="center"/>
              <w:rPr>
                <w:rFonts w:ascii="Garamond" w:hAnsi="Garamond"/>
              </w:rPr>
            </w:pPr>
            <w:r>
              <w:rPr>
                <w:rFonts w:ascii="Garamond" w:hAnsi="Garamond"/>
              </w:rPr>
              <w:t>1 komplet</w:t>
            </w:r>
          </w:p>
        </w:tc>
        <w:tc>
          <w:tcPr>
            <w:tcW w:w="1570"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F2205E" w:rsidRDefault="005938AE" w:rsidP="005938AE">
            <w:pPr>
              <w:spacing w:after="0"/>
              <w:jc w:val="center"/>
              <w:rPr>
                <w:rFonts w:ascii="Garamond" w:eastAsia="Garamond" w:hAnsi="Garamond" w:cs="Garamond"/>
                <w:color w:val="FF0000"/>
              </w:rPr>
            </w:pPr>
          </w:p>
        </w:tc>
        <w:tc>
          <w:tcPr>
            <w:tcW w:w="95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F2205E" w:rsidRDefault="005938AE" w:rsidP="005938AE">
            <w:pPr>
              <w:spacing w:after="0"/>
              <w:jc w:val="center"/>
              <w:rPr>
                <w:rFonts w:ascii="Garamond" w:eastAsia="Garamond" w:hAnsi="Garamond" w:cs="Garamond"/>
                <w:color w:val="FF0000"/>
              </w:rPr>
            </w:pPr>
          </w:p>
        </w:tc>
        <w:tc>
          <w:tcPr>
            <w:tcW w:w="1313"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F2205E" w:rsidRDefault="005938AE" w:rsidP="005938AE">
            <w:pPr>
              <w:spacing w:after="0"/>
              <w:jc w:val="center"/>
              <w:rPr>
                <w:rFonts w:ascii="Garamond" w:eastAsia="Garamond" w:hAnsi="Garamond" w:cs="Garamond"/>
                <w:color w:val="FF0000"/>
              </w:rPr>
            </w:pPr>
          </w:p>
        </w:tc>
        <w:tc>
          <w:tcPr>
            <w:tcW w:w="1560"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F2205E" w:rsidRDefault="005938AE" w:rsidP="005938AE">
            <w:pPr>
              <w:spacing w:after="0"/>
              <w:jc w:val="center"/>
              <w:rPr>
                <w:rFonts w:ascii="Garamond" w:eastAsia="Garamond" w:hAnsi="Garamond" w:cs="Garamond"/>
                <w:color w:val="FF0000"/>
              </w:rPr>
            </w:pPr>
          </w:p>
        </w:tc>
        <w:tc>
          <w:tcPr>
            <w:tcW w:w="1842"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F2205E" w:rsidRDefault="005938AE" w:rsidP="005938AE">
            <w:pPr>
              <w:spacing w:after="0"/>
              <w:jc w:val="center"/>
              <w:rPr>
                <w:rFonts w:ascii="Garamond" w:eastAsia="Garamond" w:hAnsi="Garamond" w:cs="Garamond"/>
                <w:color w:val="FF0000"/>
              </w:rPr>
            </w:pPr>
          </w:p>
        </w:tc>
      </w:tr>
      <w:tr w:rsidR="005938AE" w:rsidRPr="00F2205E" w:rsidTr="005938AE">
        <w:trPr>
          <w:trHeight w:val="900"/>
          <w:jc w:val="center"/>
        </w:trPr>
        <w:tc>
          <w:tcPr>
            <w:tcW w:w="557" w:type="dxa"/>
            <w:tcBorders>
              <w:top w:val="single" w:sz="8" w:space="0" w:color="auto"/>
              <w:left w:val="single" w:sz="8" w:space="0" w:color="auto"/>
              <w:bottom w:val="single" w:sz="8" w:space="0" w:color="auto"/>
              <w:right w:val="single" w:sz="8" w:space="0" w:color="auto"/>
            </w:tcBorders>
            <w:shd w:val="clear" w:color="auto" w:fill="FFFFFF" w:themeFill="background1"/>
          </w:tcPr>
          <w:p w:rsidR="005938AE" w:rsidRDefault="005938AE" w:rsidP="005938AE">
            <w:pPr>
              <w:jc w:val="center"/>
              <w:rPr>
                <w:rFonts w:ascii="Garamond" w:eastAsia="Garamond" w:hAnsi="Garamond" w:cs="Garamond"/>
              </w:rPr>
            </w:pPr>
            <w:r>
              <w:rPr>
                <w:rFonts w:ascii="Garamond" w:eastAsia="Garamond" w:hAnsi="Garamond" w:cs="Garamond"/>
              </w:rPr>
              <w:lastRenderedPageBreak/>
              <w:t>9.</w:t>
            </w:r>
          </w:p>
        </w:tc>
        <w:tc>
          <w:tcPr>
            <w:tcW w:w="368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587B3D" w:rsidRDefault="005938AE" w:rsidP="005938AE">
            <w:pPr>
              <w:rPr>
                <w:rFonts w:ascii="Garamond" w:eastAsia="Garamond" w:hAnsi="Garamond" w:cs="Garamond"/>
                <w:b/>
                <w:bCs/>
              </w:rPr>
            </w:pPr>
            <w:r>
              <w:rPr>
                <w:rFonts w:ascii="Garamond" w:eastAsia="Garamond" w:hAnsi="Garamond" w:cs="Garamond"/>
                <w:b/>
                <w:bCs/>
              </w:rPr>
              <w:t>Ochrona stacji roboczych oraz serwerów (rozwiązanie klasy EDR)</w:t>
            </w:r>
          </w:p>
          <w:p w:rsidR="005938AE" w:rsidRPr="00F2205E" w:rsidRDefault="005938AE" w:rsidP="005938AE">
            <w:pPr>
              <w:spacing w:after="0"/>
              <w:rPr>
                <w:rFonts w:ascii="Garamond" w:hAnsi="Garamond"/>
                <w:color w:val="FF0000"/>
              </w:rPr>
            </w:pPr>
            <w:r w:rsidRPr="00587B3D">
              <w:rPr>
                <w:rFonts w:ascii="Garamond" w:hAnsi="Garamond"/>
              </w:rPr>
              <w:t>Producent*</w:t>
            </w:r>
          </w:p>
          <w:p w:rsidR="005938AE" w:rsidRDefault="00134C6C" w:rsidP="005938AE">
            <w:pPr>
              <w:spacing w:after="0"/>
              <w:rPr>
                <w:rFonts w:ascii="Garamond" w:hAnsi="Garamond"/>
                <w:color w:val="FF0000"/>
              </w:rPr>
            </w:pPr>
            <w:sdt>
              <w:sdtPr>
                <w:rPr>
                  <w:rFonts w:ascii="Garamond" w:eastAsia="Arial Unicode MS" w:hAnsi="Garamond" w:cs="Arial"/>
                  <w:b/>
                  <w:color w:val="FF0000"/>
                </w:rPr>
                <w:id w:val="-878250040"/>
                <w:placeholder>
                  <w:docPart w:val="1DDE43F425544EEDB932F0113DDEF98C"/>
                </w:placeholder>
                <w:showingPlcHdr/>
              </w:sdtPr>
              <w:sdtContent>
                <w:r w:rsidR="005938AE" w:rsidRPr="00587B3D">
                  <w:rPr>
                    <w:rStyle w:val="Tekstzastpczy"/>
                    <w:rFonts w:ascii="Garamond" w:hAnsi="Garamond"/>
                    <w:i/>
                    <w:iCs/>
                    <w:color w:val="FF0000"/>
                  </w:rPr>
                  <w:t>Kliknij lub naciśnij tutaj, aby wprowadzić tekst.</w:t>
                </w:r>
              </w:sdtContent>
            </w:sdt>
          </w:p>
          <w:p w:rsidR="005938AE" w:rsidRPr="00F2205E" w:rsidRDefault="005938AE" w:rsidP="005938AE">
            <w:pPr>
              <w:spacing w:after="0"/>
              <w:rPr>
                <w:rFonts w:ascii="Garamond" w:hAnsi="Garamond"/>
                <w:color w:val="FF0000"/>
              </w:rPr>
            </w:pPr>
            <w:r>
              <w:rPr>
                <w:rFonts w:ascii="Garamond" w:hAnsi="Garamond"/>
              </w:rPr>
              <w:t>Nazwa</w:t>
            </w:r>
            <w:r w:rsidRPr="00587B3D">
              <w:rPr>
                <w:rFonts w:ascii="Garamond" w:hAnsi="Garamond"/>
              </w:rPr>
              <w:t>*</w:t>
            </w:r>
          </w:p>
          <w:p w:rsidR="005938AE" w:rsidRDefault="00134C6C" w:rsidP="005938AE">
            <w:pPr>
              <w:rPr>
                <w:rFonts w:ascii="Garamond" w:eastAsia="Garamond" w:hAnsi="Garamond" w:cs="Garamond"/>
                <w:b/>
                <w:bCs/>
              </w:rPr>
            </w:pPr>
            <w:sdt>
              <w:sdtPr>
                <w:rPr>
                  <w:rFonts w:ascii="Garamond" w:eastAsia="Arial Unicode MS" w:hAnsi="Garamond" w:cs="Arial"/>
                  <w:b/>
                  <w:color w:val="FF0000"/>
                </w:rPr>
                <w:id w:val="298272094"/>
                <w:placeholder>
                  <w:docPart w:val="FCF14A97F12543999D31DF40B9CD78FA"/>
                </w:placeholder>
                <w:showingPlcHdr/>
              </w:sdtPr>
              <w:sdtContent>
                <w:r w:rsidR="005938AE" w:rsidRPr="00587B3D">
                  <w:rPr>
                    <w:rStyle w:val="Tekstzastpczy"/>
                    <w:rFonts w:ascii="Garamond" w:hAnsi="Garamond"/>
                    <w:i/>
                    <w:iCs/>
                    <w:color w:val="FF0000"/>
                  </w:rPr>
                  <w:t>Kliknij lub naciśnij tutaj, aby wprowadzić tekst.</w:t>
                </w:r>
              </w:sdtContent>
            </w:sdt>
          </w:p>
        </w:tc>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tcPr>
          <w:p w:rsidR="005938AE" w:rsidRDefault="001C45E3" w:rsidP="005938AE">
            <w:pPr>
              <w:spacing w:after="0"/>
              <w:jc w:val="center"/>
              <w:rPr>
                <w:rFonts w:ascii="Garamond" w:hAnsi="Garamond"/>
              </w:rPr>
            </w:pPr>
            <w:r w:rsidRPr="001C45E3">
              <w:rPr>
                <w:rFonts w:ascii="Garamond" w:hAnsi="Garamond"/>
                <w:sz w:val="20"/>
                <w:szCs w:val="20"/>
              </w:rPr>
              <w:t xml:space="preserve">Działania zwiększające poziom </w:t>
            </w:r>
            <w:proofErr w:type="spellStart"/>
            <w:r w:rsidRPr="001C45E3">
              <w:rPr>
                <w:rFonts w:ascii="Garamond" w:hAnsi="Garamond"/>
                <w:sz w:val="20"/>
                <w:szCs w:val="20"/>
              </w:rPr>
              <w:t>cyberbezpieczeństwa</w:t>
            </w:r>
            <w:proofErr w:type="spellEnd"/>
            <w:r w:rsidRPr="001C45E3">
              <w:rPr>
                <w:rFonts w:ascii="Garamond" w:hAnsi="Garamond"/>
                <w:sz w:val="20"/>
                <w:szCs w:val="20"/>
              </w:rPr>
              <w:t xml:space="preserve"> szpitala</w:t>
            </w:r>
          </w:p>
        </w:tc>
        <w:tc>
          <w:tcPr>
            <w:tcW w:w="1123"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Default="005938AE" w:rsidP="005938AE">
            <w:pPr>
              <w:spacing w:after="0"/>
              <w:jc w:val="center"/>
              <w:rPr>
                <w:rFonts w:ascii="Garamond" w:hAnsi="Garamond"/>
              </w:rPr>
            </w:pPr>
            <w:r>
              <w:rPr>
                <w:rFonts w:ascii="Garamond" w:hAnsi="Garamond"/>
              </w:rPr>
              <w:t>1 komplet</w:t>
            </w:r>
          </w:p>
        </w:tc>
        <w:tc>
          <w:tcPr>
            <w:tcW w:w="1570"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F2205E" w:rsidRDefault="005938AE" w:rsidP="005938AE">
            <w:pPr>
              <w:spacing w:after="0"/>
              <w:jc w:val="center"/>
              <w:rPr>
                <w:rFonts w:ascii="Garamond" w:eastAsia="Garamond" w:hAnsi="Garamond" w:cs="Garamond"/>
                <w:color w:val="FF0000"/>
              </w:rPr>
            </w:pPr>
          </w:p>
        </w:tc>
        <w:tc>
          <w:tcPr>
            <w:tcW w:w="95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F2205E" w:rsidRDefault="005938AE" w:rsidP="005938AE">
            <w:pPr>
              <w:spacing w:after="0"/>
              <w:jc w:val="center"/>
              <w:rPr>
                <w:rFonts w:ascii="Garamond" w:eastAsia="Garamond" w:hAnsi="Garamond" w:cs="Garamond"/>
                <w:color w:val="FF0000"/>
              </w:rPr>
            </w:pPr>
          </w:p>
        </w:tc>
        <w:tc>
          <w:tcPr>
            <w:tcW w:w="1313"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F2205E" w:rsidRDefault="005938AE" w:rsidP="005938AE">
            <w:pPr>
              <w:spacing w:after="0"/>
              <w:jc w:val="center"/>
              <w:rPr>
                <w:rFonts w:ascii="Garamond" w:eastAsia="Garamond" w:hAnsi="Garamond" w:cs="Garamond"/>
                <w:color w:val="FF0000"/>
              </w:rPr>
            </w:pPr>
          </w:p>
        </w:tc>
        <w:tc>
          <w:tcPr>
            <w:tcW w:w="1560"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F2205E" w:rsidRDefault="005938AE" w:rsidP="005938AE">
            <w:pPr>
              <w:spacing w:after="0"/>
              <w:jc w:val="center"/>
              <w:rPr>
                <w:rFonts w:ascii="Garamond" w:eastAsia="Garamond" w:hAnsi="Garamond" w:cs="Garamond"/>
                <w:color w:val="FF0000"/>
              </w:rPr>
            </w:pPr>
          </w:p>
        </w:tc>
        <w:tc>
          <w:tcPr>
            <w:tcW w:w="1842"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F2205E" w:rsidRDefault="005938AE" w:rsidP="005938AE">
            <w:pPr>
              <w:spacing w:after="0"/>
              <w:jc w:val="center"/>
              <w:rPr>
                <w:rFonts w:ascii="Garamond" w:eastAsia="Garamond" w:hAnsi="Garamond" w:cs="Garamond"/>
                <w:color w:val="FF0000"/>
              </w:rPr>
            </w:pPr>
          </w:p>
        </w:tc>
      </w:tr>
      <w:tr w:rsidR="005938AE" w:rsidRPr="00F2205E" w:rsidTr="005938AE">
        <w:trPr>
          <w:trHeight w:val="900"/>
          <w:jc w:val="center"/>
        </w:trPr>
        <w:tc>
          <w:tcPr>
            <w:tcW w:w="557" w:type="dxa"/>
            <w:tcBorders>
              <w:top w:val="single" w:sz="8" w:space="0" w:color="auto"/>
              <w:left w:val="single" w:sz="8" w:space="0" w:color="auto"/>
              <w:bottom w:val="single" w:sz="8" w:space="0" w:color="auto"/>
              <w:right w:val="single" w:sz="8" w:space="0" w:color="auto"/>
            </w:tcBorders>
            <w:shd w:val="clear" w:color="auto" w:fill="FFFFFF" w:themeFill="background1"/>
          </w:tcPr>
          <w:p w:rsidR="005938AE" w:rsidRDefault="009B4090" w:rsidP="005938AE">
            <w:pPr>
              <w:jc w:val="center"/>
              <w:rPr>
                <w:rFonts w:ascii="Garamond" w:eastAsia="Garamond" w:hAnsi="Garamond" w:cs="Garamond"/>
              </w:rPr>
            </w:pPr>
            <w:r>
              <w:rPr>
                <w:rFonts w:ascii="Garamond" w:eastAsia="Garamond" w:hAnsi="Garamond" w:cs="Garamond"/>
              </w:rPr>
              <w:t>10.</w:t>
            </w:r>
          </w:p>
        </w:tc>
        <w:tc>
          <w:tcPr>
            <w:tcW w:w="368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587B3D" w:rsidRDefault="005938AE" w:rsidP="005938AE">
            <w:pPr>
              <w:rPr>
                <w:rFonts w:ascii="Garamond" w:eastAsia="Garamond" w:hAnsi="Garamond" w:cs="Garamond"/>
                <w:b/>
                <w:bCs/>
              </w:rPr>
            </w:pPr>
            <w:r>
              <w:rPr>
                <w:rFonts w:ascii="Garamond" w:eastAsia="Garamond" w:hAnsi="Garamond" w:cs="Garamond"/>
                <w:b/>
                <w:bCs/>
              </w:rPr>
              <w:t>Komputery z monitorami</w:t>
            </w:r>
          </w:p>
          <w:p w:rsidR="005938AE" w:rsidRPr="00F2205E" w:rsidRDefault="005938AE" w:rsidP="005938AE">
            <w:pPr>
              <w:spacing w:after="0"/>
              <w:rPr>
                <w:rFonts w:ascii="Garamond" w:hAnsi="Garamond"/>
                <w:color w:val="FF0000"/>
              </w:rPr>
            </w:pPr>
            <w:r w:rsidRPr="00587B3D">
              <w:rPr>
                <w:rFonts w:ascii="Garamond" w:hAnsi="Garamond"/>
              </w:rPr>
              <w:t>Producent</w:t>
            </w:r>
            <w:r>
              <w:rPr>
                <w:rFonts w:ascii="Garamond" w:hAnsi="Garamond"/>
              </w:rPr>
              <w:t xml:space="preserve"> - komputer</w:t>
            </w:r>
            <w:r w:rsidRPr="00587B3D">
              <w:rPr>
                <w:rFonts w:ascii="Garamond" w:hAnsi="Garamond"/>
              </w:rPr>
              <w:t>*</w:t>
            </w:r>
          </w:p>
          <w:p w:rsidR="005938AE" w:rsidRDefault="00134C6C" w:rsidP="005938AE">
            <w:pPr>
              <w:spacing w:after="0"/>
              <w:rPr>
                <w:rFonts w:ascii="Garamond" w:hAnsi="Garamond"/>
                <w:color w:val="FF0000"/>
              </w:rPr>
            </w:pPr>
            <w:sdt>
              <w:sdtPr>
                <w:rPr>
                  <w:rFonts w:ascii="Garamond" w:eastAsia="Arial Unicode MS" w:hAnsi="Garamond" w:cs="Arial"/>
                  <w:b/>
                  <w:color w:val="FF0000"/>
                </w:rPr>
                <w:id w:val="-1234854768"/>
                <w:placeholder>
                  <w:docPart w:val="9DF1C9F166874317A83D000A846F7726"/>
                </w:placeholder>
                <w:showingPlcHdr/>
              </w:sdtPr>
              <w:sdtContent>
                <w:r w:rsidR="005938AE" w:rsidRPr="00587B3D">
                  <w:rPr>
                    <w:rStyle w:val="Tekstzastpczy"/>
                    <w:rFonts w:ascii="Garamond" w:hAnsi="Garamond"/>
                    <w:i/>
                    <w:iCs/>
                    <w:color w:val="FF0000"/>
                  </w:rPr>
                  <w:t>Kliknij lub naciśnij tutaj, aby wprowadzić tekst.</w:t>
                </w:r>
              </w:sdtContent>
            </w:sdt>
          </w:p>
          <w:p w:rsidR="005938AE" w:rsidRPr="00F2205E" w:rsidRDefault="005938AE" w:rsidP="005938AE">
            <w:pPr>
              <w:spacing w:after="0"/>
              <w:rPr>
                <w:rFonts w:ascii="Garamond" w:hAnsi="Garamond"/>
                <w:color w:val="FF0000"/>
              </w:rPr>
            </w:pPr>
            <w:r w:rsidRPr="00587B3D">
              <w:rPr>
                <w:rFonts w:ascii="Garamond" w:hAnsi="Garamond"/>
              </w:rPr>
              <w:t>Model</w:t>
            </w:r>
            <w:r>
              <w:rPr>
                <w:rFonts w:ascii="Garamond" w:hAnsi="Garamond"/>
              </w:rPr>
              <w:t xml:space="preserve"> - komputer</w:t>
            </w:r>
            <w:r w:rsidRPr="00587B3D">
              <w:rPr>
                <w:rFonts w:ascii="Garamond" w:hAnsi="Garamond"/>
              </w:rPr>
              <w:t>*</w:t>
            </w:r>
          </w:p>
          <w:p w:rsidR="005938AE" w:rsidRDefault="00134C6C" w:rsidP="005938AE">
            <w:pPr>
              <w:rPr>
                <w:rFonts w:ascii="Garamond" w:eastAsia="Arial Unicode MS" w:hAnsi="Garamond" w:cs="Arial"/>
                <w:b/>
                <w:color w:val="FF0000"/>
              </w:rPr>
            </w:pPr>
            <w:sdt>
              <w:sdtPr>
                <w:rPr>
                  <w:rFonts w:ascii="Garamond" w:eastAsia="Arial Unicode MS" w:hAnsi="Garamond" w:cs="Arial"/>
                  <w:b/>
                  <w:color w:val="FF0000"/>
                </w:rPr>
                <w:id w:val="-1849325280"/>
                <w:placeholder>
                  <w:docPart w:val="CD52422F82244B3CABFF6E2A66B0123B"/>
                </w:placeholder>
                <w:showingPlcHdr/>
              </w:sdtPr>
              <w:sdtContent>
                <w:r w:rsidR="005938AE" w:rsidRPr="00587B3D">
                  <w:rPr>
                    <w:rStyle w:val="Tekstzastpczy"/>
                    <w:rFonts w:ascii="Garamond" w:hAnsi="Garamond"/>
                    <w:i/>
                    <w:iCs/>
                    <w:color w:val="FF0000"/>
                  </w:rPr>
                  <w:t>Kliknij lub naciśnij tutaj, aby wprowadzić tekst.</w:t>
                </w:r>
              </w:sdtContent>
            </w:sdt>
          </w:p>
          <w:p w:rsidR="005938AE" w:rsidRPr="00F2205E" w:rsidRDefault="005938AE" w:rsidP="005938AE">
            <w:pPr>
              <w:spacing w:after="0"/>
              <w:rPr>
                <w:rFonts w:ascii="Garamond" w:hAnsi="Garamond"/>
                <w:color w:val="FF0000"/>
              </w:rPr>
            </w:pPr>
            <w:r w:rsidRPr="00587B3D">
              <w:rPr>
                <w:rFonts w:ascii="Garamond" w:hAnsi="Garamond"/>
              </w:rPr>
              <w:t>Producent</w:t>
            </w:r>
            <w:r>
              <w:rPr>
                <w:rFonts w:ascii="Garamond" w:hAnsi="Garamond"/>
              </w:rPr>
              <w:t xml:space="preserve"> - monitor</w:t>
            </w:r>
            <w:r w:rsidRPr="00587B3D">
              <w:rPr>
                <w:rFonts w:ascii="Garamond" w:hAnsi="Garamond"/>
              </w:rPr>
              <w:t>*</w:t>
            </w:r>
          </w:p>
          <w:p w:rsidR="005938AE" w:rsidRDefault="00134C6C" w:rsidP="005938AE">
            <w:pPr>
              <w:spacing w:after="0"/>
              <w:rPr>
                <w:rFonts w:ascii="Garamond" w:hAnsi="Garamond"/>
                <w:color w:val="FF0000"/>
              </w:rPr>
            </w:pPr>
            <w:sdt>
              <w:sdtPr>
                <w:rPr>
                  <w:rFonts w:ascii="Garamond" w:eastAsia="Arial Unicode MS" w:hAnsi="Garamond" w:cs="Arial"/>
                  <w:b/>
                  <w:color w:val="FF0000"/>
                </w:rPr>
                <w:id w:val="-1014989182"/>
                <w:placeholder>
                  <w:docPart w:val="1108A4E0314C4855A5CA22743CC4F475"/>
                </w:placeholder>
                <w:showingPlcHdr/>
              </w:sdtPr>
              <w:sdtContent>
                <w:r w:rsidR="005938AE" w:rsidRPr="00587B3D">
                  <w:rPr>
                    <w:rStyle w:val="Tekstzastpczy"/>
                    <w:rFonts w:ascii="Garamond" w:hAnsi="Garamond"/>
                    <w:i/>
                    <w:iCs/>
                    <w:color w:val="FF0000"/>
                  </w:rPr>
                  <w:t>Kliknij lub naciśnij tutaj, aby wprowadzić tekst.</w:t>
                </w:r>
              </w:sdtContent>
            </w:sdt>
          </w:p>
          <w:p w:rsidR="005938AE" w:rsidRPr="00F2205E" w:rsidRDefault="005938AE" w:rsidP="005938AE">
            <w:pPr>
              <w:spacing w:after="0"/>
              <w:rPr>
                <w:rFonts w:ascii="Garamond" w:hAnsi="Garamond"/>
                <w:color w:val="FF0000"/>
              </w:rPr>
            </w:pPr>
            <w:r w:rsidRPr="00587B3D">
              <w:rPr>
                <w:rFonts w:ascii="Garamond" w:hAnsi="Garamond"/>
              </w:rPr>
              <w:t>Model</w:t>
            </w:r>
            <w:r>
              <w:rPr>
                <w:rFonts w:ascii="Garamond" w:hAnsi="Garamond"/>
              </w:rPr>
              <w:t xml:space="preserve"> - monitor</w:t>
            </w:r>
            <w:r w:rsidRPr="00587B3D">
              <w:rPr>
                <w:rFonts w:ascii="Garamond" w:hAnsi="Garamond"/>
              </w:rPr>
              <w:t>*</w:t>
            </w:r>
          </w:p>
          <w:p w:rsidR="005938AE" w:rsidRDefault="00134C6C" w:rsidP="005938AE">
            <w:pPr>
              <w:rPr>
                <w:rFonts w:ascii="Garamond" w:eastAsia="Garamond" w:hAnsi="Garamond" w:cs="Garamond"/>
                <w:b/>
                <w:bCs/>
              </w:rPr>
            </w:pPr>
            <w:sdt>
              <w:sdtPr>
                <w:rPr>
                  <w:rFonts w:ascii="Garamond" w:eastAsia="Arial Unicode MS" w:hAnsi="Garamond" w:cs="Arial"/>
                  <w:b/>
                  <w:color w:val="FF0000"/>
                </w:rPr>
                <w:id w:val="-1798596660"/>
                <w:placeholder>
                  <w:docPart w:val="8258668E02EC4B969984848D9F61D7E7"/>
                </w:placeholder>
                <w:showingPlcHdr/>
              </w:sdtPr>
              <w:sdtContent>
                <w:r w:rsidR="005938AE" w:rsidRPr="00587B3D">
                  <w:rPr>
                    <w:rStyle w:val="Tekstzastpczy"/>
                    <w:rFonts w:ascii="Garamond" w:hAnsi="Garamond"/>
                    <w:i/>
                    <w:iCs/>
                    <w:color w:val="FF0000"/>
                  </w:rPr>
                  <w:t>Kliknij lub naciśnij tutaj, aby wprowadzić tekst.</w:t>
                </w:r>
              </w:sdtContent>
            </w:sdt>
          </w:p>
        </w:tc>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tcPr>
          <w:p w:rsidR="005938AE" w:rsidRDefault="001C45E3" w:rsidP="005938AE">
            <w:pPr>
              <w:spacing w:after="0"/>
              <w:jc w:val="center"/>
              <w:rPr>
                <w:rFonts w:ascii="Garamond" w:hAnsi="Garamond"/>
              </w:rPr>
            </w:pPr>
            <w:r w:rsidRPr="00CC608F">
              <w:rPr>
                <w:rFonts w:ascii="Garamond" w:hAnsi="Garamond"/>
                <w:sz w:val="20"/>
                <w:szCs w:val="20"/>
              </w:rPr>
              <w:t>Integracja i rozbudowa systemów informatycznych świadczeniodawcy</w:t>
            </w:r>
          </w:p>
        </w:tc>
        <w:tc>
          <w:tcPr>
            <w:tcW w:w="1123"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Default="005938AE" w:rsidP="005938AE">
            <w:pPr>
              <w:spacing w:after="0"/>
              <w:jc w:val="center"/>
              <w:rPr>
                <w:rFonts w:ascii="Garamond" w:hAnsi="Garamond"/>
              </w:rPr>
            </w:pPr>
            <w:r>
              <w:rPr>
                <w:rFonts w:ascii="Garamond" w:hAnsi="Garamond"/>
              </w:rPr>
              <w:t>50 sztuk</w:t>
            </w:r>
          </w:p>
        </w:tc>
        <w:tc>
          <w:tcPr>
            <w:tcW w:w="1570"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F2205E" w:rsidRDefault="005938AE" w:rsidP="005938AE">
            <w:pPr>
              <w:spacing w:after="0"/>
              <w:jc w:val="center"/>
              <w:rPr>
                <w:rFonts w:ascii="Garamond" w:eastAsia="Garamond" w:hAnsi="Garamond" w:cs="Garamond"/>
                <w:color w:val="FF0000"/>
              </w:rPr>
            </w:pPr>
          </w:p>
        </w:tc>
        <w:tc>
          <w:tcPr>
            <w:tcW w:w="95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F2205E" w:rsidRDefault="005938AE" w:rsidP="005938AE">
            <w:pPr>
              <w:spacing w:after="0"/>
              <w:jc w:val="center"/>
              <w:rPr>
                <w:rFonts w:ascii="Garamond" w:eastAsia="Garamond" w:hAnsi="Garamond" w:cs="Garamond"/>
                <w:color w:val="FF0000"/>
              </w:rPr>
            </w:pPr>
          </w:p>
        </w:tc>
        <w:tc>
          <w:tcPr>
            <w:tcW w:w="1313"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F2205E" w:rsidRDefault="005938AE" w:rsidP="005938AE">
            <w:pPr>
              <w:spacing w:after="0"/>
              <w:jc w:val="center"/>
              <w:rPr>
                <w:rFonts w:ascii="Garamond" w:eastAsia="Garamond" w:hAnsi="Garamond" w:cs="Garamond"/>
                <w:color w:val="FF0000"/>
              </w:rPr>
            </w:pPr>
          </w:p>
        </w:tc>
        <w:tc>
          <w:tcPr>
            <w:tcW w:w="1560"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F2205E" w:rsidRDefault="005938AE" w:rsidP="005938AE">
            <w:pPr>
              <w:spacing w:after="0"/>
              <w:jc w:val="center"/>
              <w:rPr>
                <w:rFonts w:ascii="Garamond" w:eastAsia="Garamond" w:hAnsi="Garamond" w:cs="Garamond"/>
                <w:color w:val="FF0000"/>
              </w:rPr>
            </w:pPr>
          </w:p>
        </w:tc>
        <w:tc>
          <w:tcPr>
            <w:tcW w:w="1842"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F2205E" w:rsidRDefault="005938AE" w:rsidP="005938AE">
            <w:pPr>
              <w:spacing w:after="0"/>
              <w:jc w:val="center"/>
              <w:rPr>
                <w:rFonts w:ascii="Garamond" w:eastAsia="Garamond" w:hAnsi="Garamond" w:cs="Garamond"/>
                <w:color w:val="FF0000"/>
              </w:rPr>
            </w:pPr>
          </w:p>
        </w:tc>
      </w:tr>
      <w:tr w:rsidR="005938AE" w:rsidRPr="00F2205E" w:rsidTr="005938AE">
        <w:trPr>
          <w:trHeight w:val="528"/>
          <w:jc w:val="center"/>
        </w:trPr>
        <w:tc>
          <w:tcPr>
            <w:tcW w:w="4243"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5938AE" w:rsidRDefault="005938AE" w:rsidP="005938AE">
            <w:pPr>
              <w:spacing w:after="0"/>
              <w:jc w:val="right"/>
              <w:rPr>
                <w:rFonts w:ascii="Garamond" w:eastAsia="Garamond" w:hAnsi="Garamond" w:cs="Garamond"/>
                <w:b/>
                <w:bCs/>
              </w:rPr>
            </w:pPr>
            <w:r w:rsidRPr="00912C21">
              <w:rPr>
                <w:rFonts w:ascii="Garamond" w:eastAsia="Garamond" w:hAnsi="Garamond" w:cs="Garamond"/>
              </w:rPr>
              <w:t>Łącznie</w:t>
            </w:r>
          </w:p>
        </w:tc>
        <w:tc>
          <w:tcPr>
            <w:tcW w:w="2551" w:type="dxa"/>
            <w:tcBorders>
              <w:top w:val="single" w:sz="8" w:space="0" w:color="auto"/>
              <w:left w:val="single" w:sz="8" w:space="0" w:color="auto"/>
              <w:bottom w:val="single" w:sz="8" w:space="0" w:color="auto"/>
              <w:right w:val="single" w:sz="8" w:space="0" w:color="auto"/>
              <w:tl2br w:val="single" w:sz="4" w:space="0" w:color="auto"/>
              <w:tr2bl w:val="single" w:sz="4" w:space="0" w:color="auto"/>
            </w:tcBorders>
            <w:shd w:val="clear" w:color="auto" w:fill="FFFFFF" w:themeFill="background1"/>
          </w:tcPr>
          <w:p w:rsidR="005938AE" w:rsidRPr="00F2205E" w:rsidRDefault="005938AE" w:rsidP="005938AE">
            <w:pPr>
              <w:spacing w:after="0"/>
              <w:jc w:val="center"/>
              <w:rPr>
                <w:rFonts w:ascii="Garamond" w:eastAsia="Garamond" w:hAnsi="Garamond" w:cs="Garamond"/>
                <w:color w:val="FF0000"/>
              </w:rPr>
            </w:pPr>
          </w:p>
        </w:tc>
        <w:tc>
          <w:tcPr>
            <w:tcW w:w="3648" w:type="dxa"/>
            <w:gridSpan w:val="3"/>
            <w:tcBorders>
              <w:top w:val="single" w:sz="8" w:space="0" w:color="auto"/>
              <w:left w:val="single" w:sz="8" w:space="0" w:color="auto"/>
              <w:bottom w:val="single" w:sz="8" w:space="0" w:color="auto"/>
              <w:right w:val="single" w:sz="8" w:space="0" w:color="auto"/>
              <w:tl2br w:val="single" w:sz="4" w:space="0" w:color="auto"/>
              <w:tr2bl w:val="single" w:sz="4" w:space="0" w:color="auto"/>
            </w:tcBorders>
            <w:shd w:val="clear" w:color="auto" w:fill="FFFFFF" w:themeFill="background1"/>
            <w:tcMar>
              <w:left w:w="70" w:type="dxa"/>
              <w:right w:w="70" w:type="dxa"/>
            </w:tcMar>
            <w:vAlign w:val="center"/>
          </w:tcPr>
          <w:p w:rsidR="005938AE" w:rsidRPr="00F2205E" w:rsidRDefault="005938AE" w:rsidP="005938AE">
            <w:pPr>
              <w:spacing w:after="0"/>
              <w:jc w:val="center"/>
              <w:rPr>
                <w:rFonts w:ascii="Garamond" w:eastAsia="Garamond" w:hAnsi="Garamond" w:cs="Garamond"/>
                <w:color w:val="FF0000"/>
              </w:rPr>
            </w:pPr>
          </w:p>
        </w:tc>
        <w:tc>
          <w:tcPr>
            <w:tcW w:w="1313"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F2205E" w:rsidRDefault="005938AE" w:rsidP="005938AE">
            <w:pPr>
              <w:spacing w:after="0"/>
              <w:jc w:val="center"/>
              <w:rPr>
                <w:rFonts w:ascii="Garamond" w:eastAsia="Garamond" w:hAnsi="Garamond" w:cs="Garamond"/>
                <w:color w:val="FF0000"/>
              </w:rPr>
            </w:pPr>
          </w:p>
        </w:tc>
        <w:tc>
          <w:tcPr>
            <w:tcW w:w="1560"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F2205E" w:rsidRDefault="005938AE" w:rsidP="005938AE">
            <w:pPr>
              <w:spacing w:after="0"/>
              <w:jc w:val="center"/>
              <w:rPr>
                <w:rFonts w:ascii="Garamond" w:eastAsia="Garamond" w:hAnsi="Garamond" w:cs="Garamond"/>
                <w:color w:val="FF0000"/>
              </w:rPr>
            </w:pPr>
          </w:p>
        </w:tc>
        <w:tc>
          <w:tcPr>
            <w:tcW w:w="1842"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rsidR="005938AE" w:rsidRPr="00F2205E" w:rsidRDefault="005938AE" w:rsidP="005938AE">
            <w:pPr>
              <w:spacing w:after="0"/>
              <w:jc w:val="center"/>
              <w:rPr>
                <w:rFonts w:ascii="Garamond" w:eastAsia="Garamond" w:hAnsi="Garamond" w:cs="Garamond"/>
                <w:color w:val="FF0000"/>
              </w:rPr>
            </w:pPr>
          </w:p>
        </w:tc>
      </w:tr>
    </w:tbl>
    <w:p w:rsidR="0078563D" w:rsidRPr="0078563D" w:rsidRDefault="0078563D" w:rsidP="0078563D">
      <w:pPr>
        <w:pStyle w:val="Akapitzlist"/>
        <w:spacing w:after="120" w:line="240" w:lineRule="exact"/>
        <w:ind w:left="397"/>
        <w:contextualSpacing w:val="0"/>
        <w:jc w:val="both"/>
        <w:rPr>
          <w:rFonts w:ascii="Garamond" w:eastAsia="Arial Unicode MS" w:hAnsi="Garamond" w:cs="Arial"/>
          <w:b/>
          <w:sz w:val="20"/>
        </w:rPr>
      </w:pPr>
      <w:r w:rsidRPr="0078563D">
        <w:rPr>
          <w:rStyle w:val="normaltextrun"/>
          <w:rFonts w:ascii="Garamond" w:hAnsi="Garamond"/>
          <w:b/>
          <w:bCs/>
          <w:sz w:val="20"/>
        </w:rPr>
        <w:t>*należy uzupełnić, pod rygorem odrzucenia oferty, jako niezgodnej z warunkami zamówienia. Wskazane informacje muszą w jednoznaczny sposób identyfikować oferowany sprzęt/oprogramowanie</w:t>
      </w:r>
    </w:p>
    <w:p w:rsidR="00B1322B" w:rsidRDefault="00B1322B">
      <w:pPr>
        <w:spacing w:after="0" w:line="240" w:lineRule="auto"/>
        <w:rPr>
          <w:rFonts w:ascii="Verdana" w:eastAsia="Verdana" w:hAnsi="Verdana" w:cs="Verdana"/>
          <w:b/>
          <w:i/>
          <w:sz w:val="16"/>
          <w:szCs w:val="16"/>
        </w:rPr>
      </w:pPr>
    </w:p>
    <w:p w:rsidR="00B1322B" w:rsidRDefault="00B1322B">
      <w:pPr>
        <w:spacing w:after="0" w:line="240" w:lineRule="auto"/>
        <w:rPr>
          <w:rFonts w:ascii="Verdana" w:eastAsia="Verdana" w:hAnsi="Verdana" w:cs="Verdana"/>
          <w:b/>
          <w:i/>
          <w:sz w:val="16"/>
          <w:szCs w:val="16"/>
        </w:rPr>
      </w:pPr>
    </w:p>
    <w:p w:rsidR="00B1322B" w:rsidRPr="0078563D" w:rsidRDefault="00506D77">
      <w:pPr>
        <w:spacing w:after="0" w:line="360" w:lineRule="auto"/>
        <w:jc w:val="both"/>
        <w:rPr>
          <w:rFonts w:ascii="Garamond" w:hAnsi="Garamond"/>
          <w:color w:val="000000"/>
        </w:rPr>
      </w:pPr>
      <w:r w:rsidRPr="0078563D">
        <w:rPr>
          <w:rFonts w:ascii="Garamond" w:eastAsia="Verdana" w:hAnsi="Garamond" w:cs="Verdana"/>
          <w:b/>
        </w:rPr>
        <w:t xml:space="preserve">OFERUJEMY </w:t>
      </w:r>
      <w:r w:rsidRPr="0078563D">
        <w:rPr>
          <w:rFonts w:ascii="Garamond" w:eastAsia="Verdana" w:hAnsi="Garamond" w:cs="Verdana"/>
        </w:rPr>
        <w:t>przedmiot zamówienia o następujących parametrach technicznych (</w:t>
      </w:r>
      <w:r w:rsidR="0078563D">
        <w:rPr>
          <w:rFonts w:ascii="Garamond" w:hAnsi="Garamond"/>
          <w:color w:val="000000"/>
          <w:sz w:val="20"/>
          <w:szCs w:val="20"/>
        </w:rPr>
        <w:t>w</w:t>
      </w:r>
      <w:r w:rsidRPr="0078563D">
        <w:rPr>
          <w:rFonts w:ascii="Garamond" w:hAnsi="Garamond"/>
          <w:color w:val="000000"/>
          <w:sz w:val="20"/>
          <w:szCs w:val="20"/>
        </w:rPr>
        <w:t>szystkie parametry i wartości podane w zestawieniu muszą dotyczyć oferowanej konfiguracji - zawarte w cenie oferty - i dostępne w oferowanym produkcie w chwili złożenia oferty</w:t>
      </w:r>
      <w:r w:rsidRPr="0078563D">
        <w:rPr>
          <w:rFonts w:ascii="Garamond" w:hAnsi="Garamond"/>
          <w:color w:val="000000"/>
        </w:rPr>
        <w:t>):</w:t>
      </w:r>
    </w:p>
    <w:p w:rsidR="00B1322B" w:rsidRDefault="00B1322B">
      <w:pPr>
        <w:spacing w:after="0" w:line="240" w:lineRule="auto"/>
        <w:rPr>
          <w:rFonts w:ascii="Verdana" w:eastAsia="Verdana" w:hAnsi="Verdana" w:cs="Verdana"/>
          <w:b/>
          <w:i/>
          <w:sz w:val="16"/>
          <w:szCs w:val="16"/>
        </w:rPr>
      </w:pPr>
    </w:p>
    <w:tbl>
      <w:tblPr>
        <w:tblW w:w="1516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tblPr>
      <w:tblGrid>
        <w:gridCol w:w="2263"/>
        <w:gridCol w:w="8362"/>
        <w:gridCol w:w="1560"/>
        <w:gridCol w:w="2976"/>
      </w:tblGrid>
      <w:tr w:rsidR="00B1322B" w:rsidTr="00076593">
        <w:tc>
          <w:tcPr>
            <w:tcW w:w="2263" w:type="dxa"/>
            <w:vAlign w:val="center"/>
          </w:tcPr>
          <w:p w:rsidR="00076593" w:rsidRPr="00076593" w:rsidRDefault="00076593" w:rsidP="00076593">
            <w:pPr>
              <w:spacing w:after="0" w:line="276" w:lineRule="auto"/>
              <w:jc w:val="center"/>
              <w:rPr>
                <w:rFonts w:ascii="Garamond" w:hAnsi="Garamond" w:cs="Arial"/>
                <w:b/>
              </w:rPr>
            </w:pPr>
            <w:r w:rsidRPr="00076593">
              <w:rPr>
                <w:rFonts w:ascii="Garamond" w:hAnsi="Garamond" w:cs="Arial"/>
                <w:b/>
              </w:rPr>
              <w:t>Cecha/</w:t>
            </w:r>
          </w:p>
          <w:p w:rsidR="00B1322B" w:rsidRPr="0078563D" w:rsidRDefault="00076593" w:rsidP="00076593">
            <w:pPr>
              <w:pBdr>
                <w:top w:val="nil"/>
                <w:left w:val="nil"/>
                <w:bottom w:val="nil"/>
                <w:right w:val="nil"/>
                <w:between w:val="nil"/>
              </w:pBdr>
              <w:spacing w:after="0" w:line="276" w:lineRule="auto"/>
              <w:jc w:val="center"/>
              <w:rPr>
                <w:rFonts w:ascii="Garamond" w:eastAsia="Verdana" w:hAnsi="Garamond" w:cs="Verdana"/>
                <w:b/>
                <w:color w:val="000000"/>
              </w:rPr>
            </w:pPr>
            <w:r w:rsidRPr="00076593">
              <w:rPr>
                <w:rFonts w:ascii="Garamond" w:hAnsi="Garamond" w:cs="Arial"/>
                <w:b/>
              </w:rPr>
              <w:t>Funkcjonalność</w:t>
            </w:r>
          </w:p>
        </w:tc>
        <w:tc>
          <w:tcPr>
            <w:tcW w:w="8362" w:type="dxa"/>
          </w:tcPr>
          <w:p w:rsidR="00B1322B" w:rsidRPr="0078563D" w:rsidRDefault="00B1322B">
            <w:pPr>
              <w:pBdr>
                <w:top w:val="nil"/>
                <w:left w:val="nil"/>
                <w:bottom w:val="nil"/>
                <w:right w:val="nil"/>
                <w:between w:val="nil"/>
              </w:pBdr>
              <w:spacing w:after="200" w:line="276" w:lineRule="auto"/>
              <w:jc w:val="center"/>
              <w:rPr>
                <w:rFonts w:ascii="Garamond" w:eastAsia="Verdana" w:hAnsi="Garamond" w:cs="Verdana"/>
                <w:b/>
                <w:color w:val="000000"/>
              </w:rPr>
            </w:pPr>
          </w:p>
          <w:p w:rsidR="00B1322B" w:rsidRPr="0078563D" w:rsidRDefault="00506D77" w:rsidP="5C5BA3E3">
            <w:pPr>
              <w:pBdr>
                <w:top w:val="nil"/>
                <w:left w:val="nil"/>
                <w:bottom w:val="nil"/>
                <w:right w:val="nil"/>
                <w:between w:val="nil"/>
              </w:pBdr>
              <w:spacing w:after="200" w:line="276" w:lineRule="auto"/>
              <w:jc w:val="center"/>
              <w:rPr>
                <w:rFonts w:ascii="Garamond" w:eastAsia="Verdana" w:hAnsi="Garamond" w:cs="Verdana"/>
                <w:b/>
                <w:bCs/>
                <w:color w:val="000000"/>
              </w:rPr>
            </w:pPr>
            <w:r w:rsidRPr="0078563D">
              <w:rPr>
                <w:rFonts w:ascii="Garamond" w:eastAsia="Verdana" w:hAnsi="Garamond" w:cs="Verdana"/>
                <w:b/>
                <w:bCs/>
                <w:color w:val="000000" w:themeColor="text1"/>
              </w:rPr>
              <w:t>Opis</w:t>
            </w:r>
            <w:r w:rsidR="004C6302">
              <w:rPr>
                <w:rFonts w:ascii="Garamond" w:eastAsia="Verdana" w:hAnsi="Garamond" w:cs="Verdana"/>
                <w:b/>
                <w:bCs/>
                <w:color w:val="000000" w:themeColor="text1"/>
              </w:rPr>
              <w:t xml:space="preserve"> </w:t>
            </w:r>
            <w:r w:rsidRPr="0078563D">
              <w:rPr>
                <w:rFonts w:ascii="Garamond" w:eastAsia="Verdana" w:hAnsi="Garamond" w:cs="Verdana"/>
                <w:b/>
                <w:bCs/>
                <w:color w:val="000000" w:themeColor="text1"/>
              </w:rPr>
              <w:t>przedmiotu zamówienia -wymagania minimalne</w:t>
            </w:r>
          </w:p>
        </w:tc>
        <w:tc>
          <w:tcPr>
            <w:tcW w:w="1560" w:type="dxa"/>
          </w:tcPr>
          <w:p w:rsidR="00B1322B" w:rsidRPr="0078563D" w:rsidRDefault="00506D77">
            <w:pPr>
              <w:pBdr>
                <w:top w:val="nil"/>
                <w:left w:val="nil"/>
                <w:bottom w:val="nil"/>
                <w:right w:val="nil"/>
                <w:between w:val="nil"/>
              </w:pBdr>
              <w:spacing w:after="200" w:line="276" w:lineRule="auto"/>
              <w:jc w:val="center"/>
              <w:rPr>
                <w:rFonts w:ascii="Garamond" w:eastAsia="Verdana" w:hAnsi="Garamond" w:cs="Verdana"/>
                <w:b/>
                <w:color w:val="000000"/>
              </w:rPr>
            </w:pPr>
            <w:r w:rsidRPr="0078563D">
              <w:rPr>
                <w:rFonts w:ascii="Garamond" w:eastAsia="Verdana" w:hAnsi="Garamond" w:cs="Verdana"/>
                <w:color w:val="000000"/>
              </w:rPr>
              <w:t xml:space="preserve">Potwierdzenie spełnienia wymagań minimalnych </w:t>
            </w:r>
            <w:r w:rsidRPr="0078563D">
              <w:rPr>
                <w:rFonts w:ascii="Garamond" w:eastAsia="Verdana" w:hAnsi="Garamond" w:cs="Verdana"/>
                <w:b/>
                <w:color w:val="000000"/>
              </w:rPr>
              <w:t xml:space="preserve">TAK/NIE* </w:t>
            </w:r>
          </w:p>
          <w:p w:rsidR="00B1322B" w:rsidRPr="0078563D" w:rsidRDefault="00506D77">
            <w:pPr>
              <w:pBdr>
                <w:top w:val="nil"/>
                <w:left w:val="nil"/>
                <w:bottom w:val="nil"/>
                <w:right w:val="nil"/>
                <w:between w:val="nil"/>
              </w:pBdr>
              <w:spacing w:after="200" w:line="276" w:lineRule="auto"/>
              <w:jc w:val="center"/>
              <w:rPr>
                <w:rFonts w:ascii="Garamond" w:eastAsia="Verdana" w:hAnsi="Garamond" w:cs="Verdana"/>
                <w:i/>
                <w:color w:val="000000"/>
              </w:rPr>
            </w:pPr>
            <w:r w:rsidRPr="0078563D">
              <w:rPr>
                <w:rFonts w:ascii="Garamond" w:eastAsia="Verdana" w:hAnsi="Garamond" w:cs="Verdana"/>
                <w:i/>
                <w:color w:val="000000"/>
              </w:rPr>
              <w:t xml:space="preserve">Wypełnia </w:t>
            </w:r>
            <w:r w:rsidRPr="0078563D">
              <w:rPr>
                <w:rFonts w:ascii="Garamond" w:eastAsia="Verdana" w:hAnsi="Garamond" w:cs="Verdana"/>
                <w:i/>
                <w:color w:val="000000"/>
              </w:rPr>
              <w:lastRenderedPageBreak/>
              <w:t>wykonawca</w:t>
            </w:r>
          </w:p>
        </w:tc>
        <w:tc>
          <w:tcPr>
            <w:tcW w:w="2976" w:type="dxa"/>
          </w:tcPr>
          <w:p w:rsidR="00B1322B" w:rsidRPr="0078563D" w:rsidRDefault="00506D77">
            <w:pPr>
              <w:pBdr>
                <w:top w:val="nil"/>
                <w:left w:val="nil"/>
                <w:bottom w:val="nil"/>
                <w:right w:val="nil"/>
                <w:between w:val="nil"/>
              </w:pBdr>
              <w:spacing w:after="200" w:line="276" w:lineRule="auto"/>
              <w:jc w:val="center"/>
              <w:rPr>
                <w:rFonts w:ascii="Garamond" w:eastAsia="Verdana" w:hAnsi="Garamond" w:cs="Verdana"/>
                <w:color w:val="000000"/>
              </w:rPr>
            </w:pPr>
            <w:r w:rsidRPr="0078563D">
              <w:rPr>
                <w:rFonts w:ascii="Garamond" w:eastAsia="Verdana" w:hAnsi="Garamond" w:cs="Verdana"/>
                <w:color w:val="000000"/>
              </w:rPr>
              <w:lastRenderedPageBreak/>
              <w:t>W przypadku spełnienia jednocześnie wymagań minimalnych oraz przy parametrach urządzenia wyższych niż minimalne należy podać parametry oferowane</w:t>
            </w:r>
          </w:p>
          <w:p w:rsidR="00B1322B" w:rsidRPr="0078563D" w:rsidRDefault="00506D77">
            <w:pPr>
              <w:pBdr>
                <w:top w:val="nil"/>
                <w:left w:val="nil"/>
                <w:bottom w:val="nil"/>
                <w:right w:val="nil"/>
                <w:between w:val="nil"/>
              </w:pBdr>
              <w:spacing w:after="200" w:line="276" w:lineRule="auto"/>
              <w:jc w:val="center"/>
              <w:rPr>
                <w:rFonts w:ascii="Garamond" w:eastAsia="Verdana" w:hAnsi="Garamond" w:cs="Verdana"/>
                <w:i/>
                <w:color w:val="000000"/>
              </w:rPr>
            </w:pPr>
            <w:r w:rsidRPr="0078563D">
              <w:rPr>
                <w:rFonts w:ascii="Garamond" w:eastAsia="Verdana" w:hAnsi="Garamond" w:cs="Verdana"/>
                <w:i/>
                <w:color w:val="000000"/>
              </w:rPr>
              <w:lastRenderedPageBreak/>
              <w:t xml:space="preserve">Wypełnia Wykonawca </w:t>
            </w:r>
          </w:p>
        </w:tc>
      </w:tr>
    </w:tbl>
    <w:tbl>
      <w:tblPr>
        <w:tblStyle w:val="Tabela-Siatka"/>
        <w:tblW w:w="15168" w:type="dxa"/>
        <w:tblInd w:w="-5" w:type="dxa"/>
        <w:tblLayout w:type="fixed"/>
        <w:tblLook w:val="04A0"/>
      </w:tblPr>
      <w:tblGrid>
        <w:gridCol w:w="2268"/>
        <w:gridCol w:w="8364"/>
        <w:gridCol w:w="1559"/>
        <w:gridCol w:w="2977"/>
      </w:tblGrid>
      <w:tr w:rsidR="00076593" w:rsidRPr="000452FD" w:rsidTr="00076593">
        <w:trPr>
          <w:trHeight w:val="428"/>
        </w:trPr>
        <w:tc>
          <w:tcPr>
            <w:tcW w:w="10632" w:type="dxa"/>
            <w:gridSpan w:val="2"/>
            <w:shd w:val="pct20" w:color="auto" w:fill="auto"/>
          </w:tcPr>
          <w:p w:rsidR="00076593" w:rsidRPr="00076593" w:rsidRDefault="00076593" w:rsidP="00076593">
            <w:pPr>
              <w:spacing w:line="276" w:lineRule="auto"/>
              <w:jc w:val="center"/>
              <w:rPr>
                <w:rFonts w:ascii="Garamond" w:hAnsi="Garamond" w:cs="Arial"/>
                <w:b/>
                <w:highlight w:val="lightGray"/>
              </w:rPr>
            </w:pPr>
            <w:r w:rsidRPr="00076593">
              <w:rPr>
                <w:rFonts w:ascii="Garamond" w:hAnsi="Garamond" w:cs="Arial"/>
                <w:b/>
              </w:rPr>
              <w:lastRenderedPageBreak/>
              <w:t xml:space="preserve">Macierz blokowa – rozbudowa </w:t>
            </w:r>
            <w:r>
              <w:rPr>
                <w:rFonts w:ascii="Garamond" w:hAnsi="Garamond" w:cs="Arial"/>
                <w:b/>
                <w:highlight w:val="lightGray"/>
              </w:rPr>
              <w:t>– 1 komplet</w:t>
            </w:r>
          </w:p>
        </w:tc>
        <w:tc>
          <w:tcPr>
            <w:tcW w:w="1559" w:type="dxa"/>
            <w:shd w:val="pct20" w:color="auto" w:fill="auto"/>
          </w:tcPr>
          <w:p w:rsidR="00076593" w:rsidRPr="00DB2A93" w:rsidRDefault="00076593" w:rsidP="0062109F">
            <w:pPr>
              <w:spacing w:line="276" w:lineRule="auto"/>
              <w:jc w:val="center"/>
              <w:rPr>
                <w:rFonts w:ascii="Garamond" w:hAnsi="Garamond" w:cs="Arial"/>
                <w:b/>
                <w:sz w:val="24"/>
                <w:szCs w:val="24"/>
                <w:highlight w:val="lightGray"/>
              </w:rPr>
            </w:pPr>
          </w:p>
        </w:tc>
        <w:tc>
          <w:tcPr>
            <w:tcW w:w="2977" w:type="dxa"/>
            <w:shd w:val="pct20" w:color="auto" w:fill="auto"/>
          </w:tcPr>
          <w:p w:rsidR="00076593" w:rsidRPr="00DB2A93" w:rsidRDefault="00076593" w:rsidP="0062109F">
            <w:pPr>
              <w:spacing w:line="276" w:lineRule="auto"/>
              <w:jc w:val="center"/>
              <w:rPr>
                <w:rFonts w:ascii="Garamond" w:hAnsi="Garamond" w:cs="Arial"/>
                <w:b/>
                <w:sz w:val="24"/>
                <w:szCs w:val="24"/>
                <w:highlight w:val="lightGray"/>
              </w:rPr>
            </w:pPr>
          </w:p>
        </w:tc>
      </w:tr>
      <w:tr w:rsidR="00076593" w:rsidRPr="00667DBC" w:rsidTr="00076593">
        <w:tc>
          <w:tcPr>
            <w:tcW w:w="2268" w:type="dxa"/>
            <w:vAlign w:val="center"/>
          </w:tcPr>
          <w:p w:rsidR="00076593" w:rsidRPr="00076593" w:rsidRDefault="00076593" w:rsidP="0062109F">
            <w:pPr>
              <w:spacing w:line="276" w:lineRule="auto"/>
              <w:rPr>
                <w:rFonts w:ascii="Garamond" w:hAnsi="Garamond" w:cs="Arial"/>
                <w:b/>
                <w:bCs/>
              </w:rPr>
            </w:pPr>
            <w:r w:rsidRPr="00076593">
              <w:rPr>
                <w:rFonts w:ascii="Garamond" w:hAnsi="Garamond" w:cs="Arial"/>
                <w:b/>
                <w:bCs/>
              </w:rPr>
              <w:t>Wymagania</w:t>
            </w:r>
          </w:p>
        </w:tc>
        <w:tc>
          <w:tcPr>
            <w:tcW w:w="8364" w:type="dxa"/>
            <w:vAlign w:val="center"/>
          </w:tcPr>
          <w:p w:rsidR="00076593" w:rsidRPr="00076593" w:rsidRDefault="00076593" w:rsidP="00D70DB6">
            <w:pPr>
              <w:pStyle w:val="Akapitzlist"/>
              <w:numPr>
                <w:ilvl w:val="0"/>
                <w:numId w:val="75"/>
              </w:numPr>
              <w:spacing w:line="276" w:lineRule="auto"/>
              <w:ind w:left="318"/>
              <w:jc w:val="both"/>
              <w:rPr>
                <w:rFonts w:ascii="Garamond" w:hAnsi="Garamond" w:cs="Arial"/>
                <w:sz w:val="22"/>
                <w:szCs w:val="22"/>
              </w:rPr>
            </w:pPr>
            <w:r w:rsidRPr="00076593">
              <w:rPr>
                <w:rFonts w:ascii="Garamond" w:hAnsi="Garamond" w:cs="Arial"/>
                <w:sz w:val="22"/>
                <w:szCs w:val="22"/>
              </w:rPr>
              <w:t xml:space="preserve">Zamawiający wymaga rozbudowy posiadanej infrastruktury, tj. systemu pamięci masowej Hitachi E590 o dyski klasy </w:t>
            </w:r>
            <w:proofErr w:type="spellStart"/>
            <w:r w:rsidRPr="00076593">
              <w:rPr>
                <w:rFonts w:ascii="Garamond" w:hAnsi="Garamond" w:cs="Arial"/>
                <w:sz w:val="22"/>
                <w:szCs w:val="22"/>
              </w:rPr>
              <w:t>Enterprise</w:t>
            </w:r>
            <w:proofErr w:type="spellEnd"/>
            <w:r w:rsidRPr="00076593">
              <w:rPr>
                <w:rFonts w:ascii="Garamond" w:hAnsi="Garamond" w:cs="Arial"/>
                <w:sz w:val="22"/>
                <w:szCs w:val="22"/>
              </w:rPr>
              <w:t xml:space="preserve"> w liczbie nie mniejszej niż 16 sztuk, o pojemności nie mniejszej niż 3.8TB </w:t>
            </w:r>
            <w:proofErr w:type="spellStart"/>
            <w:r w:rsidRPr="00076593">
              <w:rPr>
                <w:rFonts w:ascii="Garamond" w:hAnsi="Garamond" w:cs="Arial"/>
                <w:sz w:val="22"/>
                <w:szCs w:val="22"/>
              </w:rPr>
              <w:t>NVMe</w:t>
            </w:r>
            <w:proofErr w:type="spellEnd"/>
            <w:r w:rsidRPr="00076593">
              <w:rPr>
                <w:rFonts w:ascii="Garamond" w:hAnsi="Garamond" w:cs="Arial"/>
                <w:sz w:val="22"/>
                <w:szCs w:val="22"/>
              </w:rPr>
              <w:t xml:space="preserve"> SSD - każdy, zapewniających pojemność użytkową  min. 43 TB. Obecna konfiguracja wymaga zwiększenia pojemności i wydajności w związku z planowanym rozszerzeniem usług oraz wzrostem zapotrzebowania na przestrzeń do przechowywania danych.</w:t>
            </w:r>
          </w:p>
          <w:p w:rsidR="00076593" w:rsidRPr="00076593" w:rsidRDefault="00076593" w:rsidP="00D70DB6">
            <w:pPr>
              <w:pStyle w:val="Akapitzlist"/>
              <w:numPr>
                <w:ilvl w:val="0"/>
                <w:numId w:val="75"/>
              </w:numPr>
              <w:spacing w:line="276" w:lineRule="auto"/>
              <w:ind w:left="318"/>
              <w:jc w:val="both"/>
              <w:rPr>
                <w:rFonts w:ascii="Garamond" w:hAnsi="Garamond" w:cs="Arial"/>
                <w:sz w:val="22"/>
                <w:szCs w:val="22"/>
              </w:rPr>
            </w:pPr>
            <w:r w:rsidRPr="00076593">
              <w:rPr>
                <w:rFonts w:ascii="Garamond" w:hAnsi="Garamond" w:cs="Arial"/>
                <w:sz w:val="22"/>
                <w:szCs w:val="22"/>
              </w:rPr>
              <w:t>Zamawiający wymaga, aby dostarczone dyski były w pełni kompatybilne z posiadanym modelem E590, zarówno pod względem sprzętowym, jak i oprogramowania zarządzającego, a w szczególności aby w wyniku rozbudowy zachowane zostało pełne wsparcia producenta oraz zgodność z obowiązującymi umowami serwisowymi.</w:t>
            </w:r>
          </w:p>
          <w:p w:rsidR="00076593" w:rsidRPr="00076593" w:rsidRDefault="00076593" w:rsidP="00D70DB6">
            <w:pPr>
              <w:pStyle w:val="Akapitzlist"/>
              <w:numPr>
                <w:ilvl w:val="0"/>
                <w:numId w:val="75"/>
              </w:numPr>
              <w:spacing w:line="276" w:lineRule="auto"/>
              <w:ind w:left="318"/>
              <w:jc w:val="both"/>
              <w:rPr>
                <w:rFonts w:ascii="Garamond" w:hAnsi="Garamond" w:cs="Arial"/>
                <w:sz w:val="22"/>
                <w:szCs w:val="22"/>
              </w:rPr>
            </w:pPr>
            <w:r w:rsidRPr="00076593">
              <w:rPr>
                <w:rFonts w:ascii="Garamond" w:hAnsi="Garamond" w:cs="Arial"/>
                <w:sz w:val="22"/>
                <w:szCs w:val="22"/>
              </w:rPr>
              <w:t xml:space="preserve">Rozbudowa powinna opierać się na dyskach klasy </w:t>
            </w:r>
            <w:proofErr w:type="spellStart"/>
            <w:r w:rsidRPr="00076593">
              <w:rPr>
                <w:rFonts w:ascii="Garamond" w:hAnsi="Garamond" w:cs="Arial"/>
                <w:sz w:val="22"/>
                <w:szCs w:val="22"/>
              </w:rPr>
              <w:t>Enterprise</w:t>
            </w:r>
            <w:proofErr w:type="spellEnd"/>
            <w:r w:rsidRPr="00076593">
              <w:rPr>
                <w:rFonts w:ascii="Garamond" w:hAnsi="Garamond" w:cs="Arial"/>
                <w:sz w:val="22"/>
                <w:szCs w:val="22"/>
              </w:rPr>
              <w:t xml:space="preserve">, zoptymalizowanych pod kątem pracy z dużym obciążeniem i wysoką dostępnością. </w:t>
            </w:r>
          </w:p>
          <w:p w:rsidR="00076593" w:rsidRPr="00076593" w:rsidRDefault="00076593" w:rsidP="00D70DB6">
            <w:pPr>
              <w:pStyle w:val="Akapitzlist"/>
              <w:numPr>
                <w:ilvl w:val="0"/>
                <w:numId w:val="75"/>
              </w:numPr>
              <w:spacing w:line="276" w:lineRule="auto"/>
              <w:ind w:left="318"/>
              <w:jc w:val="both"/>
              <w:rPr>
                <w:rFonts w:ascii="Garamond" w:hAnsi="Garamond" w:cs="Arial"/>
                <w:sz w:val="22"/>
                <w:szCs w:val="22"/>
              </w:rPr>
            </w:pPr>
            <w:r w:rsidRPr="00076593">
              <w:rPr>
                <w:rFonts w:ascii="Garamond" w:hAnsi="Garamond" w:cs="Arial"/>
                <w:sz w:val="22"/>
                <w:szCs w:val="22"/>
              </w:rPr>
              <w:t>Zamawiający wymaga, aby proponowane rozwiązanie pozwalało na uruchomienie nowych maszyn wirtualnych oraz rozszerzenie istniejących wolumenów bez przestojów i ingerencji w działające systemy. Zamawiający wymaga dostawy ewentualnych dodatkowych komponentów niezbędnych do instalacji, w szczególności tacki montażowe, kable czy licencje.</w:t>
            </w:r>
          </w:p>
          <w:p w:rsidR="00076593" w:rsidRPr="00076593" w:rsidRDefault="00076593" w:rsidP="00D70DB6">
            <w:pPr>
              <w:pStyle w:val="Akapitzlist"/>
              <w:numPr>
                <w:ilvl w:val="0"/>
                <w:numId w:val="75"/>
              </w:numPr>
              <w:spacing w:line="276" w:lineRule="auto"/>
              <w:ind w:left="318"/>
              <w:jc w:val="both"/>
              <w:rPr>
                <w:rFonts w:ascii="Garamond" w:hAnsi="Garamond" w:cs="Arial"/>
                <w:sz w:val="22"/>
                <w:szCs w:val="22"/>
              </w:rPr>
            </w:pPr>
            <w:r w:rsidRPr="00076593">
              <w:rPr>
                <w:rFonts w:ascii="Garamond" w:hAnsi="Garamond" w:cs="Arial"/>
                <w:sz w:val="22"/>
                <w:szCs w:val="22"/>
              </w:rPr>
              <w:t xml:space="preserve">Zamawiający wymaga, aby rozbudowa została przeprowadzona z zachowaniem najlepszych praktyk oraz zgodnie z wytycznymi producenta sprzętu. </w:t>
            </w:r>
          </w:p>
          <w:p w:rsidR="00076593" w:rsidRPr="00076593" w:rsidRDefault="00076593" w:rsidP="00D70DB6">
            <w:pPr>
              <w:pStyle w:val="Akapitzlist"/>
              <w:numPr>
                <w:ilvl w:val="0"/>
                <w:numId w:val="75"/>
              </w:numPr>
              <w:spacing w:line="276" w:lineRule="auto"/>
              <w:ind w:left="318"/>
              <w:jc w:val="both"/>
              <w:rPr>
                <w:rFonts w:ascii="Garamond" w:hAnsi="Garamond" w:cs="Arial"/>
                <w:sz w:val="22"/>
                <w:szCs w:val="22"/>
              </w:rPr>
            </w:pPr>
            <w:r w:rsidRPr="00076593">
              <w:rPr>
                <w:rFonts w:ascii="Garamond" w:hAnsi="Garamond" w:cs="Arial"/>
                <w:sz w:val="22"/>
                <w:szCs w:val="22"/>
              </w:rPr>
              <w:t xml:space="preserve">Dyski muszą pochodzić z polskiego autoryzowanego kanału sprzedaży. </w:t>
            </w:r>
          </w:p>
        </w:tc>
        <w:tc>
          <w:tcPr>
            <w:tcW w:w="1559" w:type="dxa"/>
          </w:tcPr>
          <w:p w:rsidR="00076593" w:rsidRPr="00076593" w:rsidRDefault="00076593" w:rsidP="00076593">
            <w:pPr>
              <w:spacing w:line="276" w:lineRule="auto"/>
              <w:ind w:left="-42"/>
              <w:jc w:val="both"/>
              <w:rPr>
                <w:rFonts w:ascii="Garamond" w:hAnsi="Garamond" w:cs="Arial"/>
                <w:szCs w:val="24"/>
              </w:rPr>
            </w:pPr>
          </w:p>
        </w:tc>
        <w:tc>
          <w:tcPr>
            <w:tcW w:w="2977" w:type="dxa"/>
          </w:tcPr>
          <w:p w:rsidR="00076593" w:rsidRPr="00076593" w:rsidRDefault="00076593" w:rsidP="00076593">
            <w:pPr>
              <w:spacing w:line="276" w:lineRule="auto"/>
              <w:ind w:left="-42"/>
              <w:jc w:val="both"/>
              <w:rPr>
                <w:rFonts w:ascii="Garamond" w:hAnsi="Garamond" w:cs="Arial"/>
                <w:szCs w:val="24"/>
              </w:rPr>
            </w:pPr>
          </w:p>
        </w:tc>
      </w:tr>
      <w:tr w:rsidR="00076593" w:rsidRPr="000452FD" w:rsidTr="00076593">
        <w:tc>
          <w:tcPr>
            <w:tcW w:w="10632" w:type="dxa"/>
            <w:gridSpan w:val="2"/>
            <w:shd w:val="pct20" w:color="auto" w:fill="auto"/>
          </w:tcPr>
          <w:p w:rsidR="00076593" w:rsidRPr="00076593" w:rsidRDefault="00076593" w:rsidP="00076593">
            <w:pPr>
              <w:spacing w:line="276" w:lineRule="auto"/>
              <w:jc w:val="center"/>
              <w:rPr>
                <w:rFonts w:ascii="Garamond" w:hAnsi="Garamond" w:cs="Arial"/>
                <w:b/>
                <w:highlight w:val="lightGray"/>
              </w:rPr>
            </w:pPr>
            <w:r w:rsidRPr="00076593">
              <w:rPr>
                <w:rFonts w:ascii="Garamond" w:hAnsi="Garamond" w:cs="Arial"/>
                <w:b/>
              </w:rPr>
              <w:t xml:space="preserve">Macierz obiektowa </w:t>
            </w:r>
            <w:r>
              <w:rPr>
                <w:rFonts w:ascii="Garamond" w:hAnsi="Garamond" w:cs="Arial"/>
                <w:b/>
                <w:highlight w:val="lightGray"/>
              </w:rPr>
              <w:t>– 2 szt.</w:t>
            </w:r>
          </w:p>
        </w:tc>
        <w:tc>
          <w:tcPr>
            <w:tcW w:w="1559" w:type="dxa"/>
            <w:shd w:val="pct20" w:color="auto" w:fill="auto"/>
          </w:tcPr>
          <w:p w:rsidR="00076593" w:rsidRPr="00A041AB" w:rsidRDefault="00076593" w:rsidP="0062109F">
            <w:pPr>
              <w:spacing w:line="276" w:lineRule="auto"/>
              <w:jc w:val="center"/>
              <w:rPr>
                <w:rFonts w:ascii="Garamond" w:hAnsi="Garamond" w:cs="Arial"/>
                <w:b/>
                <w:sz w:val="24"/>
                <w:szCs w:val="24"/>
                <w:highlight w:val="lightGray"/>
              </w:rPr>
            </w:pPr>
          </w:p>
        </w:tc>
        <w:tc>
          <w:tcPr>
            <w:tcW w:w="2977" w:type="dxa"/>
            <w:shd w:val="pct20" w:color="auto" w:fill="auto"/>
          </w:tcPr>
          <w:p w:rsidR="00076593" w:rsidRPr="00A041AB" w:rsidRDefault="00076593" w:rsidP="0062109F">
            <w:pPr>
              <w:spacing w:line="276" w:lineRule="auto"/>
              <w:jc w:val="center"/>
              <w:rPr>
                <w:rFonts w:ascii="Garamond" w:hAnsi="Garamond" w:cs="Arial"/>
                <w:b/>
                <w:sz w:val="24"/>
                <w:szCs w:val="24"/>
                <w:highlight w:val="lightGray"/>
              </w:rPr>
            </w:pPr>
          </w:p>
        </w:tc>
      </w:tr>
      <w:tr w:rsidR="00076593" w:rsidRPr="00F350D9" w:rsidTr="00076593">
        <w:tc>
          <w:tcPr>
            <w:tcW w:w="2268" w:type="dxa"/>
            <w:vAlign w:val="center"/>
          </w:tcPr>
          <w:p w:rsidR="00076593" w:rsidRPr="00076593" w:rsidRDefault="00076593" w:rsidP="0062109F">
            <w:pPr>
              <w:spacing w:line="276" w:lineRule="auto"/>
              <w:jc w:val="both"/>
              <w:rPr>
                <w:rFonts w:ascii="Garamond" w:hAnsi="Garamond" w:cs="Arial"/>
                <w:b/>
                <w:bCs/>
              </w:rPr>
            </w:pPr>
            <w:r w:rsidRPr="00076593">
              <w:rPr>
                <w:rFonts w:ascii="Garamond" w:hAnsi="Garamond" w:cs="Arial"/>
                <w:b/>
                <w:bCs/>
              </w:rPr>
              <w:t>Typ obudowy</w:t>
            </w:r>
          </w:p>
        </w:tc>
        <w:tc>
          <w:tcPr>
            <w:tcW w:w="8364" w:type="dxa"/>
            <w:vAlign w:val="center"/>
          </w:tcPr>
          <w:p w:rsidR="00076593" w:rsidRPr="00076593" w:rsidRDefault="00076593" w:rsidP="0062109F">
            <w:pPr>
              <w:spacing w:line="276" w:lineRule="auto"/>
              <w:jc w:val="both"/>
              <w:rPr>
                <w:rFonts w:ascii="Garamond" w:hAnsi="Garamond" w:cs="Arial"/>
              </w:rPr>
            </w:pPr>
            <w:r w:rsidRPr="00076593">
              <w:rPr>
                <w:rFonts w:ascii="Garamond" w:hAnsi="Garamond" w:cs="Arial"/>
              </w:rPr>
              <w:t>Urządzenie do montażu w szafie typu RACK 19”, z wszystkimi elementami potrzebnymi do montażu. Maksymalna wysokość rozwiązania 4U.</w:t>
            </w:r>
          </w:p>
        </w:tc>
        <w:tc>
          <w:tcPr>
            <w:tcW w:w="1559" w:type="dxa"/>
          </w:tcPr>
          <w:p w:rsidR="00076593" w:rsidRPr="00F350D9" w:rsidRDefault="00076593" w:rsidP="0062109F">
            <w:pPr>
              <w:spacing w:line="276" w:lineRule="auto"/>
              <w:jc w:val="both"/>
              <w:rPr>
                <w:rFonts w:ascii="Garamond" w:hAnsi="Garamond" w:cs="Arial"/>
                <w:sz w:val="24"/>
                <w:szCs w:val="24"/>
              </w:rPr>
            </w:pPr>
          </w:p>
        </w:tc>
        <w:tc>
          <w:tcPr>
            <w:tcW w:w="2977" w:type="dxa"/>
          </w:tcPr>
          <w:p w:rsidR="00076593" w:rsidRPr="00F350D9" w:rsidRDefault="00076593" w:rsidP="0062109F">
            <w:pPr>
              <w:spacing w:line="276" w:lineRule="auto"/>
              <w:jc w:val="both"/>
              <w:rPr>
                <w:rFonts w:ascii="Garamond" w:hAnsi="Garamond" w:cs="Arial"/>
                <w:sz w:val="24"/>
                <w:szCs w:val="24"/>
              </w:rPr>
            </w:pPr>
          </w:p>
        </w:tc>
      </w:tr>
      <w:tr w:rsidR="00076593" w:rsidRPr="00F350D9" w:rsidTr="00076593">
        <w:tc>
          <w:tcPr>
            <w:tcW w:w="2268" w:type="dxa"/>
            <w:vAlign w:val="center"/>
          </w:tcPr>
          <w:p w:rsidR="00076593" w:rsidRPr="00076593" w:rsidRDefault="00076593" w:rsidP="0062109F">
            <w:pPr>
              <w:spacing w:line="276" w:lineRule="auto"/>
              <w:jc w:val="both"/>
              <w:rPr>
                <w:rFonts w:ascii="Garamond" w:hAnsi="Garamond" w:cs="Arial"/>
                <w:b/>
                <w:bCs/>
              </w:rPr>
            </w:pPr>
            <w:r w:rsidRPr="00076593">
              <w:rPr>
                <w:rFonts w:ascii="Garamond" w:hAnsi="Garamond" w:cs="Arial"/>
                <w:b/>
                <w:bCs/>
              </w:rPr>
              <w:t>Przestrzeń dyskowa</w:t>
            </w:r>
          </w:p>
        </w:tc>
        <w:tc>
          <w:tcPr>
            <w:tcW w:w="8364" w:type="dxa"/>
            <w:vAlign w:val="center"/>
          </w:tcPr>
          <w:p w:rsidR="00076593" w:rsidRPr="00076593" w:rsidRDefault="00076593" w:rsidP="0062109F">
            <w:pPr>
              <w:spacing w:line="276" w:lineRule="auto"/>
              <w:jc w:val="both"/>
              <w:rPr>
                <w:rFonts w:ascii="Garamond" w:hAnsi="Garamond" w:cs="Arial"/>
              </w:rPr>
            </w:pPr>
            <w:r w:rsidRPr="00076593">
              <w:rPr>
                <w:rFonts w:ascii="Garamond" w:hAnsi="Garamond" w:cs="Arial"/>
              </w:rPr>
              <w:t>Macierz musi udostępniać przestrzeń zbudowaną w oparciu o minimum:</w:t>
            </w:r>
          </w:p>
          <w:p w:rsidR="00076593" w:rsidRPr="00076593" w:rsidRDefault="00076593" w:rsidP="0062109F">
            <w:pPr>
              <w:spacing w:line="276" w:lineRule="auto"/>
              <w:jc w:val="both"/>
              <w:rPr>
                <w:rFonts w:ascii="Garamond" w:hAnsi="Garamond" w:cs="Arial"/>
              </w:rPr>
            </w:pPr>
            <w:r w:rsidRPr="00076593">
              <w:rPr>
                <w:rFonts w:ascii="Garamond" w:hAnsi="Garamond" w:cs="Arial"/>
              </w:rPr>
              <w:t>18 dysków HDD o pojemności min. 10TB, dostępne od frontu urządzenia, wyprodukowane w technologii SAS. Wymagana ilość dysków może zostać osiągnięta poprzez dedykowaną półkę dyskową.</w:t>
            </w:r>
          </w:p>
        </w:tc>
        <w:tc>
          <w:tcPr>
            <w:tcW w:w="1559" w:type="dxa"/>
          </w:tcPr>
          <w:p w:rsidR="00076593" w:rsidRPr="00F350D9" w:rsidRDefault="00076593" w:rsidP="0062109F">
            <w:pPr>
              <w:spacing w:line="276" w:lineRule="auto"/>
              <w:jc w:val="both"/>
              <w:rPr>
                <w:rFonts w:ascii="Garamond" w:hAnsi="Garamond" w:cs="Arial"/>
                <w:sz w:val="24"/>
                <w:szCs w:val="24"/>
              </w:rPr>
            </w:pPr>
          </w:p>
        </w:tc>
        <w:tc>
          <w:tcPr>
            <w:tcW w:w="2977" w:type="dxa"/>
          </w:tcPr>
          <w:p w:rsidR="00076593" w:rsidRPr="00F350D9" w:rsidRDefault="00076593" w:rsidP="0062109F">
            <w:pPr>
              <w:spacing w:line="276" w:lineRule="auto"/>
              <w:jc w:val="both"/>
              <w:rPr>
                <w:rFonts w:ascii="Garamond" w:hAnsi="Garamond" w:cs="Arial"/>
                <w:sz w:val="24"/>
                <w:szCs w:val="24"/>
              </w:rPr>
            </w:pPr>
          </w:p>
        </w:tc>
      </w:tr>
      <w:tr w:rsidR="00076593" w:rsidRPr="00F350D9" w:rsidTr="00076593">
        <w:tc>
          <w:tcPr>
            <w:tcW w:w="2268" w:type="dxa"/>
            <w:vAlign w:val="center"/>
          </w:tcPr>
          <w:p w:rsidR="00076593" w:rsidRPr="00076593" w:rsidRDefault="00076593" w:rsidP="0062109F">
            <w:pPr>
              <w:spacing w:line="276" w:lineRule="auto"/>
              <w:jc w:val="both"/>
              <w:rPr>
                <w:rFonts w:ascii="Garamond" w:hAnsi="Garamond" w:cs="Arial"/>
                <w:b/>
                <w:bCs/>
              </w:rPr>
            </w:pPr>
            <w:r w:rsidRPr="00076593">
              <w:rPr>
                <w:rFonts w:ascii="Garamond" w:hAnsi="Garamond" w:cs="Arial"/>
                <w:b/>
                <w:bCs/>
              </w:rPr>
              <w:t>Możliwość rozbudowy</w:t>
            </w:r>
          </w:p>
        </w:tc>
        <w:tc>
          <w:tcPr>
            <w:tcW w:w="8364" w:type="dxa"/>
            <w:vAlign w:val="center"/>
          </w:tcPr>
          <w:p w:rsidR="00076593" w:rsidRPr="00076593" w:rsidRDefault="00076593" w:rsidP="0062109F">
            <w:pPr>
              <w:spacing w:line="276" w:lineRule="auto"/>
              <w:jc w:val="both"/>
              <w:rPr>
                <w:rFonts w:ascii="Garamond" w:hAnsi="Garamond" w:cs="Arial"/>
              </w:rPr>
            </w:pPr>
            <w:r w:rsidRPr="00076593">
              <w:rPr>
                <w:rFonts w:ascii="Garamond" w:hAnsi="Garamond" w:cs="Arial"/>
              </w:rPr>
              <w:t xml:space="preserve">Minimalna obsługa 144 dysków HDD przez pojedynczą macierz. Macierz powinna umożliwiać rozbudowę do </w:t>
            </w:r>
            <w:proofErr w:type="spellStart"/>
            <w:r w:rsidRPr="00076593">
              <w:rPr>
                <w:rFonts w:ascii="Garamond" w:hAnsi="Garamond" w:cs="Arial"/>
              </w:rPr>
              <w:t>klastra</w:t>
            </w:r>
            <w:proofErr w:type="spellEnd"/>
            <w:r w:rsidRPr="00076593">
              <w:rPr>
                <w:rFonts w:ascii="Garamond" w:hAnsi="Garamond" w:cs="Arial"/>
              </w:rPr>
              <w:t xml:space="preserve"> złożonego z minimum 6 par kontrolerów, każda para w identycznej konfiguracji z obsługą HA.</w:t>
            </w:r>
          </w:p>
        </w:tc>
        <w:tc>
          <w:tcPr>
            <w:tcW w:w="1559" w:type="dxa"/>
          </w:tcPr>
          <w:p w:rsidR="00076593" w:rsidRPr="00E36E57" w:rsidRDefault="00076593" w:rsidP="0062109F">
            <w:pPr>
              <w:spacing w:line="276" w:lineRule="auto"/>
              <w:jc w:val="both"/>
              <w:rPr>
                <w:rFonts w:ascii="Garamond" w:hAnsi="Garamond" w:cs="Arial"/>
                <w:sz w:val="24"/>
                <w:szCs w:val="24"/>
              </w:rPr>
            </w:pPr>
          </w:p>
        </w:tc>
        <w:tc>
          <w:tcPr>
            <w:tcW w:w="2977" w:type="dxa"/>
          </w:tcPr>
          <w:p w:rsidR="00076593" w:rsidRPr="00E36E57" w:rsidRDefault="00076593" w:rsidP="0062109F">
            <w:pPr>
              <w:spacing w:line="276" w:lineRule="auto"/>
              <w:jc w:val="both"/>
              <w:rPr>
                <w:rFonts w:ascii="Garamond" w:hAnsi="Garamond" w:cs="Arial"/>
                <w:sz w:val="24"/>
                <w:szCs w:val="24"/>
              </w:rPr>
            </w:pPr>
          </w:p>
        </w:tc>
      </w:tr>
      <w:tr w:rsidR="00076593" w:rsidRPr="00F350D9" w:rsidTr="00076593">
        <w:tc>
          <w:tcPr>
            <w:tcW w:w="2268" w:type="dxa"/>
            <w:vAlign w:val="center"/>
          </w:tcPr>
          <w:p w:rsidR="00076593" w:rsidRPr="00076593" w:rsidRDefault="00076593" w:rsidP="0062109F">
            <w:pPr>
              <w:spacing w:line="276" w:lineRule="auto"/>
              <w:jc w:val="both"/>
              <w:rPr>
                <w:rFonts w:ascii="Garamond" w:hAnsi="Garamond" w:cs="Arial"/>
                <w:b/>
                <w:bCs/>
              </w:rPr>
            </w:pPr>
            <w:r w:rsidRPr="00076593">
              <w:rPr>
                <w:rFonts w:ascii="Garamond" w:hAnsi="Garamond" w:cs="Arial"/>
                <w:b/>
                <w:bCs/>
              </w:rPr>
              <w:t>Obsługa dysków</w:t>
            </w:r>
          </w:p>
        </w:tc>
        <w:tc>
          <w:tcPr>
            <w:tcW w:w="8364" w:type="dxa"/>
            <w:vAlign w:val="center"/>
          </w:tcPr>
          <w:p w:rsidR="00076593" w:rsidRPr="00076593" w:rsidRDefault="00076593" w:rsidP="0062109F">
            <w:pPr>
              <w:spacing w:line="276" w:lineRule="auto"/>
              <w:jc w:val="both"/>
              <w:rPr>
                <w:rFonts w:ascii="Garamond" w:hAnsi="Garamond" w:cs="Arial"/>
              </w:rPr>
            </w:pPr>
            <w:r w:rsidRPr="00076593">
              <w:rPr>
                <w:rFonts w:ascii="Garamond" w:hAnsi="Garamond" w:cs="Arial"/>
              </w:rPr>
              <w:t>Macierz musi być macierzą hybrydową i obsługiwać dyski HDD oraz SSD.</w:t>
            </w:r>
          </w:p>
        </w:tc>
        <w:tc>
          <w:tcPr>
            <w:tcW w:w="1559" w:type="dxa"/>
          </w:tcPr>
          <w:p w:rsidR="00076593" w:rsidRPr="00E36E57" w:rsidRDefault="00076593" w:rsidP="0062109F">
            <w:pPr>
              <w:spacing w:line="276" w:lineRule="auto"/>
              <w:jc w:val="both"/>
              <w:rPr>
                <w:rFonts w:ascii="Garamond" w:hAnsi="Garamond" w:cs="Arial"/>
                <w:sz w:val="24"/>
                <w:szCs w:val="24"/>
              </w:rPr>
            </w:pPr>
          </w:p>
        </w:tc>
        <w:tc>
          <w:tcPr>
            <w:tcW w:w="2977" w:type="dxa"/>
          </w:tcPr>
          <w:p w:rsidR="00076593" w:rsidRPr="00E36E57" w:rsidRDefault="00076593" w:rsidP="0062109F">
            <w:pPr>
              <w:spacing w:line="276" w:lineRule="auto"/>
              <w:jc w:val="both"/>
              <w:rPr>
                <w:rFonts w:ascii="Garamond" w:hAnsi="Garamond" w:cs="Arial"/>
                <w:sz w:val="24"/>
                <w:szCs w:val="24"/>
              </w:rPr>
            </w:pPr>
          </w:p>
        </w:tc>
      </w:tr>
      <w:tr w:rsidR="00076593" w:rsidRPr="00F350D9" w:rsidTr="00076593">
        <w:tc>
          <w:tcPr>
            <w:tcW w:w="2268" w:type="dxa"/>
            <w:vAlign w:val="center"/>
          </w:tcPr>
          <w:p w:rsidR="00076593" w:rsidRPr="00076593" w:rsidRDefault="00076593" w:rsidP="0062109F">
            <w:pPr>
              <w:spacing w:line="276" w:lineRule="auto"/>
              <w:jc w:val="both"/>
              <w:rPr>
                <w:rFonts w:ascii="Garamond" w:hAnsi="Garamond" w:cs="Arial"/>
                <w:b/>
                <w:bCs/>
              </w:rPr>
            </w:pPr>
            <w:r w:rsidRPr="00076593">
              <w:rPr>
                <w:rFonts w:ascii="Garamond" w:hAnsi="Garamond" w:cs="Arial"/>
                <w:b/>
                <w:bCs/>
              </w:rPr>
              <w:t>Sposób zabezpieczenia danych</w:t>
            </w:r>
          </w:p>
        </w:tc>
        <w:tc>
          <w:tcPr>
            <w:tcW w:w="8364" w:type="dxa"/>
            <w:vAlign w:val="center"/>
          </w:tcPr>
          <w:p w:rsidR="00076593" w:rsidRPr="00076593" w:rsidRDefault="00076593" w:rsidP="0062109F">
            <w:pPr>
              <w:spacing w:line="276" w:lineRule="auto"/>
              <w:jc w:val="both"/>
              <w:rPr>
                <w:rFonts w:ascii="Garamond" w:hAnsi="Garamond" w:cs="Arial"/>
              </w:rPr>
            </w:pPr>
            <w:r w:rsidRPr="00076593">
              <w:rPr>
                <w:rFonts w:ascii="Garamond" w:hAnsi="Garamond" w:cs="Arial"/>
              </w:rPr>
              <w:t>Obsługa RAID 5,6 lub mechanizm równoważny do wymienionych, zabezpieczający przed utratą (awarią) dwóch dysków w tej samej grupie RAID.</w:t>
            </w:r>
          </w:p>
        </w:tc>
        <w:tc>
          <w:tcPr>
            <w:tcW w:w="1559" w:type="dxa"/>
          </w:tcPr>
          <w:p w:rsidR="00076593" w:rsidRPr="00E36E57" w:rsidRDefault="00076593" w:rsidP="0062109F">
            <w:pPr>
              <w:spacing w:line="276" w:lineRule="auto"/>
              <w:jc w:val="both"/>
              <w:rPr>
                <w:rFonts w:ascii="Garamond" w:hAnsi="Garamond" w:cs="Arial"/>
                <w:sz w:val="24"/>
                <w:szCs w:val="24"/>
              </w:rPr>
            </w:pPr>
          </w:p>
        </w:tc>
        <w:tc>
          <w:tcPr>
            <w:tcW w:w="2977" w:type="dxa"/>
          </w:tcPr>
          <w:p w:rsidR="00076593" w:rsidRPr="00E36E57" w:rsidRDefault="00076593" w:rsidP="0062109F">
            <w:pPr>
              <w:spacing w:line="276" w:lineRule="auto"/>
              <w:jc w:val="both"/>
              <w:rPr>
                <w:rFonts w:ascii="Garamond" w:hAnsi="Garamond" w:cs="Arial"/>
                <w:sz w:val="24"/>
                <w:szCs w:val="24"/>
              </w:rPr>
            </w:pPr>
          </w:p>
        </w:tc>
      </w:tr>
      <w:tr w:rsidR="00076593" w:rsidRPr="00F350D9" w:rsidTr="00076593">
        <w:tc>
          <w:tcPr>
            <w:tcW w:w="2268" w:type="dxa"/>
            <w:vAlign w:val="center"/>
          </w:tcPr>
          <w:p w:rsidR="00076593" w:rsidRPr="00076593" w:rsidRDefault="00076593" w:rsidP="0062109F">
            <w:pPr>
              <w:spacing w:line="276" w:lineRule="auto"/>
              <w:rPr>
                <w:rFonts w:ascii="Garamond" w:hAnsi="Garamond" w:cs="Arial"/>
                <w:b/>
                <w:bCs/>
              </w:rPr>
            </w:pPr>
            <w:r w:rsidRPr="00076593">
              <w:rPr>
                <w:rFonts w:ascii="Garamond" w:hAnsi="Garamond" w:cs="Arial"/>
                <w:b/>
                <w:bCs/>
              </w:rPr>
              <w:t>Tryb pracy kontrolerów macierzowych</w:t>
            </w:r>
          </w:p>
        </w:tc>
        <w:tc>
          <w:tcPr>
            <w:tcW w:w="8364" w:type="dxa"/>
            <w:vAlign w:val="center"/>
          </w:tcPr>
          <w:p w:rsidR="00076593" w:rsidRPr="00076593" w:rsidRDefault="00076593" w:rsidP="0062109F">
            <w:pPr>
              <w:spacing w:line="276" w:lineRule="auto"/>
              <w:jc w:val="both"/>
              <w:rPr>
                <w:rFonts w:ascii="Garamond" w:hAnsi="Garamond" w:cs="Arial"/>
              </w:rPr>
            </w:pPr>
            <w:r w:rsidRPr="00076593">
              <w:rPr>
                <w:rFonts w:ascii="Garamond" w:hAnsi="Garamond" w:cs="Arial"/>
              </w:rPr>
              <w:t xml:space="preserve">Dwa niezależne, redundantne kontrolery, każdy wyposażony w co najmniej: 2 porty SFP28 minimum 25Gb/s dedykowane do połączenia w parę HA, 3 porty 12Gb SAS oraz minimum 64 GB </w:t>
            </w:r>
            <w:proofErr w:type="spellStart"/>
            <w:r w:rsidRPr="00076593">
              <w:rPr>
                <w:rFonts w:ascii="Garamond" w:hAnsi="Garamond" w:cs="Arial"/>
              </w:rPr>
              <w:t>cache</w:t>
            </w:r>
            <w:proofErr w:type="spellEnd"/>
            <w:r w:rsidRPr="00076593">
              <w:rPr>
                <w:rFonts w:ascii="Garamond" w:hAnsi="Garamond" w:cs="Arial"/>
              </w:rPr>
              <w:t xml:space="preserve">. Zawartość pamięci </w:t>
            </w:r>
            <w:proofErr w:type="spellStart"/>
            <w:r w:rsidRPr="00076593">
              <w:rPr>
                <w:rFonts w:ascii="Garamond" w:hAnsi="Garamond" w:cs="Arial"/>
              </w:rPr>
              <w:t>cache</w:t>
            </w:r>
            <w:proofErr w:type="spellEnd"/>
            <w:r w:rsidRPr="00076593">
              <w:rPr>
                <w:rFonts w:ascii="Garamond" w:hAnsi="Garamond" w:cs="Arial"/>
              </w:rPr>
              <w:t xml:space="preserve"> zapisu (</w:t>
            </w:r>
            <w:proofErr w:type="spellStart"/>
            <w:r w:rsidRPr="00076593">
              <w:rPr>
                <w:rFonts w:ascii="Garamond" w:hAnsi="Garamond" w:cs="Arial"/>
              </w:rPr>
              <w:t>write</w:t>
            </w:r>
            <w:proofErr w:type="spellEnd"/>
            <w:r w:rsidRPr="00076593">
              <w:rPr>
                <w:rFonts w:ascii="Garamond" w:hAnsi="Garamond" w:cs="Arial"/>
              </w:rPr>
              <w:t xml:space="preserve"> </w:t>
            </w:r>
            <w:proofErr w:type="spellStart"/>
            <w:r w:rsidRPr="00076593">
              <w:rPr>
                <w:rFonts w:ascii="Garamond" w:hAnsi="Garamond" w:cs="Arial"/>
              </w:rPr>
              <w:t>cache</w:t>
            </w:r>
            <w:proofErr w:type="spellEnd"/>
            <w:r w:rsidRPr="00076593">
              <w:rPr>
                <w:rFonts w:ascii="Garamond" w:hAnsi="Garamond" w:cs="Arial"/>
              </w:rPr>
              <w:t xml:space="preserve">) każdego kontrolera musi być zabezpieczona za pomocą baterii i w przypadku awarii zasilania dane muszą pozostać w pamięci </w:t>
            </w:r>
            <w:proofErr w:type="spellStart"/>
            <w:r w:rsidRPr="00076593">
              <w:rPr>
                <w:rFonts w:ascii="Garamond" w:hAnsi="Garamond" w:cs="Arial"/>
              </w:rPr>
              <w:t>cache</w:t>
            </w:r>
            <w:proofErr w:type="spellEnd"/>
            <w:r w:rsidRPr="00076593">
              <w:rPr>
                <w:rFonts w:ascii="Garamond" w:hAnsi="Garamond" w:cs="Arial"/>
              </w:rPr>
              <w:t xml:space="preserve"> zapisu do momentu przywrócenia kontrolera do działania. Pamięć </w:t>
            </w:r>
            <w:proofErr w:type="spellStart"/>
            <w:r w:rsidRPr="00076593">
              <w:rPr>
                <w:rFonts w:ascii="Garamond" w:hAnsi="Garamond" w:cs="Arial"/>
              </w:rPr>
              <w:t>cache</w:t>
            </w:r>
            <w:proofErr w:type="spellEnd"/>
            <w:r w:rsidRPr="00076593">
              <w:rPr>
                <w:rFonts w:ascii="Garamond" w:hAnsi="Garamond" w:cs="Arial"/>
              </w:rPr>
              <w:t xml:space="preserve"> zapisu musi być zabezpieczona lustrzaną kopią w parze HA (high </w:t>
            </w:r>
            <w:proofErr w:type="spellStart"/>
            <w:r w:rsidRPr="00076593">
              <w:rPr>
                <w:rFonts w:ascii="Garamond" w:hAnsi="Garamond" w:cs="Arial"/>
              </w:rPr>
              <w:t>availablity</w:t>
            </w:r>
            <w:proofErr w:type="spellEnd"/>
            <w:r w:rsidRPr="00076593">
              <w:rPr>
                <w:rFonts w:ascii="Garamond" w:hAnsi="Garamond" w:cs="Arial"/>
              </w:rPr>
              <w:t xml:space="preserve">). Kontrolery muszą współpracować w trybie </w:t>
            </w:r>
            <w:proofErr w:type="spellStart"/>
            <w:r w:rsidRPr="00076593">
              <w:rPr>
                <w:rFonts w:ascii="Garamond" w:hAnsi="Garamond" w:cs="Arial"/>
              </w:rPr>
              <w:t>active-active</w:t>
            </w:r>
            <w:proofErr w:type="spellEnd"/>
            <w:r w:rsidRPr="00076593">
              <w:rPr>
                <w:rFonts w:ascii="Garamond" w:hAnsi="Garamond" w:cs="Arial"/>
              </w:rPr>
              <w:t>, równocześnie, obsługując protokoły dostępu, a jednocześnie każdy kontroler musi przejąć pracę partnera w razie awarii w sposób bezprzerwowy.</w:t>
            </w:r>
          </w:p>
          <w:p w:rsidR="00076593" w:rsidRPr="00076593" w:rsidRDefault="00076593" w:rsidP="0062109F">
            <w:pPr>
              <w:spacing w:line="276" w:lineRule="auto"/>
              <w:jc w:val="both"/>
              <w:rPr>
                <w:rFonts w:ascii="Garamond" w:hAnsi="Garamond" w:cs="Arial"/>
              </w:rPr>
            </w:pPr>
            <w:r w:rsidRPr="00076593">
              <w:rPr>
                <w:rFonts w:ascii="Garamond" w:hAnsi="Garamond" w:cs="Arial"/>
              </w:rPr>
              <w:t xml:space="preserve">Macierz musi posiadać 2 TB pamięci typu </w:t>
            </w:r>
            <w:proofErr w:type="spellStart"/>
            <w:r w:rsidRPr="00076593">
              <w:rPr>
                <w:rFonts w:ascii="Garamond" w:hAnsi="Garamond" w:cs="Arial"/>
              </w:rPr>
              <w:t>Flash</w:t>
            </w:r>
            <w:proofErr w:type="spellEnd"/>
            <w:r w:rsidRPr="00076593">
              <w:rPr>
                <w:rFonts w:ascii="Garamond" w:hAnsi="Garamond" w:cs="Arial"/>
              </w:rPr>
              <w:t xml:space="preserve"> opartej o </w:t>
            </w:r>
            <w:proofErr w:type="spellStart"/>
            <w:r w:rsidRPr="00076593">
              <w:rPr>
                <w:rFonts w:ascii="Garamond" w:hAnsi="Garamond" w:cs="Arial"/>
              </w:rPr>
              <w:t>NVMe</w:t>
            </w:r>
            <w:proofErr w:type="spellEnd"/>
            <w:r w:rsidRPr="00076593">
              <w:rPr>
                <w:rFonts w:ascii="Garamond" w:hAnsi="Garamond" w:cs="Arial"/>
              </w:rPr>
              <w:t xml:space="preserve"> (1 TB per kontroler), zamontowanej w kontrolerach, dedykowanej do akceleracji odczytów.</w:t>
            </w:r>
          </w:p>
          <w:p w:rsidR="00076593" w:rsidRPr="00076593" w:rsidRDefault="00076593" w:rsidP="0062109F">
            <w:pPr>
              <w:spacing w:line="276" w:lineRule="auto"/>
              <w:jc w:val="both"/>
              <w:rPr>
                <w:rFonts w:ascii="Garamond" w:hAnsi="Garamond" w:cs="Arial"/>
              </w:rPr>
            </w:pPr>
            <w:r w:rsidRPr="00076593">
              <w:rPr>
                <w:rFonts w:ascii="Garamond" w:hAnsi="Garamond" w:cs="Arial"/>
              </w:rPr>
              <w:t xml:space="preserve">Pamięć ta, ma przyspieszać dostęp do danych poprzez inteligentne buforowanie w czasie rzeczywistym najczęściej odczytywanych danych użytkownika i </w:t>
            </w:r>
            <w:proofErr w:type="spellStart"/>
            <w:r w:rsidRPr="00076593">
              <w:rPr>
                <w:rFonts w:ascii="Garamond" w:hAnsi="Garamond" w:cs="Arial"/>
              </w:rPr>
              <w:t>metadanych</w:t>
            </w:r>
            <w:proofErr w:type="spellEnd"/>
            <w:r w:rsidRPr="00076593">
              <w:rPr>
                <w:rFonts w:ascii="Garamond" w:hAnsi="Garamond" w:cs="Arial"/>
              </w:rPr>
              <w:t>, z naciskiem na obciążenia losowe odczytowe (bazy danych, poczta, usługi plikowe). Buforowanie ma być realizowane sprzętowo i działać w sposób przezroczysty dla wolumenów (bez zmian w sposobie zapisu). Dane zapisywane nadal muszą trafiać na dyski mechaniczne. Użycie tej pamięci musi być przezroczyste dla użytkowników końcowych.</w:t>
            </w:r>
          </w:p>
          <w:p w:rsidR="00076593" w:rsidRPr="00076593" w:rsidRDefault="00076593" w:rsidP="0062109F">
            <w:pPr>
              <w:spacing w:line="276" w:lineRule="auto"/>
              <w:jc w:val="both"/>
              <w:rPr>
                <w:rFonts w:ascii="Garamond" w:hAnsi="Garamond" w:cs="Arial"/>
              </w:rPr>
            </w:pPr>
            <w:r w:rsidRPr="00076593">
              <w:rPr>
                <w:rFonts w:ascii="Garamond" w:hAnsi="Garamond" w:cs="Arial"/>
              </w:rPr>
              <w:t xml:space="preserve">Macierz musi umożliwiać przekształcenie istniejącej lokalnej puli dysków HDD pulę hybrydową poprzez dodanie SSD jako osobnych grup RAID, które będą pełnić rolę </w:t>
            </w:r>
            <w:proofErr w:type="spellStart"/>
            <w:r w:rsidRPr="00076593">
              <w:rPr>
                <w:rFonts w:ascii="Garamond" w:hAnsi="Garamond" w:cs="Arial"/>
              </w:rPr>
              <w:t>cache</w:t>
            </w:r>
            <w:proofErr w:type="spellEnd"/>
            <w:r w:rsidRPr="00076593">
              <w:rPr>
                <w:rFonts w:ascii="Garamond" w:hAnsi="Garamond" w:cs="Arial"/>
              </w:rPr>
              <w:t xml:space="preserve">. Rozwiązanie musi pozwalać na określenie poziomu RAID dla SSD </w:t>
            </w:r>
            <w:proofErr w:type="spellStart"/>
            <w:r w:rsidRPr="00076593">
              <w:rPr>
                <w:rFonts w:ascii="Garamond" w:hAnsi="Garamond" w:cs="Arial"/>
              </w:rPr>
              <w:t>cache</w:t>
            </w:r>
            <w:proofErr w:type="spellEnd"/>
            <w:r w:rsidRPr="00076593">
              <w:rPr>
                <w:rFonts w:ascii="Garamond" w:hAnsi="Garamond" w:cs="Arial"/>
              </w:rPr>
              <w:t xml:space="preserve">; domyślnie </w:t>
            </w:r>
            <w:proofErr w:type="spellStart"/>
            <w:r w:rsidRPr="00076593">
              <w:rPr>
                <w:rFonts w:ascii="Garamond" w:hAnsi="Garamond" w:cs="Arial"/>
              </w:rPr>
              <w:t>cache</w:t>
            </w:r>
            <w:proofErr w:type="spellEnd"/>
            <w:r w:rsidRPr="00076593">
              <w:rPr>
                <w:rFonts w:ascii="Garamond" w:hAnsi="Garamond" w:cs="Arial"/>
              </w:rPr>
              <w:t xml:space="preserve"> dziedziczy poziom RAID z HDD. Polityki muszą umożliwiać konfigurację zasad odczytów i zapisów (</w:t>
            </w:r>
            <w:proofErr w:type="spellStart"/>
            <w:r w:rsidRPr="00076593">
              <w:rPr>
                <w:rFonts w:ascii="Garamond" w:hAnsi="Garamond" w:cs="Arial"/>
              </w:rPr>
              <w:t>read</w:t>
            </w:r>
            <w:proofErr w:type="spellEnd"/>
            <w:r w:rsidRPr="00076593">
              <w:rPr>
                <w:rFonts w:ascii="Garamond" w:hAnsi="Garamond" w:cs="Arial"/>
              </w:rPr>
              <w:t>/</w:t>
            </w:r>
            <w:proofErr w:type="spellStart"/>
            <w:r w:rsidRPr="00076593">
              <w:rPr>
                <w:rFonts w:ascii="Garamond" w:hAnsi="Garamond" w:cs="Arial"/>
              </w:rPr>
              <w:t>write</w:t>
            </w:r>
            <w:proofErr w:type="spellEnd"/>
            <w:r w:rsidRPr="00076593">
              <w:rPr>
                <w:rFonts w:ascii="Garamond" w:hAnsi="Garamond" w:cs="Arial"/>
              </w:rPr>
              <w:t xml:space="preserve">). Musi być możliwość konfiguracji pracy SSD </w:t>
            </w:r>
            <w:proofErr w:type="spellStart"/>
            <w:r w:rsidRPr="00076593">
              <w:rPr>
                <w:rFonts w:ascii="Garamond" w:hAnsi="Garamond" w:cs="Arial"/>
              </w:rPr>
              <w:t>cache</w:t>
            </w:r>
            <w:proofErr w:type="spellEnd"/>
            <w:r w:rsidRPr="00076593">
              <w:rPr>
                <w:rFonts w:ascii="Garamond" w:hAnsi="Garamond" w:cs="Arial"/>
              </w:rPr>
              <w:t xml:space="preserve"> w trybie </w:t>
            </w:r>
            <w:proofErr w:type="spellStart"/>
            <w:r w:rsidRPr="00076593">
              <w:rPr>
                <w:rFonts w:ascii="Garamond" w:hAnsi="Garamond" w:cs="Arial"/>
              </w:rPr>
              <w:t>write</w:t>
            </w:r>
            <w:proofErr w:type="spellEnd"/>
            <w:r w:rsidRPr="00076593">
              <w:rPr>
                <w:rFonts w:ascii="Garamond" w:hAnsi="Garamond" w:cs="Arial"/>
              </w:rPr>
              <w:t xml:space="preserve"> </w:t>
            </w:r>
            <w:proofErr w:type="spellStart"/>
            <w:r w:rsidRPr="00076593">
              <w:rPr>
                <w:rFonts w:ascii="Garamond" w:hAnsi="Garamond" w:cs="Arial"/>
              </w:rPr>
              <w:t>cache</w:t>
            </w:r>
            <w:proofErr w:type="spellEnd"/>
            <w:r w:rsidRPr="00076593">
              <w:rPr>
                <w:rFonts w:ascii="Garamond" w:hAnsi="Garamond" w:cs="Arial"/>
              </w:rPr>
              <w:t>. Użycie tej pamięci musi być przezroczyste dla użytkowników końcowych.</w:t>
            </w:r>
          </w:p>
        </w:tc>
        <w:tc>
          <w:tcPr>
            <w:tcW w:w="1559" w:type="dxa"/>
          </w:tcPr>
          <w:p w:rsidR="00076593" w:rsidRPr="00E36E57" w:rsidRDefault="00076593" w:rsidP="0062109F">
            <w:pPr>
              <w:spacing w:line="276" w:lineRule="auto"/>
              <w:jc w:val="both"/>
              <w:rPr>
                <w:rFonts w:ascii="Garamond" w:hAnsi="Garamond" w:cs="Arial"/>
                <w:sz w:val="24"/>
                <w:szCs w:val="24"/>
              </w:rPr>
            </w:pPr>
          </w:p>
        </w:tc>
        <w:tc>
          <w:tcPr>
            <w:tcW w:w="2977" w:type="dxa"/>
          </w:tcPr>
          <w:p w:rsidR="00076593" w:rsidRPr="00E36E57" w:rsidRDefault="00076593" w:rsidP="0062109F">
            <w:pPr>
              <w:spacing w:line="276" w:lineRule="auto"/>
              <w:jc w:val="both"/>
              <w:rPr>
                <w:rFonts w:ascii="Garamond" w:hAnsi="Garamond" w:cs="Arial"/>
                <w:sz w:val="24"/>
                <w:szCs w:val="24"/>
              </w:rPr>
            </w:pPr>
          </w:p>
        </w:tc>
      </w:tr>
      <w:tr w:rsidR="00076593" w:rsidRPr="00F350D9" w:rsidTr="00076593">
        <w:tc>
          <w:tcPr>
            <w:tcW w:w="2268" w:type="dxa"/>
            <w:vAlign w:val="center"/>
          </w:tcPr>
          <w:p w:rsidR="00076593" w:rsidRPr="00076593" w:rsidRDefault="00076593" w:rsidP="0062109F">
            <w:pPr>
              <w:spacing w:line="276" w:lineRule="auto"/>
              <w:jc w:val="both"/>
              <w:rPr>
                <w:rFonts w:ascii="Garamond" w:hAnsi="Garamond" w:cs="Arial"/>
                <w:b/>
                <w:bCs/>
              </w:rPr>
            </w:pPr>
            <w:r w:rsidRPr="00076593">
              <w:rPr>
                <w:rFonts w:ascii="Garamond" w:hAnsi="Garamond" w:cs="Arial"/>
                <w:b/>
                <w:bCs/>
              </w:rPr>
              <w:t>Obsługa protokołów</w:t>
            </w:r>
          </w:p>
        </w:tc>
        <w:tc>
          <w:tcPr>
            <w:tcW w:w="8364" w:type="dxa"/>
            <w:vAlign w:val="center"/>
          </w:tcPr>
          <w:p w:rsidR="00076593" w:rsidRPr="00076593" w:rsidRDefault="00076593" w:rsidP="0062109F">
            <w:pPr>
              <w:spacing w:line="276" w:lineRule="auto"/>
              <w:jc w:val="both"/>
              <w:rPr>
                <w:rFonts w:ascii="Garamond" w:hAnsi="Garamond" w:cs="Arial"/>
              </w:rPr>
            </w:pPr>
            <w:r w:rsidRPr="00076593">
              <w:rPr>
                <w:rFonts w:ascii="Garamond" w:hAnsi="Garamond" w:cs="Arial"/>
              </w:rPr>
              <w:t xml:space="preserve">Macierz musi obsługiwać protokoły FC, </w:t>
            </w:r>
            <w:proofErr w:type="spellStart"/>
            <w:r w:rsidRPr="00076593">
              <w:rPr>
                <w:rFonts w:ascii="Garamond" w:hAnsi="Garamond" w:cs="Arial"/>
              </w:rPr>
              <w:t>iSCSI</w:t>
            </w:r>
            <w:proofErr w:type="spellEnd"/>
            <w:r w:rsidRPr="00076593">
              <w:rPr>
                <w:rFonts w:ascii="Garamond" w:hAnsi="Garamond" w:cs="Arial"/>
              </w:rPr>
              <w:t>, SMB, NFS, S3. Obsługa wymienionych protokołów musi odbywać się w sposób natywny.</w:t>
            </w:r>
          </w:p>
        </w:tc>
        <w:tc>
          <w:tcPr>
            <w:tcW w:w="1559" w:type="dxa"/>
          </w:tcPr>
          <w:p w:rsidR="00076593" w:rsidRPr="00B53C80" w:rsidRDefault="00076593" w:rsidP="0062109F">
            <w:pPr>
              <w:spacing w:line="276" w:lineRule="auto"/>
              <w:jc w:val="both"/>
              <w:rPr>
                <w:rFonts w:ascii="Garamond" w:hAnsi="Garamond" w:cs="Arial"/>
                <w:sz w:val="24"/>
                <w:szCs w:val="24"/>
              </w:rPr>
            </w:pPr>
          </w:p>
        </w:tc>
        <w:tc>
          <w:tcPr>
            <w:tcW w:w="2977" w:type="dxa"/>
          </w:tcPr>
          <w:p w:rsidR="00076593" w:rsidRPr="00B53C80" w:rsidRDefault="00076593" w:rsidP="0062109F">
            <w:pPr>
              <w:spacing w:line="276" w:lineRule="auto"/>
              <w:jc w:val="both"/>
              <w:rPr>
                <w:rFonts w:ascii="Garamond" w:hAnsi="Garamond" w:cs="Arial"/>
                <w:sz w:val="24"/>
                <w:szCs w:val="24"/>
              </w:rPr>
            </w:pPr>
          </w:p>
        </w:tc>
      </w:tr>
      <w:tr w:rsidR="00076593" w:rsidRPr="00F350D9" w:rsidTr="00076593">
        <w:tc>
          <w:tcPr>
            <w:tcW w:w="2268" w:type="dxa"/>
            <w:vAlign w:val="center"/>
          </w:tcPr>
          <w:p w:rsidR="00076593" w:rsidRPr="00076593" w:rsidRDefault="00076593" w:rsidP="0062109F">
            <w:pPr>
              <w:spacing w:line="276" w:lineRule="auto"/>
              <w:jc w:val="both"/>
              <w:rPr>
                <w:rFonts w:ascii="Garamond" w:hAnsi="Garamond" w:cs="Arial"/>
                <w:b/>
                <w:bCs/>
              </w:rPr>
            </w:pPr>
            <w:r w:rsidRPr="00076593">
              <w:rPr>
                <w:rFonts w:ascii="Garamond" w:hAnsi="Garamond" w:cs="Arial"/>
                <w:b/>
                <w:bCs/>
              </w:rPr>
              <w:t>Interfejsy</w:t>
            </w:r>
          </w:p>
        </w:tc>
        <w:tc>
          <w:tcPr>
            <w:tcW w:w="8364" w:type="dxa"/>
            <w:vAlign w:val="center"/>
          </w:tcPr>
          <w:p w:rsidR="00076593" w:rsidRPr="00076593" w:rsidRDefault="00076593" w:rsidP="0062109F">
            <w:pPr>
              <w:spacing w:line="276" w:lineRule="auto"/>
              <w:jc w:val="both"/>
              <w:rPr>
                <w:rFonts w:ascii="Garamond" w:hAnsi="Garamond" w:cs="Arial"/>
              </w:rPr>
            </w:pPr>
            <w:r w:rsidRPr="00076593">
              <w:rPr>
                <w:rFonts w:ascii="Garamond" w:hAnsi="Garamond" w:cs="Arial"/>
              </w:rPr>
              <w:t>Macierz musi posiadać co najmniej:</w:t>
            </w:r>
          </w:p>
          <w:p w:rsidR="00076593" w:rsidRPr="00076593" w:rsidRDefault="00076593" w:rsidP="00D70DB6">
            <w:pPr>
              <w:pStyle w:val="Akapitzlist"/>
              <w:numPr>
                <w:ilvl w:val="0"/>
                <w:numId w:val="92"/>
              </w:numPr>
              <w:spacing w:line="276" w:lineRule="auto"/>
              <w:jc w:val="both"/>
              <w:rPr>
                <w:rFonts w:ascii="Garamond" w:hAnsi="Garamond" w:cs="Arial"/>
                <w:sz w:val="22"/>
                <w:szCs w:val="22"/>
              </w:rPr>
            </w:pPr>
            <w:r w:rsidRPr="00076593">
              <w:rPr>
                <w:rFonts w:ascii="Garamond" w:hAnsi="Garamond" w:cs="Arial"/>
                <w:sz w:val="22"/>
                <w:szCs w:val="22"/>
              </w:rPr>
              <w:t xml:space="preserve">4 porty SFP28, </w:t>
            </w:r>
          </w:p>
          <w:p w:rsidR="00076593" w:rsidRPr="00076593" w:rsidRDefault="00076593" w:rsidP="00D70DB6">
            <w:pPr>
              <w:pStyle w:val="Akapitzlist"/>
              <w:numPr>
                <w:ilvl w:val="0"/>
                <w:numId w:val="92"/>
              </w:numPr>
              <w:spacing w:line="276" w:lineRule="auto"/>
              <w:jc w:val="both"/>
              <w:rPr>
                <w:rFonts w:ascii="Garamond" w:hAnsi="Garamond" w:cs="Arial"/>
                <w:sz w:val="22"/>
                <w:szCs w:val="22"/>
              </w:rPr>
            </w:pPr>
            <w:r w:rsidRPr="00076593">
              <w:rPr>
                <w:rFonts w:ascii="Garamond" w:hAnsi="Garamond" w:cs="Arial"/>
                <w:sz w:val="22"/>
                <w:szCs w:val="22"/>
              </w:rPr>
              <w:t>4 porty FC 32Gb dedykowane do hostów,</w:t>
            </w:r>
          </w:p>
          <w:p w:rsidR="00076593" w:rsidRPr="00076593" w:rsidRDefault="00076593" w:rsidP="00D70DB6">
            <w:pPr>
              <w:pStyle w:val="Akapitzlist"/>
              <w:numPr>
                <w:ilvl w:val="0"/>
                <w:numId w:val="92"/>
              </w:numPr>
              <w:spacing w:line="276" w:lineRule="auto"/>
              <w:jc w:val="both"/>
              <w:rPr>
                <w:rFonts w:ascii="Garamond" w:hAnsi="Garamond" w:cs="Arial"/>
                <w:sz w:val="22"/>
                <w:szCs w:val="22"/>
              </w:rPr>
            </w:pPr>
            <w:r w:rsidRPr="00076593">
              <w:rPr>
                <w:rFonts w:ascii="Garamond" w:hAnsi="Garamond" w:cs="Arial"/>
                <w:sz w:val="22"/>
                <w:szCs w:val="22"/>
              </w:rPr>
              <w:t>6 portów SAS 12Gb.</w:t>
            </w:r>
          </w:p>
          <w:p w:rsidR="00076593" w:rsidRPr="00076593" w:rsidRDefault="00076593" w:rsidP="0062109F">
            <w:pPr>
              <w:spacing w:line="276" w:lineRule="auto"/>
              <w:jc w:val="both"/>
              <w:rPr>
                <w:rFonts w:ascii="Garamond" w:hAnsi="Garamond" w:cs="Arial"/>
              </w:rPr>
            </w:pPr>
            <w:r w:rsidRPr="00076593">
              <w:rPr>
                <w:rFonts w:ascii="Garamond" w:hAnsi="Garamond" w:cs="Arial"/>
              </w:rPr>
              <w:t>Co najmniej 2 porty w każdym kontrolerze muszą być wyposażone we wkładki 32Gb/s.</w:t>
            </w:r>
          </w:p>
        </w:tc>
        <w:tc>
          <w:tcPr>
            <w:tcW w:w="1559" w:type="dxa"/>
          </w:tcPr>
          <w:p w:rsidR="00076593" w:rsidRPr="00B53C80" w:rsidRDefault="00076593" w:rsidP="0062109F">
            <w:pPr>
              <w:spacing w:line="276" w:lineRule="auto"/>
              <w:jc w:val="both"/>
              <w:rPr>
                <w:rFonts w:ascii="Garamond" w:hAnsi="Garamond" w:cs="Arial"/>
                <w:sz w:val="24"/>
                <w:szCs w:val="24"/>
              </w:rPr>
            </w:pPr>
          </w:p>
        </w:tc>
        <w:tc>
          <w:tcPr>
            <w:tcW w:w="2977" w:type="dxa"/>
          </w:tcPr>
          <w:p w:rsidR="00076593" w:rsidRPr="00B53C80" w:rsidRDefault="00076593" w:rsidP="0062109F">
            <w:pPr>
              <w:spacing w:line="276" w:lineRule="auto"/>
              <w:jc w:val="both"/>
              <w:rPr>
                <w:rFonts w:ascii="Garamond" w:hAnsi="Garamond" w:cs="Arial"/>
                <w:sz w:val="24"/>
                <w:szCs w:val="24"/>
              </w:rPr>
            </w:pPr>
          </w:p>
        </w:tc>
      </w:tr>
      <w:tr w:rsidR="00076593" w:rsidRPr="00B53C80" w:rsidTr="00076593">
        <w:tc>
          <w:tcPr>
            <w:tcW w:w="2268" w:type="dxa"/>
            <w:vAlign w:val="center"/>
          </w:tcPr>
          <w:p w:rsidR="00076593" w:rsidRPr="00076593" w:rsidRDefault="00076593" w:rsidP="0062109F">
            <w:pPr>
              <w:spacing w:line="276" w:lineRule="auto"/>
              <w:jc w:val="both"/>
              <w:rPr>
                <w:rFonts w:ascii="Garamond" w:hAnsi="Garamond" w:cs="Arial"/>
                <w:b/>
                <w:bCs/>
              </w:rPr>
            </w:pPr>
            <w:r w:rsidRPr="00076593">
              <w:rPr>
                <w:rFonts w:ascii="Garamond" w:hAnsi="Garamond" w:cs="Arial"/>
                <w:b/>
                <w:bCs/>
              </w:rPr>
              <w:t>Zarządzanie</w:t>
            </w:r>
          </w:p>
        </w:tc>
        <w:tc>
          <w:tcPr>
            <w:tcW w:w="8364" w:type="dxa"/>
            <w:vAlign w:val="center"/>
          </w:tcPr>
          <w:p w:rsidR="00076593" w:rsidRPr="00076593" w:rsidRDefault="00076593" w:rsidP="00D70DB6">
            <w:pPr>
              <w:pStyle w:val="Akapitzlist"/>
              <w:numPr>
                <w:ilvl w:val="0"/>
                <w:numId w:val="91"/>
              </w:numPr>
              <w:spacing w:line="276" w:lineRule="auto"/>
              <w:ind w:left="318"/>
              <w:jc w:val="both"/>
              <w:rPr>
                <w:rFonts w:ascii="Garamond" w:hAnsi="Garamond" w:cs="Arial"/>
                <w:sz w:val="22"/>
                <w:szCs w:val="22"/>
              </w:rPr>
            </w:pPr>
            <w:r w:rsidRPr="00076593">
              <w:rPr>
                <w:rFonts w:ascii="Garamond" w:hAnsi="Garamond" w:cs="Arial"/>
                <w:sz w:val="22"/>
                <w:szCs w:val="22"/>
              </w:rPr>
              <w:t>Zarządzanie urządzeniem przez interfejs WWW przez dedykowany port Ethernet.</w:t>
            </w:r>
          </w:p>
          <w:p w:rsidR="00076593" w:rsidRPr="00076593" w:rsidRDefault="00076593" w:rsidP="00D70DB6">
            <w:pPr>
              <w:pStyle w:val="Akapitzlist"/>
              <w:numPr>
                <w:ilvl w:val="0"/>
                <w:numId w:val="91"/>
              </w:numPr>
              <w:spacing w:line="276" w:lineRule="auto"/>
              <w:ind w:left="318"/>
              <w:jc w:val="both"/>
              <w:rPr>
                <w:rFonts w:ascii="Garamond" w:hAnsi="Garamond" w:cs="Arial"/>
                <w:sz w:val="22"/>
                <w:szCs w:val="22"/>
              </w:rPr>
            </w:pPr>
            <w:r w:rsidRPr="00076593">
              <w:rPr>
                <w:rFonts w:ascii="Garamond" w:hAnsi="Garamond" w:cs="Arial"/>
                <w:sz w:val="22"/>
                <w:szCs w:val="22"/>
              </w:rPr>
              <w:t>Alarmy przez SNMP i E-mail.</w:t>
            </w:r>
          </w:p>
          <w:p w:rsidR="00076593" w:rsidRPr="00076593" w:rsidRDefault="00076593" w:rsidP="00D70DB6">
            <w:pPr>
              <w:pStyle w:val="Akapitzlist"/>
              <w:numPr>
                <w:ilvl w:val="0"/>
                <w:numId w:val="91"/>
              </w:numPr>
              <w:spacing w:line="276" w:lineRule="auto"/>
              <w:ind w:left="318"/>
              <w:jc w:val="both"/>
              <w:rPr>
                <w:rFonts w:ascii="Garamond" w:hAnsi="Garamond" w:cs="Arial"/>
                <w:sz w:val="22"/>
                <w:szCs w:val="22"/>
              </w:rPr>
            </w:pPr>
            <w:r w:rsidRPr="00076593">
              <w:rPr>
                <w:rFonts w:ascii="Garamond" w:hAnsi="Garamond" w:cs="Arial"/>
                <w:sz w:val="22"/>
                <w:szCs w:val="22"/>
              </w:rPr>
              <w:t>Monitoring zużycia dysków SSD, diagnozowanie potencjalnych awarii.</w:t>
            </w:r>
          </w:p>
          <w:p w:rsidR="00076593" w:rsidRPr="00076593" w:rsidRDefault="00076593" w:rsidP="00D70DB6">
            <w:pPr>
              <w:pStyle w:val="Akapitzlist"/>
              <w:numPr>
                <w:ilvl w:val="0"/>
                <w:numId w:val="91"/>
              </w:numPr>
              <w:spacing w:line="276" w:lineRule="auto"/>
              <w:ind w:left="318"/>
              <w:jc w:val="both"/>
              <w:rPr>
                <w:rFonts w:ascii="Garamond" w:hAnsi="Garamond" w:cs="Arial"/>
                <w:sz w:val="22"/>
                <w:szCs w:val="22"/>
              </w:rPr>
            </w:pPr>
            <w:r w:rsidRPr="00076593">
              <w:rPr>
                <w:rFonts w:ascii="Garamond" w:hAnsi="Garamond" w:cs="Arial"/>
                <w:sz w:val="22"/>
                <w:szCs w:val="22"/>
              </w:rPr>
              <w:t xml:space="preserve">Integracja z </w:t>
            </w:r>
            <w:proofErr w:type="spellStart"/>
            <w:r w:rsidRPr="00076593">
              <w:rPr>
                <w:rFonts w:ascii="Garamond" w:hAnsi="Garamond" w:cs="Arial"/>
                <w:sz w:val="22"/>
                <w:szCs w:val="22"/>
              </w:rPr>
              <w:t>VMWarevCenter</w:t>
            </w:r>
            <w:proofErr w:type="spellEnd"/>
            <w:r w:rsidRPr="00076593">
              <w:rPr>
                <w:rFonts w:ascii="Garamond" w:hAnsi="Garamond" w:cs="Arial"/>
                <w:sz w:val="22"/>
                <w:szCs w:val="22"/>
              </w:rPr>
              <w:t>, VASA i SRM, Microsoft VDS, VSS.</w:t>
            </w:r>
          </w:p>
        </w:tc>
        <w:tc>
          <w:tcPr>
            <w:tcW w:w="1559" w:type="dxa"/>
          </w:tcPr>
          <w:p w:rsidR="00076593" w:rsidRPr="00076593" w:rsidRDefault="00076593" w:rsidP="00076593">
            <w:pPr>
              <w:spacing w:line="276" w:lineRule="auto"/>
              <w:ind w:left="-42"/>
              <w:jc w:val="both"/>
              <w:rPr>
                <w:rFonts w:ascii="Garamond" w:hAnsi="Garamond" w:cs="Arial"/>
                <w:szCs w:val="24"/>
              </w:rPr>
            </w:pPr>
          </w:p>
        </w:tc>
        <w:tc>
          <w:tcPr>
            <w:tcW w:w="2977" w:type="dxa"/>
          </w:tcPr>
          <w:p w:rsidR="00076593" w:rsidRPr="00076593" w:rsidRDefault="00076593" w:rsidP="00076593">
            <w:pPr>
              <w:spacing w:line="276" w:lineRule="auto"/>
              <w:ind w:left="-42"/>
              <w:jc w:val="both"/>
              <w:rPr>
                <w:rFonts w:ascii="Garamond" w:hAnsi="Garamond" w:cs="Arial"/>
                <w:szCs w:val="24"/>
              </w:rPr>
            </w:pPr>
          </w:p>
        </w:tc>
      </w:tr>
      <w:tr w:rsidR="00076593" w:rsidRPr="00F350D9" w:rsidTr="00076593">
        <w:tc>
          <w:tcPr>
            <w:tcW w:w="2268" w:type="dxa"/>
            <w:vAlign w:val="center"/>
          </w:tcPr>
          <w:p w:rsidR="00076593" w:rsidRPr="00076593" w:rsidRDefault="00076593" w:rsidP="0062109F">
            <w:pPr>
              <w:spacing w:line="276" w:lineRule="auto"/>
              <w:jc w:val="both"/>
              <w:rPr>
                <w:rFonts w:ascii="Garamond" w:hAnsi="Garamond" w:cs="Arial"/>
                <w:b/>
                <w:bCs/>
              </w:rPr>
            </w:pPr>
            <w:r w:rsidRPr="00076593">
              <w:rPr>
                <w:rFonts w:ascii="Garamond" w:hAnsi="Garamond" w:cs="Arial"/>
                <w:b/>
                <w:bCs/>
              </w:rPr>
              <w:t>Zarządzanie grupami dyskowymi oraz dyskami logicznymi</w:t>
            </w:r>
          </w:p>
        </w:tc>
        <w:tc>
          <w:tcPr>
            <w:tcW w:w="8364" w:type="dxa"/>
            <w:vAlign w:val="center"/>
          </w:tcPr>
          <w:p w:rsidR="00076593" w:rsidRPr="00076593" w:rsidRDefault="00076593" w:rsidP="0062109F">
            <w:pPr>
              <w:spacing w:line="276" w:lineRule="auto"/>
              <w:jc w:val="both"/>
              <w:rPr>
                <w:rFonts w:ascii="Garamond" w:hAnsi="Garamond" w:cs="Arial"/>
              </w:rPr>
            </w:pPr>
            <w:r w:rsidRPr="00076593">
              <w:rPr>
                <w:rFonts w:ascii="Garamond" w:hAnsi="Garamond" w:cs="Arial"/>
              </w:rPr>
              <w:t>Macierz musi umożliwiać utworzenie co najmniej 1000 wolumenów w dostępie blokowym.</w:t>
            </w:r>
          </w:p>
          <w:p w:rsidR="00076593" w:rsidRPr="00076593" w:rsidRDefault="00076593" w:rsidP="0062109F">
            <w:pPr>
              <w:spacing w:line="276" w:lineRule="auto"/>
              <w:jc w:val="both"/>
              <w:rPr>
                <w:rFonts w:ascii="Garamond" w:hAnsi="Garamond" w:cs="Arial"/>
              </w:rPr>
            </w:pPr>
            <w:r w:rsidRPr="00076593">
              <w:rPr>
                <w:rFonts w:ascii="Garamond" w:hAnsi="Garamond" w:cs="Arial"/>
              </w:rPr>
              <w:t xml:space="preserve">Macierz musi posiadać funkcjonalność dynamicznej zmiany wielkości wolumenów logicznych oraz zmiany poziomu RAID bez konieczności przerwania komunikacji pomiędzy wolumenem i systemem operacyjnym korzystającym z wolumenu. System operacyjny kontrolerów macierzy musi oferować funkcjonalność </w:t>
            </w:r>
            <w:proofErr w:type="spellStart"/>
            <w:r w:rsidRPr="00076593">
              <w:rPr>
                <w:rFonts w:ascii="Garamond" w:hAnsi="Garamond" w:cs="Arial"/>
              </w:rPr>
              <w:t>QoS</w:t>
            </w:r>
            <w:proofErr w:type="spellEnd"/>
            <w:r w:rsidRPr="00076593">
              <w:rPr>
                <w:rFonts w:ascii="Garamond" w:hAnsi="Garamond" w:cs="Arial"/>
              </w:rPr>
              <w:t xml:space="preserve"> (</w:t>
            </w:r>
            <w:proofErr w:type="spellStart"/>
            <w:r w:rsidRPr="00076593">
              <w:rPr>
                <w:rFonts w:ascii="Garamond" w:hAnsi="Garamond" w:cs="Arial"/>
              </w:rPr>
              <w:t>Quality</w:t>
            </w:r>
            <w:proofErr w:type="spellEnd"/>
            <w:r w:rsidRPr="00076593">
              <w:rPr>
                <w:rFonts w:ascii="Garamond" w:hAnsi="Garamond" w:cs="Arial"/>
              </w:rPr>
              <w:t xml:space="preserve"> of Service) dla dowolnego wolumenu blokowego, to znaczy musi być możliwość ograniczenia liczby operacji IO na sekundę lub przepustowości w </w:t>
            </w:r>
            <w:proofErr w:type="spellStart"/>
            <w:r w:rsidRPr="00076593">
              <w:rPr>
                <w:rFonts w:ascii="Garamond" w:hAnsi="Garamond" w:cs="Arial"/>
              </w:rPr>
              <w:t>kB</w:t>
            </w:r>
            <w:proofErr w:type="spellEnd"/>
            <w:r w:rsidRPr="00076593">
              <w:rPr>
                <w:rFonts w:ascii="Garamond" w:hAnsi="Garamond" w:cs="Arial"/>
              </w:rPr>
              <w:t xml:space="preserve"> (lub analogicznych jednostkach) na sekundę, jaka jest możliwa do uzyskania ze wskazanego wolumenu.</w:t>
            </w:r>
          </w:p>
        </w:tc>
        <w:tc>
          <w:tcPr>
            <w:tcW w:w="1559" w:type="dxa"/>
          </w:tcPr>
          <w:p w:rsidR="00076593" w:rsidRPr="00AA4FE4" w:rsidRDefault="00076593" w:rsidP="0062109F">
            <w:pPr>
              <w:spacing w:line="276" w:lineRule="auto"/>
              <w:jc w:val="both"/>
              <w:rPr>
                <w:rFonts w:ascii="Garamond" w:hAnsi="Garamond" w:cs="Arial"/>
                <w:sz w:val="24"/>
                <w:szCs w:val="24"/>
              </w:rPr>
            </w:pPr>
          </w:p>
        </w:tc>
        <w:tc>
          <w:tcPr>
            <w:tcW w:w="2977" w:type="dxa"/>
          </w:tcPr>
          <w:p w:rsidR="00076593" w:rsidRPr="00AA4FE4" w:rsidRDefault="00076593" w:rsidP="0062109F">
            <w:pPr>
              <w:spacing w:line="276" w:lineRule="auto"/>
              <w:jc w:val="both"/>
              <w:rPr>
                <w:rFonts w:ascii="Garamond" w:hAnsi="Garamond" w:cs="Arial"/>
                <w:sz w:val="24"/>
                <w:szCs w:val="24"/>
              </w:rPr>
            </w:pPr>
          </w:p>
        </w:tc>
      </w:tr>
      <w:tr w:rsidR="00076593" w:rsidRPr="00F350D9" w:rsidTr="00076593">
        <w:tc>
          <w:tcPr>
            <w:tcW w:w="2268" w:type="dxa"/>
            <w:vAlign w:val="center"/>
          </w:tcPr>
          <w:p w:rsidR="00076593" w:rsidRPr="00076593" w:rsidRDefault="00076593" w:rsidP="0062109F">
            <w:pPr>
              <w:spacing w:line="276" w:lineRule="auto"/>
              <w:jc w:val="both"/>
              <w:rPr>
                <w:rFonts w:ascii="Garamond" w:hAnsi="Garamond" w:cs="Arial"/>
                <w:b/>
                <w:bCs/>
              </w:rPr>
            </w:pPr>
            <w:r w:rsidRPr="00076593">
              <w:rPr>
                <w:rFonts w:ascii="Garamond" w:hAnsi="Garamond" w:cs="Arial"/>
                <w:b/>
                <w:bCs/>
              </w:rPr>
              <w:t>Wewnętrzne kopie migawkowe</w:t>
            </w:r>
          </w:p>
        </w:tc>
        <w:tc>
          <w:tcPr>
            <w:tcW w:w="8364" w:type="dxa"/>
            <w:vAlign w:val="center"/>
          </w:tcPr>
          <w:p w:rsidR="00076593" w:rsidRPr="00076593" w:rsidRDefault="00076593" w:rsidP="0062109F">
            <w:pPr>
              <w:spacing w:line="276" w:lineRule="auto"/>
              <w:jc w:val="both"/>
              <w:rPr>
                <w:rFonts w:ascii="Garamond" w:hAnsi="Garamond" w:cs="Arial"/>
              </w:rPr>
            </w:pPr>
            <w:r w:rsidRPr="00076593">
              <w:rPr>
                <w:rFonts w:ascii="Garamond" w:hAnsi="Garamond" w:cs="Arial"/>
              </w:rPr>
              <w:t xml:space="preserve">Funkcjonalność tworzenia </w:t>
            </w:r>
            <w:proofErr w:type="spellStart"/>
            <w:r w:rsidRPr="00076593">
              <w:rPr>
                <w:rFonts w:ascii="Garamond" w:hAnsi="Garamond" w:cs="Arial"/>
              </w:rPr>
              <w:t>snapshotów</w:t>
            </w:r>
            <w:proofErr w:type="spellEnd"/>
            <w:r w:rsidRPr="00076593">
              <w:rPr>
                <w:rFonts w:ascii="Garamond" w:hAnsi="Garamond" w:cs="Arial"/>
              </w:rPr>
              <w:t xml:space="preserve"> i klonów, minimum 1000 per wolumen. System kopii migawkowych musi działać w trybie </w:t>
            </w:r>
            <w:proofErr w:type="spellStart"/>
            <w:r w:rsidRPr="00076593">
              <w:rPr>
                <w:rFonts w:ascii="Garamond" w:hAnsi="Garamond" w:cs="Arial"/>
              </w:rPr>
              <w:t>Redirect</w:t>
            </w:r>
            <w:proofErr w:type="spellEnd"/>
            <w:r w:rsidRPr="00076593">
              <w:rPr>
                <w:rFonts w:ascii="Garamond" w:hAnsi="Garamond" w:cs="Arial"/>
              </w:rPr>
              <w:t xml:space="preserve"> On </w:t>
            </w:r>
            <w:proofErr w:type="spellStart"/>
            <w:r w:rsidRPr="00076593">
              <w:rPr>
                <w:rFonts w:ascii="Garamond" w:hAnsi="Garamond" w:cs="Arial"/>
              </w:rPr>
              <w:t>Write</w:t>
            </w:r>
            <w:proofErr w:type="spellEnd"/>
            <w:r w:rsidRPr="00076593">
              <w:rPr>
                <w:rFonts w:ascii="Garamond" w:hAnsi="Garamond" w:cs="Arial"/>
              </w:rPr>
              <w:t xml:space="preserve"> dla danych blokowych i plikowych.</w:t>
            </w:r>
          </w:p>
        </w:tc>
        <w:tc>
          <w:tcPr>
            <w:tcW w:w="1559" w:type="dxa"/>
          </w:tcPr>
          <w:p w:rsidR="00076593" w:rsidRPr="00FA7E86" w:rsidRDefault="00076593" w:rsidP="0062109F">
            <w:pPr>
              <w:spacing w:line="276" w:lineRule="auto"/>
              <w:jc w:val="both"/>
              <w:rPr>
                <w:rFonts w:ascii="Garamond" w:hAnsi="Garamond" w:cs="Arial"/>
                <w:sz w:val="24"/>
                <w:szCs w:val="24"/>
              </w:rPr>
            </w:pPr>
          </w:p>
        </w:tc>
        <w:tc>
          <w:tcPr>
            <w:tcW w:w="2977" w:type="dxa"/>
          </w:tcPr>
          <w:p w:rsidR="00076593" w:rsidRPr="00FA7E86" w:rsidRDefault="00076593" w:rsidP="0062109F">
            <w:pPr>
              <w:spacing w:line="276" w:lineRule="auto"/>
              <w:jc w:val="both"/>
              <w:rPr>
                <w:rFonts w:ascii="Garamond" w:hAnsi="Garamond" w:cs="Arial"/>
                <w:sz w:val="24"/>
                <w:szCs w:val="24"/>
              </w:rPr>
            </w:pPr>
          </w:p>
        </w:tc>
      </w:tr>
      <w:tr w:rsidR="00076593" w:rsidRPr="00F350D9" w:rsidTr="00076593">
        <w:tc>
          <w:tcPr>
            <w:tcW w:w="2268" w:type="dxa"/>
            <w:vAlign w:val="center"/>
          </w:tcPr>
          <w:p w:rsidR="00076593" w:rsidRPr="00076593" w:rsidRDefault="00076593" w:rsidP="0062109F">
            <w:pPr>
              <w:spacing w:line="276" w:lineRule="auto"/>
              <w:jc w:val="both"/>
              <w:rPr>
                <w:rFonts w:ascii="Garamond" w:hAnsi="Garamond" w:cs="Arial"/>
                <w:b/>
                <w:bCs/>
              </w:rPr>
            </w:pPr>
            <w:r w:rsidRPr="00076593">
              <w:rPr>
                <w:rFonts w:ascii="Garamond" w:hAnsi="Garamond" w:cs="Arial"/>
                <w:b/>
                <w:bCs/>
              </w:rPr>
              <w:t>Zdalna replikacja danych</w:t>
            </w:r>
          </w:p>
        </w:tc>
        <w:tc>
          <w:tcPr>
            <w:tcW w:w="8364" w:type="dxa"/>
            <w:vAlign w:val="center"/>
          </w:tcPr>
          <w:p w:rsidR="00076593" w:rsidRPr="00076593" w:rsidRDefault="00076593" w:rsidP="0062109F">
            <w:pPr>
              <w:spacing w:line="276" w:lineRule="auto"/>
              <w:jc w:val="both"/>
              <w:rPr>
                <w:rFonts w:ascii="Garamond" w:hAnsi="Garamond" w:cs="Arial"/>
              </w:rPr>
            </w:pPr>
            <w:r w:rsidRPr="00076593">
              <w:rPr>
                <w:rFonts w:ascii="Garamond" w:hAnsi="Garamond" w:cs="Arial"/>
              </w:rPr>
              <w:t>Funkcjonalność replikacji danych z takim samym urządzeniem w trybie synchronicznym i asynchronicznym.</w:t>
            </w:r>
          </w:p>
        </w:tc>
        <w:tc>
          <w:tcPr>
            <w:tcW w:w="1559" w:type="dxa"/>
          </w:tcPr>
          <w:p w:rsidR="00076593" w:rsidRPr="008A7C44" w:rsidRDefault="00076593" w:rsidP="0062109F">
            <w:pPr>
              <w:spacing w:line="276" w:lineRule="auto"/>
              <w:jc w:val="both"/>
              <w:rPr>
                <w:rFonts w:ascii="Garamond" w:hAnsi="Garamond" w:cs="Arial"/>
                <w:sz w:val="24"/>
                <w:szCs w:val="24"/>
              </w:rPr>
            </w:pPr>
          </w:p>
        </w:tc>
        <w:tc>
          <w:tcPr>
            <w:tcW w:w="2977" w:type="dxa"/>
          </w:tcPr>
          <w:p w:rsidR="00076593" w:rsidRPr="008A7C44" w:rsidRDefault="00076593" w:rsidP="0062109F">
            <w:pPr>
              <w:spacing w:line="276" w:lineRule="auto"/>
              <w:jc w:val="both"/>
              <w:rPr>
                <w:rFonts w:ascii="Garamond" w:hAnsi="Garamond" w:cs="Arial"/>
                <w:sz w:val="24"/>
                <w:szCs w:val="24"/>
              </w:rPr>
            </w:pPr>
          </w:p>
        </w:tc>
      </w:tr>
      <w:tr w:rsidR="00076593" w:rsidRPr="00F350D9" w:rsidTr="00076593">
        <w:tc>
          <w:tcPr>
            <w:tcW w:w="2268" w:type="dxa"/>
            <w:vAlign w:val="center"/>
          </w:tcPr>
          <w:p w:rsidR="00076593" w:rsidRPr="00076593" w:rsidRDefault="00076593" w:rsidP="0062109F">
            <w:pPr>
              <w:spacing w:line="276" w:lineRule="auto"/>
              <w:jc w:val="both"/>
              <w:rPr>
                <w:rFonts w:ascii="Garamond" w:hAnsi="Garamond" w:cs="Arial"/>
                <w:b/>
                <w:bCs/>
              </w:rPr>
            </w:pPr>
            <w:r w:rsidRPr="00076593">
              <w:rPr>
                <w:rFonts w:ascii="Garamond" w:hAnsi="Garamond" w:cs="Arial"/>
                <w:b/>
                <w:bCs/>
              </w:rPr>
              <w:t>Redundancja</w:t>
            </w:r>
          </w:p>
        </w:tc>
        <w:tc>
          <w:tcPr>
            <w:tcW w:w="8364" w:type="dxa"/>
            <w:vAlign w:val="center"/>
          </w:tcPr>
          <w:p w:rsidR="00076593" w:rsidRPr="00076593" w:rsidRDefault="00076593" w:rsidP="0062109F">
            <w:pPr>
              <w:spacing w:line="276" w:lineRule="auto"/>
              <w:jc w:val="both"/>
              <w:rPr>
                <w:rFonts w:ascii="Garamond" w:hAnsi="Garamond" w:cs="Arial"/>
              </w:rPr>
            </w:pPr>
            <w:r w:rsidRPr="00076593">
              <w:rPr>
                <w:rFonts w:ascii="Garamond" w:hAnsi="Garamond" w:cs="Arial"/>
              </w:rPr>
              <w:t>Macierz nie może posiadać pojedynczego punktu awarii, który powodowałby brak dostępu do danych. Musi być zapewniona pełna redundancja komponentów, w szczególności zdublowanie kontrolerów, zasilaczy i wentylatorów.</w:t>
            </w:r>
          </w:p>
          <w:p w:rsidR="00076593" w:rsidRPr="00076593" w:rsidRDefault="00076593" w:rsidP="0062109F">
            <w:pPr>
              <w:spacing w:line="276" w:lineRule="auto"/>
              <w:jc w:val="both"/>
              <w:rPr>
                <w:rFonts w:ascii="Garamond" w:hAnsi="Garamond" w:cs="Arial"/>
              </w:rPr>
            </w:pPr>
            <w:r w:rsidRPr="00076593">
              <w:rPr>
                <w:rFonts w:ascii="Garamond" w:hAnsi="Garamond" w:cs="Arial"/>
              </w:rPr>
              <w:t>Macierz musi umożliwiać wymianę elementów systemu w trybie „</w:t>
            </w:r>
            <w:proofErr w:type="spellStart"/>
            <w:r w:rsidRPr="00076593">
              <w:rPr>
                <w:rFonts w:ascii="Garamond" w:hAnsi="Garamond" w:cs="Arial"/>
              </w:rPr>
              <w:t>hot-swap</w:t>
            </w:r>
            <w:proofErr w:type="spellEnd"/>
            <w:r w:rsidRPr="00076593">
              <w:rPr>
                <w:rFonts w:ascii="Garamond" w:hAnsi="Garamond" w:cs="Arial"/>
              </w:rPr>
              <w:t>”, a w szczególności takich, jak: dyski, kontrolery, zasilacze, wentylatory.</w:t>
            </w:r>
          </w:p>
          <w:p w:rsidR="00076593" w:rsidRPr="00076593" w:rsidRDefault="00076593" w:rsidP="0062109F">
            <w:pPr>
              <w:spacing w:line="276" w:lineRule="auto"/>
              <w:jc w:val="both"/>
              <w:rPr>
                <w:rFonts w:ascii="Garamond" w:hAnsi="Garamond" w:cs="Arial"/>
              </w:rPr>
            </w:pPr>
            <w:r w:rsidRPr="00076593">
              <w:rPr>
                <w:rFonts w:ascii="Garamond" w:hAnsi="Garamond" w:cs="Arial"/>
              </w:rPr>
              <w:t>Macierz musi mieć możliwość zasilania z dwu niezależnych źródeł zasilania – odporność na zanik zasilania jednej fazy lub awarię jednego z zasilaczy macierzy.</w:t>
            </w:r>
          </w:p>
        </w:tc>
        <w:tc>
          <w:tcPr>
            <w:tcW w:w="1559" w:type="dxa"/>
          </w:tcPr>
          <w:p w:rsidR="00076593" w:rsidRPr="0006409C" w:rsidRDefault="00076593" w:rsidP="0062109F">
            <w:pPr>
              <w:spacing w:line="276" w:lineRule="auto"/>
              <w:jc w:val="both"/>
              <w:rPr>
                <w:rFonts w:ascii="Garamond" w:hAnsi="Garamond" w:cs="Arial"/>
                <w:sz w:val="24"/>
                <w:szCs w:val="24"/>
              </w:rPr>
            </w:pPr>
          </w:p>
        </w:tc>
        <w:tc>
          <w:tcPr>
            <w:tcW w:w="2977" w:type="dxa"/>
          </w:tcPr>
          <w:p w:rsidR="00076593" w:rsidRPr="0006409C" w:rsidRDefault="00076593" w:rsidP="0062109F">
            <w:pPr>
              <w:spacing w:line="276" w:lineRule="auto"/>
              <w:jc w:val="both"/>
              <w:rPr>
                <w:rFonts w:ascii="Garamond" w:hAnsi="Garamond" w:cs="Arial"/>
                <w:sz w:val="24"/>
                <w:szCs w:val="24"/>
              </w:rPr>
            </w:pPr>
          </w:p>
        </w:tc>
      </w:tr>
      <w:tr w:rsidR="00076593" w:rsidRPr="00F350D9" w:rsidTr="00076593">
        <w:tc>
          <w:tcPr>
            <w:tcW w:w="2268" w:type="dxa"/>
            <w:vAlign w:val="center"/>
          </w:tcPr>
          <w:p w:rsidR="00076593" w:rsidRPr="00076593" w:rsidRDefault="00076593" w:rsidP="0062109F">
            <w:pPr>
              <w:spacing w:line="276" w:lineRule="auto"/>
              <w:rPr>
                <w:rFonts w:ascii="Garamond" w:hAnsi="Garamond" w:cs="Arial"/>
                <w:b/>
                <w:bCs/>
              </w:rPr>
            </w:pPr>
            <w:proofErr w:type="spellStart"/>
            <w:r w:rsidRPr="00076593">
              <w:rPr>
                <w:rFonts w:ascii="Garamond" w:hAnsi="Garamond" w:cs="Arial"/>
                <w:b/>
                <w:bCs/>
              </w:rPr>
              <w:t>Deduplikacja</w:t>
            </w:r>
            <w:proofErr w:type="spellEnd"/>
            <w:r w:rsidRPr="00076593">
              <w:rPr>
                <w:rFonts w:ascii="Garamond" w:hAnsi="Garamond" w:cs="Arial"/>
                <w:b/>
                <w:bCs/>
              </w:rPr>
              <w:t xml:space="preserve"> i kompresja</w:t>
            </w:r>
          </w:p>
        </w:tc>
        <w:tc>
          <w:tcPr>
            <w:tcW w:w="8364" w:type="dxa"/>
            <w:vAlign w:val="center"/>
          </w:tcPr>
          <w:p w:rsidR="00076593" w:rsidRPr="00076593" w:rsidRDefault="00076593" w:rsidP="0062109F">
            <w:pPr>
              <w:spacing w:line="276" w:lineRule="auto"/>
              <w:jc w:val="both"/>
              <w:rPr>
                <w:rFonts w:ascii="Garamond" w:hAnsi="Garamond" w:cs="Arial"/>
              </w:rPr>
            </w:pPr>
            <w:r w:rsidRPr="00076593">
              <w:rPr>
                <w:rFonts w:ascii="Garamond" w:hAnsi="Garamond" w:cs="Arial"/>
              </w:rPr>
              <w:t xml:space="preserve">Macierz musi posiadać funkcjonalność </w:t>
            </w:r>
            <w:proofErr w:type="spellStart"/>
            <w:r w:rsidRPr="00076593">
              <w:rPr>
                <w:rFonts w:ascii="Garamond" w:hAnsi="Garamond" w:cs="Arial"/>
              </w:rPr>
              <w:t>deduplikacji</w:t>
            </w:r>
            <w:proofErr w:type="spellEnd"/>
            <w:r w:rsidRPr="00076593">
              <w:rPr>
                <w:rFonts w:ascii="Garamond" w:hAnsi="Garamond" w:cs="Arial"/>
              </w:rPr>
              <w:t xml:space="preserve"> oraz kompresji </w:t>
            </w:r>
            <w:proofErr w:type="spellStart"/>
            <w:r w:rsidRPr="00076593">
              <w:rPr>
                <w:rFonts w:ascii="Garamond" w:hAnsi="Garamond" w:cs="Arial"/>
              </w:rPr>
              <w:t>inline</w:t>
            </w:r>
            <w:proofErr w:type="spellEnd"/>
            <w:r w:rsidRPr="00076593">
              <w:rPr>
                <w:rFonts w:ascii="Garamond" w:hAnsi="Garamond" w:cs="Arial"/>
              </w:rPr>
              <w:t>. Procesy nie mogą być wykonywane przez dedykowane układy wbudowane w dyski, ani zewnętrzne oprogramowanie.</w:t>
            </w:r>
          </w:p>
        </w:tc>
        <w:tc>
          <w:tcPr>
            <w:tcW w:w="1559" w:type="dxa"/>
          </w:tcPr>
          <w:p w:rsidR="00076593" w:rsidRPr="0006409C" w:rsidRDefault="00076593" w:rsidP="0062109F">
            <w:pPr>
              <w:spacing w:line="276" w:lineRule="auto"/>
              <w:jc w:val="both"/>
              <w:rPr>
                <w:rFonts w:ascii="Garamond" w:hAnsi="Garamond" w:cs="Arial"/>
                <w:sz w:val="24"/>
                <w:szCs w:val="24"/>
              </w:rPr>
            </w:pPr>
          </w:p>
        </w:tc>
        <w:tc>
          <w:tcPr>
            <w:tcW w:w="2977" w:type="dxa"/>
          </w:tcPr>
          <w:p w:rsidR="00076593" w:rsidRPr="0006409C" w:rsidRDefault="00076593" w:rsidP="0062109F">
            <w:pPr>
              <w:spacing w:line="276" w:lineRule="auto"/>
              <w:jc w:val="both"/>
              <w:rPr>
                <w:rFonts w:ascii="Garamond" w:hAnsi="Garamond" w:cs="Arial"/>
                <w:sz w:val="24"/>
                <w:szCs w:val="24"/>
              </w:rPr>
            </w:pPr>
          </w:p>
        </w:tc>
      </w:tr>
      <w:tr w:rsidR="00076593" w:rsidRPr="00F350D9" w:rsidTr="00076593">
        <w:tc>
          <w:tcPr>
            <w:tcW w:w="2268" w:type="dxa"/>
            <w:vAlign w:val="center"/>
          </w:tcPr>
          <w:p w:rsidR="00076593" w:rsidRPr="00076593" w:rsidRDefault="00076593" w:rsidP="0062109F">
            <w:pPr>
              <w:spacing w:line="276" w:lineRule="auto"/>
              <w:jc w:val="both"/>
              <w:rPr>
                <w:rFonts w:ascii="Garamond" w:hAnsi="Garamond" w:cs="Arial"/>
                <w:b/>
                <w:bCs/>
              </w:rPr>
            </w:pPr>
            <w:r w:rsidRPr="00076593">
              <w:rPr>
                <w:rFonts w:ascii="Garamond" w:hAnsi="Garamond" w:cs="Arial"/>
                <w:b/>
                <w:bCs/>
              </w:rPr>
              <w:t>Ochrona</w:t>
            </w:r>
          </w:p>
        </w:tc>
        <w:tc>
          <w:tcPr>
            <w:tcW w:w="8364" w:type="dxa"/>
            <w:vAlign w:val="center"/>
          </w:tcPr>
          <w:p w:rsidR="00076593" w:rsidRPr="00076593" w:rsidRDefault="00076593" w:rsidP="0062109F">
            <w:pPr>
              <w:spacing w:line="276" w:lineRule="auto"/>
              <w:jc w:val="both"/>
              <w:rPr>
                <w:rFonts w:ascii="Garamond" w:hAnsi="Garamond" w:cs="Arial"/>
              </w:rPr>
            </w:pPr>
            <w:r w:rsidRPr="00076593">
              <w:rPr>
                <w:rFonts w:ascii="Garamond" w:hAnsi="Garamond" w:cs="Arial"/>
              </w:rPr>
              <w:t xml:space="preserve">Wbudowana w system operacyjny funkcjonalność ochrony przed działaniem typu </w:t>
            </w:r>
            <w:proofErr w:type="spellStart"/>
            <w:r w:rsidRPr="00076593">
              <w:rPr>
                <w:rFonts w:ascii="Garamond" w:hAnsi="Garamond" w:cs="Arial"/>
              </w:rPr>
              <w:t>ransomware</w:t>
            </w:r>
            <w:proofErr w:type="spellEnd"/>
            <w:r w:rsidRPr="00076593">
              <w:rPr>
                <w:rFonts w:ascii="Garamond" w:hAnsi="Garamond" w:cs="Arial"/>
              </w:rPr>
              <w:t xml:space="preserve"> dla trybu plikowego, realizowana poprzez analizę zachowań systemu plików, automatyczne tworzenie kopii migawek w przypadku wykrycia podejrzanej aktywności oraz zabezpieczenie danych przed modyfikacją i usunięciem za pomocą kopii migawkowych. Usunięcie kopii migawkowej musi być potwierdzone przez minimum dwóch administratorów za pomocą wbudowanego mechanizmu autentykacji wielopoziomowej. Rozwiązanie musi umożliwiać przywracanie danych po incydencie za pomocą jednej komendy oraz integrację z systemami bezpieczeństwa bez konieczności stosowania dodatkowego oprogramowania.</w:t>
            </w:r>
          </w:p>
        </w:tc>
        <w:tc>
          <w:tcPr>
            <w:tcW w:w="1559" w:type="dxa"/>
          </w:tcPr>
          <w:p w:rsidR="00076593" w:rsidRPr="00502E3D" w:rsidRDefault="00076593" w:rsidP="0062109F">
            <w:pPr>
              <w:spacing w:line="276" w:lineRule="auto"/>
              <w:jc w:val="both"/>
              <w:rPr>
                <w:rFonts w:ascii="Garamond" w:hAnsi="Garamond" w:cs="Arial"/>
                <w:sz w:val="24"/>
                <w:szCs w:val="24"/>
              </w:rPr>
            </w:pPr>
          </w:p>
        </w:tc>
        <w:tc>
          <w:tcPr>
            <w:tcW w:w="2977" w:type="dxa"/>
          </w:tcPr>
          <w:p w:rsidR="00076593" w:rsidRPr="00502E3D" w:rsidRDefault="00076593" w:rsidP="0062109F">
            <w:pPr>
              <w:spacing w:line="276" w:lineRule="auto"/>
              <w:jc w:val="both"/>
              <w:rPr>
                <w:rFonts w:ascii="Garamond" w:hAnsi="Garamond" w:cs="Arial"/>
                <w:sz w:val="24"/>
                <w:szCs w:val="24"/>
              </w:rPr>
            </w:pPr>
          </w:p>
        </w:tc>
      </w:tr>
      <w:tr w:rsidR="00076593" w:rsidRPr="00502E3D" w:rsidTr="00076593">
        <w:tc>
          <w:tcPr>
            <w:tcW w:w="2268" w:type="dxa"/>
            <w:vAlign w:val="center"/>
          </w:tcPr>
          <w:p w:rsidR="00076593" w:rsidRPr="00076593" w:rsidRDefault="00076593" w:rsidP="0062109F">
            <w:pPr>
              <w:spacing w:line="276" w:lineRule="auto"/>
              <w:jc w:val="both"/>
              <w:rPr>
                <w:rFonts w:ascii="Garamond" w:hAnsi="Garamond" w:cs="Arial"/>
                <w:b/>
                <w:bCs/>
              </w:rPr>
            </w:pPr>
            <w:r w:rsidRPr="00076593">
              <w:rPr>
                <w:rFonts w:ascii="Garamond" w:hAnsi="Garamond" w:cs="Arial"/>
                <w:b/>
                <w:bCs/>
              </w:rPr>
              <w:t>Dodatkowe wymagania</w:t>
            </w:r>
          </w:p>
        </w:tc>
        <w:tc>
          <w:tcPr>
            <w:tcW w:w="8364" w:type="dxa"/>
            <w:vAlign w:val="center"/>
          </w:tcPr>
          <w:p w:rsidR="00076593" w:rsidRPr="00076593" w:rsidRDefault="00076593" w:rsidP="00D70DB6">
            <w:pPr>
              <w:pStyle w:val="Akapitzlist"/>
              <w:numPr>
                <w:ilvl w:val="0"/>
                <w:numId w:val="93"/>
              </w:numPr>
              <w:spacing w:line="276" w:lineRule="auto"/>
              <w:ind w:left="318"/>
              <w:jc w:val="both"/>
              <w:rPr>
                <w:rFonts w:ascii="Garamond" w:hAnsi="Garamond" w:cs="Arial"/>
                <w:sz w:val="22"/>
                <w:szCs w:val="22"/>
              </w:rPr>
            </w:pPr>
            <w:r w:rsidRPr="00076593">
              <w:rPr>
                <w:rFonts w:ascii="Garamond" w:hAnsi="Garamond" w:cs="Arial"/>
                <w:sz w:val="22"/>
                <w:szCs w:val="22"/>
              </w:rPr>
              <w:t>Oferowany system dyskowy musi się składać z pojedynczej macierzy dyskowej. Niedopuszczalna jest realizacja zamówienia poprzez dostarczenie wielu macierzy dyskowych.</w:t>
            </w:r>
          </w:p>
          <w:p w:rsidR="00076593" w:rsidRPr="00076593" w:rsidRDefault="00076593" w:rsidP="00D70DB6">
            <w:pPr>
              <w:pStyle w:val="Akapitzlist"/>
              <w:numPr>
                <w:ilvl w:val="0"/>
                <w:numId w:val="93"/>
              </w:numPr>
              <w:spacing w:line="276" w:lineRule="auto"/>
              <w:ind w:left="318"/>
              <w:jc w:val="both"/>
              <w:rPr>
                <w:rFonts w:ascii="Garamond" w:hAnsi="Garamond" w:cs="Arial"/>
                <w:sz w:val="22"/>
                <w:szCs w:val="22"/>
              </w:rPr>
            </w:pPr>
            <w:r w:rsidRPr="00076593">
              <w:rPr>
                <w:rFonts w:ascii="Garamond" w:hAnsi="Garamond" w:cs="Arial"/>
                <w:sz w:val="22"/>
                <w:szCs w:val="22"/>
              </w:rPr>
              <w:t>Wymaga się dostarczenia jednej dedykowanej aplikacji w postaci konsoli zarządzającej producenta macierzy dyskowej i serwerów do wykrywania tych urządzeń w sieci, podglądu statusu i monitorowania elementów sprzętowych wchodzących w skład postępowania zakupowego. Każdy element postępowania, tzn. macierze i serwer muszą posiadać licencję na dedykowaną wtyczkę do obsługi w konsoli zarządzającej. Kompatybilność oferowanych urządzeń musi być potwierdzona linkiem do strony producenta urządzeń, na której będą wymienione modele oferowanych produktów.</w:t>
            </w:r>
          </w:p>
        </w:tc>
        <w:tc>
          <w:tcPr>
            <w:tcW w:w="1559" w:type="dxa"/>
          </w:tcPr>
          <w:p w:rsidR="00076593" w:rsidRPr="00076593" w:rsidRDefault="00076593" w:rsidP="00076593">
            <w:pPr>
              <w:spacing w:line="276" w:lineRule="auto"/>
              <w:ind w:left="-42"/>
              <w:jc w:val="both"/>
              <w:rPr>
                <w:rFonts w:ascii="Garamond" w:hAnsi="Garamond" w:cs="Arial"/>
                <w:szCs w:val="24"/>
              </w:rPr>
            </w:pPr>
          </w:p>
        </w:tc>
        <w:tc>
          <w:tcPr>
            <w:tcW w:w="2977" w:type="dxa"/>
          </w:tcPr>
          <w:p w:rsidR="00076593" w:rsidRPr="00076593" w:rsidRDefault="00076593" w:rsidP="00076593">
            <w:pPr>
              <w:spacing w:line="276" w:lineRule="auto"/>
              <w:ind w:left="-42"/>
              <w:jc w:val="both"/>
              <w:rPr>
                <w:rFonts w:ascii="Garamond" w:hAnsi="Garamond" w:cs="Arial"/>
                <w:szCs w:val="24"/>
              </w:rPr>
            </w:pPr>
          </w:p>
        </w:tc>
      </w:tr>
      <w:tr w:rsidR="00076593" w:rsidRPr="00502E3D" w:rsidTr="00076593">
        <w:tc>
          <w:tcPr>
            <w:tcW w:w="2268" w:type="dxa"/>
            <w:vAlign w:val="center"/>
          </w:tcPr>
          <w:p w:rsidR="00076593" w:rsidRPr="00076593" w:rsidRDefault="00076593" w:rsidP="0062109F">
            <w:pPr>
              <w:spacing w:line="276" w:lineRule="auto"/>
              <w:jc w:val="both"/>
              <w:rPr>
                <w:rFonts w:ascii="Garamond" w:hAnsi="Garamond" w:cs="Arial"/>
                <w:b/>
                <w:bCs/>
              </w:rPr>
            </w:pPr>
            <w:r w:rsidRPr="00076593">
              <w:rPr>
                <w:rFonts w:ascii="Garamond" w:hAnsi="Garamond" w:cs="Arial"/>
                <w:b/>
                <w:bCs/>
              </w:rPr>
              <w:t>Gwarancja</w:t>
            </w:r>
          </w:p>
        </w:tc>
        <w:tc>
          <w:tcPr>
            <w:tcW w:w="8364" w:type="dxa"/>
            <w:vAlign w:val="center"/>
          </w:tcPr>
          <w:p w:rsidR="00076593" w:rsidRPr="00076593" w:rsidRDefault="00076593" w:rsidP="0062109F">
            <w:pPr>
              <w:spacing w:line="276" w:lineRule="auto"/>
              <w:jc w:val="both"/>
              <w:rPr>
                <w:rFonts w:ascii="Garamond" w:hAnsi="Garamond" w:cs="Arial"/>
              </w:rPr>
            </w:pPr>
            <w:r w:rsidRPr="00076593">
              <w:rPr>
                <w:rFonts w:ascii="Garamond" w:hAnsi="Garamond" w:cs="Arial"/>
              </w:rPr>
              <w:t>Min. 36 miesięcy gwarancji producenta macierzy z czasem reakcji w następnym dniu roboczym (NBD) w trybie na miejscu u Zamawiającego (</w:t>
            </w:r>
            <w:proofErr w:type="spellStart"/>
            <w:r w:rsidRPr="00076593">
              <w:rPr>
                <w:rFonts w:ascii="Garamond" w:hAnsi="Garamond" w:cs="Arial"/>
              </w:rPr>
              <w:t>on-site</w:t>
            </w:r>
            <w:proofErr w:type="spellEnd"/>
            <w:r w:rsidRPr="00076593">
              <w:rPr>
                <w:rFonts w:ascii="Garamond" w:hAnsi="Garamond" w:cs="Arial"/>
              </w:rPr>
              <w:t xml:space="preserve">). Komunikacja ze wsparciem technicznym w godzinach 9:00-16:00 powinna odbywać się w języku polskim. </w:t>
            </w:r>
          </w:p>
          <w:p w:rsidR="00076593" w:rsidRPr="00076593" w:rsidRDefault="00076593" w:rsidP="0062109F">
            <w:pPr>
              <w:spacing w:line="276" w:lineRule="auto"/>
              <w:jc w:val="both"/>
              <w:rPr>
                <w:rFonts w:ascii="Garamond" w:hAnsi="Garamond" w:cs="Arial"/>
              </w:rPr>
            </w:pPr>
            <w:r w:rsidRPr="00076593">
              <w:rPr>
                <w:rFonts w:ascii="Garamond" w:hAnsi="Garamond" w:cs="Arial"/>
              </w:rPr>
              <w:t xml:space="preserve">Naprawa urządzeń musi być realizowana przez producenta macierzy lub autoryzowanego partnera serwisowego. Uszkodzone dyski twarde pozostają u Zamawiającego. </w:t>
            </w:r>
          </w:p>
          <w:p w:rsidR="00076593" w:rsidRPr="00076593" w:rsidRDefault="00076593" w:rsidP="0062109F">
            <w:pPr>
              <w:spacing w:line="276" w:lineRule="auto"/>
              <w:jc w:val="both"/>
              <w:rPr>
                <w:rFonts w:ascii="Garamond" w:hAnsi="Garamond" w:cs="Arial"/>
              </w:rPr>
            </w:pPr>
            <w:r w:rsidRPr="00076593">
              <w:rPr>
                <w:rFonts w:ascii="Garamond" w:hAnsi="Garamond" w:cs="Arial"/>
              </w:rPr>
              <w:t xml:space="preserve">Możliwość sprawdzenia statusu gwarancji poprzez stronę producenta podając unikatowy numer urządzenia oraz pobieranie uaktualnień </w:t>
            </w:r>
            <w:proofErr w:type="spellStart"/>
            <w:r w:rsidRPr="00076593">
              <w:rPr>
                <w:rFonts w:ascii="Garamond" w:hAnsi="Garamond" w:cs="Arial"/>
              </w:rPr>
              <w:t>mikrokodu</w:t>
            </w:r>
            <w:proofErr w:type="spellEnd"/>
            <w:r w:rsidRPr="00076593">
              <w:rPr>
                <w:rFonts w:ascii="Garamond" w:hAnsi="Garamond" w:cs="Arial"/>
              </w:rPr>
              <w:t xml:space="preserve"> oraz sterowników.</w:t>
            </w:r>
          </w:p>
          <w:p w:rsidR="00076593" w:rsidRPr="00076593" w:rsidRDefault="00076593" w:rsidP="0062109F">
            <w:pPr>
              <w:spacing w:line="276" w:lineRule="auto"/>
              <w:jc w:val="both"/>
              <w:rPr>
                <w:rFonts w:ascii="Garamond" w:hAnsi="Garamond" w:cs="Arial"/>
              </w:rPr>
            </w:pPr>
            <w:r w:rsidRPr="00076593">
              <w:rPr>
                <w:rFonts w:ascii="Garamond" w:hAnsi="Garamond" w:cs="Arial"/>
              </w:rPr>
              <w:t xml:space="preserve">Funkcja automatycznego zgłaszania usterek i awarii sprzętowych w </w:t>
            </w:r>
            <w:proofErr w:type="spellStart"/>
            <w:r w:rsidRPr="00076593">
              <w:rPr>
                <w:rFonts w:ascii="Garamond" w:hAnsi="Garamond" w:cs="Arial"/>
              </w:rPr>
              <w:t>helpdesk</w:t>
            </w:r>
            <w:proofErr w:type="spellEnd"/>
            <w:r w:rsidRPr="00076593">
              <w:rPr>
                <w:rFonts w:ascii="Garamond" w:hAnsi="Garamond" w:cs="Arial"/>
              </w:rPr>
              <w:t>/</w:t>
            </w:r>
            <w:proofErr w:type="spellStart"/>
            <w:r w:rsidRPr="00076593">
              <w:rPr>
                <w:rFonts w:ascii="Garamond" w:hAnsi="Garamond" w:cs="Arial"/>
              </w:rPr>
              <w:t>servicedesk</w:t>
            </w:r>
            <w:proofErr w:type="spellEnd"/>
            <w:r w:rsidRPr="00076593">
              <w:rPr>
                <w:rFonts w:ascii="Garamond" w:hAnsi="Garamond" w:cs="Arial"/>
              </w:rPr>
              <w:t xml:space="preserve"> producenta sprzętu.</w:t>
            </w:r>
          </w:p>
          <w:p w:rsidR="00076593" w:rsidRPr="00076593" w:rsidRDefault="00076593" w:rsidP="0062109F">
            <w:pPr>
              <w:spacing w:line="276" w:lineRule="auto"/>
              <w:jc w:val="both"/>
              <w:rPr>
                <w:rFonts w:ascii="Garamond" w:hAnsi="Garamond" w:cs="Arial"/>
              </w:rPr>
            </w:pPr>
            <w:r w:rsidRPr="00076593">
              <w:rPr>
                <w:rFonts w:ascii="Garamond" w:hAnsi="Garamond" w:cs="Arial"/>
              </w:rPr>
              <w:t>Macierz musi być wyprodukowana zgodnie z normą ISO-9001, ISO-14001 oraz ISO-50001 lub równoważnymi.</w:t>
            </w:r>
          </w:p>
          <w:p w:rsidR="00076593" w:rsidRPr="00076593" w:rsidRDefault="00076593" w:rsidP="0062109F">
            <w:pPr>
              <w:spacing w:line="276" w:lineRule="auto"/>
              <w:jc w:val="both"/>
              <w:rPr>
                <w:rFonts w:ascii="Garamond" w:hAnsi="Garamond" w:cs="Arial"/>
              </w:rPr>
            </w:pPr>
            <w:r w:rsidRPr="00076593">
              <w:rPr>
                <w:rFonts w:ascii="Garamond" w:hAnsi="Garamond" w:cs="Arial"/>
              </w:rPr>
              <w:t>Producent macierzy powinien posiadać oficjalne przedstawicielstwo w Polsce.</w:t>
            </w:r>
          </w:p>
          <w:p w:rsidR="00076593" w:rsidRPr="00076593" w:rsidRDefault="00076593" w:rsidP="0062109F">
            <w:pPr>
              <w:spacing w:line="276" w:lineRule="auto"/>
              <w:jc w:val="both"/>
              <w:rPr>
                <w:rFonts w:ascii="Garamond" w:hAnsi="Garamond" w:cs="Arial"/>
              </w:rPr>
            </w:pPr>
            <w:r w:rsidRPr="00076593">
              <w:rPr>
                <w:rFonts w:ascii="Garamond" w:hAnsi="Garamond" w:cs="Arial"/>
              </w:rPr>
              <w:t xml:space="preserve">Wszystkie dostarczone elementy w ramach postępowania muszą pochodzić z polskiego, autoryzowanego kanału </w:t>
            </w:r>
            <w:bookmarkStart w:id="0" w:name="_Hlk215306141"/>
            <w:r w:rsidRPr="00076593">
              <w:rPr>
                <w:rFonts w:ascii="Garamond" w:hAnsi="Garamond" w:cs="Arial"/>
              </w:rPr>
              <w:t>dystrybucji producenta.</w:t>
            </w:r>
            <w:bookmarkEnd w:id="0"/>
          </w:p>
          <w:p w:rsidR="00076593" w:rsidRPr="00076593" w:rsidRDefault="00076593" w:rsidP="0062109F">
            <w:pPr>
              <w:spacing w:line="276" w:lineRule="auto"/>
              <w:jc w:val="both"/>
              <w:rPr>
                <w:rFonts w:ascii="Garamond" w:hAnsi="Garamond" w:cs="Arial"/>
              </w:rPr>
            </w:pPr>
            <w:r w:rsidRPr="00076593">
              <w:rPr>
                <w:rFonts w:ascii="Garamond" w:hAnsi="Garamond" w:cs="Arial"/>
              </w:rPr>
              <w:t>Macierz musi posiadać deklarację CE.</w:t>
            </w:r>
          </w:p>
          <w:p w:rsidR="00076593" w:rsidRPr="00076593" w:rsidRDefault="00076593" w:rsidP="0062109F">
            <w:pPr>
              <w:spacing w:line="276" w:lineRule="auto"/>
              <w:jc w:val="both"/>
              <w:rPr>
                <w:rFonts w:ascii="Garamond" w:hAnsi="Garamond" w:cs="Arial"/>
              </w:rPr>
            </w:pPr>
            <w:r w:rsidRPr="00076593">
              <w:rPr>
                <w:rFonts w:ascii="Garamond" w:hAnsi="Garamond" w:cs="Arial"/>
              </w:rPr>
              <w:t>Musi być zapewniona możliwość odpłatnego wydłużenia gwarancji producenta do 7 lat w trybie na miejscu u Zamawiającego (</w:t>
            </w:r>
            <w:proofErr w:type="spellStart"/>
            <w:r w:rsidRPr="00076593">
              <w:rPr>
                <w:rFonts w:ascii="Garamond" w:hAnsi="Garamond" w:cs="Arial"/>
              </w:rPr>
              <w:t>on-site</w:t>
            </w:r>
            <w:proofErr w:type="spellEnd"/>
            <w:r w:rsidRPr="00076593">
              <w:rPr>
                <w:rFonts w:ascii="Garamond" w:hAnsi="Garamond" w:cs="Arial"/>
              </w:rPr>
              <w:t>).</w:t>
            </w:r>
          </w:p>
          <w:p w:rsidR="00076593" w:rsidRPr="00076593" w:rsidRDefault="00076593" w:rsidP="0062109F">
            <w:pPr>
              <w:spacing w:line="276" w:lineRule="auto"/>
              <w:jc w:val="both"/>
              <w:rPr>
                <w:rFonts w:ascii="Garamond" w:hAnsi="Garamond" w:cs="Arial"/>
              </w:rPr>
            </w:pPr>
            <w:r w:rsidRPr="00076593">
              <w:rPr>
                <w:rFonts w:ascii="Garamond" w:hAnsi="Garamond" w:cs="Arial"/>
              </w:rPr>
              <w:t>Możliwość odpłatnego rozszerzenia gwarancji o gwarantowany czas naprawy w przeciągu 24 godzin.</w:t>
            </w:r>
          </w:p>
        </w:tc>
        <w:tc>
          <w:tcPr>
            <w:tcW w:w="1559" w:type="dxa"/>
          </w:tcPr>
          <w:p w:rsidR="00076593" w:rsidRDefault="00076593" w:rsidP="0062109F">
            <w:pPr>
              <w:spacing w:line="276" w:lineRule="auto"/>
              <w:jc w:val="both"/>
              <w:rPr>
                <w:rFonts w:ascii="Garamond" w:hAnsi="Garamond" w:cs="Arial"/>
                <w:sz w:val="24"/>
                <w:szCs w:val="24"/>
              </w:rPr>
            </w:pPr>
          </w:p>
        </w:tc>
        <w:tc>
          <w:tcPr>
            <w:tcW w:w="2977" w:type="dxa"/>
          </w:tcPr>
          <w:p w:rsidR="00076593" w:rsidRDefault="00076593" w:rsidP="0062109F">
            <w:pPr>
              <w:spacing w:line="276" w:lineRule="auto"/>
              <w:jc w:val="both"/>
              <w:rPr>
                <w:rFonts w:ascii="Garamond" w:hAnsi="Garamond" w:cs="Arial"/>
                <w:sz w:val="24"/>
                <w:szCs w:val="24"/>
              </w:rPr>
            </w:pPr>
          </w:p>
        </w:tc>
      </w:tr>
      <w:tr w:rsidR="00076593" w:rsidRPr="000452FD" w:rsidTr="00076593">
        <w:tc>
          <w:tcPr>
            <w:tcW w:w="10632" w:type="dxa"/>
            <w:gridSpan w:val="2"/>
            <w:shd w:val="pct20" w:color="auto" w:fill="auto"/>
          </w:tcPr>
          <w:p w:rsidR="00076593" w:rsidRPr="00076593" w:rsidRDefault="00076593" w:rsidP="00076593">
            <w:pPr>
              <w:spacing w:line="276" w:lineRule="auto"/>
              <w:jc w:val="center"/>
              <w:rPr>
                <w:rFonts w:ascii="Garamond" w:hAnsi="Garamond" w:cs="Arial"/>
                <w:b/>
              </w:rPr>
            </w:pPr>
            <w:bookmarkStart w:id="1" w:name="_Hlk212836065"/>
            <w:r w:rsidRPr="00076593">
              <w:rPr>
                <w:rFonts w:ascii="Garamond" w:hAnsi="Garamond" w:cs="Arial"/>
                <w:b/>
              </w:rPr>
              <w:t xml:space="preserve">Przełączniki FC </w:t>
            </w:r>
            <w:bookmarkEnd w:id="1"/>
            <w:r>
              <w:rPr>
                <w:rFonts w:ascii="Garamond" w:hAnsi="Garamond" w:cs="Arial"/>
                <w:b/>
              </w:rPr>
              <w:t>– 2 szt.</w:t>
            </w:r>
          </w:p>
        </w:tc>
        <w:tc>
          <w:tcPr>
            <w:tcW w:w="1559" w:type="dxa"/>
            <w:shd w:val="pct20" w:color="auto" w:fill="auto"/>
          </w:tcPr>
          <w:p w:rsidR="00076593" w:rsidRPr="002859DF" w:rsidRDefault="00076593" w:rsidP="0062109F">
            <w:pPr>
              <w:spacing w:line="276" w:lineRule="auto"/>
              <w:jc w:val="center"/>
              <w:rPr>
                <w:rFonts w:ascii="Garamond" w:hAnsi="Garamond" w:cs="Arial"/>
                <w:b/>
                <w:sz w:val="24"/>
                <w:szCs w:val="24"/>
                <w:highlight w:val="lightGray"/>
              </w:rPr>
            </w:pPr>
          </w:p>
        </w:tc>
        <w:tc>
          <w:tcPr>
            <w:tcW w:w="2977" w:type="dxa"/>
            <w:shd w:val="pct20" w:color="auto" w:fill="auto"/>
          </w:tcPr>
          <w:p w:rsidR="00076593" w:rsidRPr="002859DF" w:rsidRDefault="00076593" w:rsidP="0062109F">
            <w:pPr>
              <w:spacing w:line="276" w:lineRule="auto"/>
              <w:jc w:val="center"/>
              <w:rPr>
                <w:rFonts w:ascii="Garamond" w:hAnsi="Garamond" w:cs="Arial"/>
                <w:b/>
                <w:sz w:val="24"/>
                <w:szCs w:val="24"/>
                <w:highlight w:val="lightGray"/>
              </w:rPr>
            </w:pPr>
          </w:p>
        </w:tc>
      </w:tr>
      <w:tr w:rsidR="00076593" w:rsidRPr="00DB4B4D" w:rsidTr="00076593">
        <w:tc>
          <w:tcPr>
            <w:tcW w:w="2268" w:type="dxa"/>
            <w:vAlign w:val="center"/>
          </w:tcPr>
          <w:p w:rsidR="00076593" w:rsidRPr="00076593" w:rsidRDefault="00076593" w:rsidP="0062109F">
            <w:pPr>
              <w:spacing w:line="276" w:lineRule="auto"/>
              <w:rPr>
                <w:rFonts w:ascii="Garamond" w:hAnsi="Garamond" w:cs="Arial"/>
                <w:b/>
                <w:bCs/>
              </w:rPr>
            </w:pPr>
            <w:r w:rsidRPr="00076593">
              <w:rPr>
                <w:rFonts w:ascii="Garamond" w:hAnsi="Garamond" w:cs="Arial"/>
                <w:b/>
                <w:bCs/>
              </w:rPr>
              <w:t>Wymagania funkcjonalne</w:t>
            </w:r>
          </w:p>
        </w:tc>
        <w:tc>
          <w:tcPr>
            <w:tcW w:w="8364" w:type="dxa"/>
            <w:vAlign w:val="center"/>
          </w:tcPr>
          <w:p w:rsidR="00076593" w:rsidRPr="00076593" w:rsidRDefault="00076593" w:rsidP="00D70DB6">
            <w:pPr>
              <w:pStyle w:val="Akapitzlist"/>
              <w:numPr>
                <w:ilvl w:val="0"/>
                <w:numId w:val="76"/>
              </w:numPr>
              <w:spacing w:line="276" w:lineRule="auto"/>
              <w:ind w:left="318"/>
              <w:jc w:val="both"/>
              <w:rPr>
                <w:rFonts w:ascii="Garamond" w:hAnsi="Garamond" w:cs="Arial"/>
                <w:sz w:val="22"/>
                <w:szCs w:val="22"/>
              </w:rPr>
            </w:pPr>
            <w:r w:rsidRPr="00076593">
              <w:rPr>
                <w:rFonts w:ascii="Garamond" w:hAnsi="Garamond" w:cs="Arial"/>
                <w:sz w:val="22"/>
                <w:szCs w:val="22"/>
              </w:rPr>
              <w:t xml:space="preserve">Przełącznik FC musi być wykonany w technologii FC minimum 64 </w:t>
            </w:r>
            <w:proofErr w:type="spellStart"/>
            <w:r w:rsidRPr="00076593">
              <w:rPr>
                <w:rFonts w:ascii="Garamond" w:hAnsi="Garamond" w:cs="Arial"/>
                <w:sz w:val="22"/>
                <w:szCs w:val="22"/>
              </w:rPr>
              <w:t>Gb</w:t>
            </w:r>
            <w:proofErr w:type="spellEnd"/>
            <w:r w:rsidRPr="00076593">
              <w:rPr>
                <w:rFonts w:ascii="Garamond" w:hAnsi="Garamond" w:cs="Arial"/>
                <w:sz w:val="22"/>
                <w:szCs w:val="22"/>
              </w:rPr>
              <w:t xml:space="preserve">/s i zapewniać możliwość pracy portów FC z prędkościami 64, 32, 16, 10, 8 </w:t>
            </w:r>
            <w:proofErr w:type="spellStart"/>
            <w:r w:rsidRPr="00076593">
              <w:rPr>
                <w:rFonts w:ascii="Garamond" w:hAnsi="Garamond" w:cs="Arial"/>
                <w:sz w:val="22"/>
                <w:szCs w:val="22"/>
              </w:rPr>
              <w:t>Gb</w:t>
            </w:r>
            <w:proofErr w:type="spellEnd"/>
            <w:r w:rsidRPr="00076593">
              <w:rPr>
                <w:rFonts w:ascii="Garamond" w:hAnsi="Garamond" w:cs="Arial"/>
                <w:sz w:val="22"/>
                <w:szCs w:val="22"/>
              </w:rPr>
              <w:t xml:space="preserve">/s w zależności od rodzaju zastosowanych wkładek SFP. </w:t>
            </w:r>
          </w:p>
          <w:p w:rsidR="00076593" w:rsidRPr="00076593" w:rsidRDefault="00076593" w:rsidP="00D70DB6">
            <w:pPr>
              <w:pStyle w:val="Akapitzlist"/>
              <w:numPr>
                <w:ilvl w:val="0"/>
                <w:numId w:val="76"/>
              </w:numPr>
              <w:spacing w:line="276" w:lineRule="auto"/>
              <w:ind w:left="318"/>
              <w:jc w:val="both"/>
              <w:rPr>
                <w:rFonts w:ascii="Garamond" w:hAnsi="Garamond" w:cs="Arial"/>
                <w:sz w:val="22"/>
                <w:szCs w:val="22"/>
              </w:rPr>
            </w:pPr>
            <w:r w:rsidRPr="00076593">
              <w:rPr>
                <w:rFonts w:ascii="Garamond" w:hAnsi="Garamond" w:cs="Arial"/>
                <w:sz w:val="22"/>
                <w:szCs w:val="22"/>
              </w:rPr>
              <w:t xml:space="preserve">Dostarczony przełącznik FC musi być wyposażony, w co najmniej 24 aktywne porty FC obsadzone wkładkami SFP+ typu </w:t>
            </w:r>
            <w:proofErr w:type="spellStart"/>
            <w:r w:rsidRPr="00076593">
              <w:rPr>
                <w:rFonts w:ascii="Garamond" w:hAnsi="Garamond" w:cs="Arial"/>
                <w:sz w:val="22"/>
                <w:szCs w:val="22"/>
              </w:rPr>
              <w:t>shortwave</w:t>
            </w:r>
            <w:proofErr w:type="spellEnd"/>
            <w:r w:rsidRPr="00076593">
              <w:rPr>
                <w:rFonts w:ascii="Garamond" w:hAnsi="Garamond" w:cs="Arial"/>
                <w:sz w:val="22"/>
                <w:szCs w:val="22"/>
              </w:rPr>
              <w:t xml:space="preserve"> obsługujących prędkość 32/16/8 </w:t>
            </w:r>
            <w:proofErr w:type="spellStart"/>
            <w:r w:rsidRPr="00076593">
              <w:rPr>
                <w:rFonts w:ascii="Garamond" w:hAnsi="Garamond" w:cs="Arial"/>
                <w:sz w:val="22"/>
                <w:szCs w:val="22"/>
              </w:rPr>
              <w:t>Gb</w:t>
            </w:r>
            <w:proofErr w:type="spellEnd"/>
            <w:r w:rsidRPr="00076593">
              <w:rPr>
                <w:rFonts w:ascii="Garamond" w:hAnsi="Garamond" w:cs="Arial"/>
                <w:sz w:val="22"/>
                <w:szCs w:val="22"/>
              </w:rPr>
              <w:t xml:space="preserve">/s. </w:t>
            </w:r>
          </w:p>
          <w:p w:rsidR="00076593" w:rsidRPr="00076593" w:rsidRDefault="00076593" w:rsidP="00D70DB6">
            <w:pPr>
              <w:pStyle w:val="Akapitzlist"/>
              <w:numPr>
                <w:ilvl w:val="0"/>
                <w:numId w:val="76"/>
              </w:numPr>
              <w:spacing w:line="276" w:lineRule="auto"/>
              <w:ind w:left="318"/>
              <w:jc w:val="both"/>
              <w:rPr>
                <w:rFonts w:ascii="Garamond" w:hAnsi="Garamond" w:cs="Arial"/>
                <w:sz w:val="22"/>
                <w:szCs w:val="22"/>
              </w:rPr>
            </w:pPr>
            <w:r w:rsidRPr="00076593">
              <w:rPr>
                <w:rFonts w:ascii="Garamond" w:hAnsi="Garamond" w:cs="Arial"/>
                <w:sz w:val="22"/>
                <w:szCs w:val="22"/>
              </w:rPr>
              <w:t xml:space="preserve">Wszystkie zaoferowane porty przełącznika FC muszą umożliwiać działanie bez tzw. </w:t>
            </w:r>
            <w:proofErr w:type="spellStart"/>
            <w:r w:rsidRPr="00076593">
              <w:rPr>
                <w:rFonts w:ascii="Garamond" w:hAnsi="Garamond" w:cs="Arial"/>
                <w:sz w:val="22"/>
                <w:szCs w:val="22"/>
              </w:rPr>
              <w:t>oversubskrypcji</w:t>
            </w:r>
            <w:proofErr w:type="spellEnd"/>
            <w:r w:rsidRPr="00076593">
              <w:rPr>
                <w:rFonts w:ascii="Garamond" w:hAnsi="Garamond" w:cs="Arial"/>
                <w:sz w:val="22"/>
                <w:szCs w:val="22"/>
              </w:rPr>
              <w:t xml:space="preserve"> (ang. </w:t>
            </w:r>
            <w:proofErr w:type="spellStart"/>
            <w:r w:rsidRPr="00076593">
              <w:rPr>
                <w:rFonts w:ascii="Garamond" w:hAnsi="Garamond" w:cs="Arial"/>
                <w:sz w:val="22"/>
                <w:szCs w:val="22"/>
              </w:rPr>
              <w:t>oversubscritpion</w:t>
            </w:r>
            <w:proofErr w:type="spellEnd"/>
            <w:r w:rsidRPr="00076593">
              <w:rPr>
                <w:rFonts w:ascii="Garamond" w:hAnsi="Garamond" w:cs="Arial"/>
                <w:sz w:val="22"/>
                <w:szCs w:val="22"/>
              </w:rPr>
              <w:t xml:space="preserve">), gdzie wszystkie porty w maksymalnie rozbudowanej konfiguracji przełącznika mogą pracować równocześnie z pełną prędkością 64Gb/s. </w:t>
            </w:r>
          </w:p>
          <w:p w:rsidR="00076593" w:rsidRPr="00076593" w:rsidRDefault="00076593" w:rsidP="00D70DB6">
            <w:pPr>
              <w:pStyle w:val="Akapitzlist"/>
              <w:numPr>
                <w:ilvl w:val="0"/>
                <w:numId w:val="76"/>
              </w:numPr>
              <w:spacing w:line="276" w:lineRule="auto"/>
              <w:ind w:left="318"/>
              <w:jc w:val="both"/>
              <w:rPr>
                <w:rFonts w:ascii="Garamond" w:hAnsi="Garamond" w:cs="Arial"/>
                <w:sz w:val="22"/>
                <w:szCs w:val="22"/>
              </w:rPr>
            </w:pPr>
            <w:r w:rsidRPr="00076593">
              <w:rPr>
                <w:rFonts w:ascii="Garamond" w:hAnsi="Garamond" w:cs="Arial"/>
                <w:sz w:val="22"/>
                <w:szCs w:val="22"/>
              </w:rPr>
              <w:t xml:space="preserve">Całkowita przepustowość przełącznika FC w konfiguracji z 24 aktywnymi portami wyposażonej we wkładki 64Gb/s musi wynosić minimum 1536 </w:t>
            </w:r>
            <w:proofErr w:type="spellStart"/>
            <w:r w:rsidRPr="00076593">
              <w:rPr>
                <w:rFonts w:ascii="Garamond" w:hAnsi="Garamond" w:cs="Arial"/>
                <w:sz w:val="22"/>
                <w:szCs w:val="22"/>
              </w:rPr>
              <w:t>Gb</w:t>
            </w:r>
            <w:proofErr w:type="spellEnd"/>
            <w:r w:rsidRPr="00076593">
              <w:rPr>
                <w:rFonts w:ascii="Garamond" w:hAnsi="Garamond" w:cs="Arial"/>
                <w:sz w:val="22"/>
                <w:szCs w:val="22"/>
              </w:rPr>
              <w:t xml:space="preserve">/s </w:t>
            </w:r>
            <w:proofErr w:type="spellStart"/>
            <w:r w:rsidRPr="00076593">
              <w:rPr>
                <w:rFonts w:ascii="Garamond" w:hAnsi="Garamond" w:cs="Arial"/>
                <w:sz w:val="22"/>
                <w:szCs w:val="22"/>
              </w:rPr>
              <w:t>end-to-end</w:t>
            </w:r>
            <w:proofErr w:type="spellEnd"/>
            <w:r w:rsidRPr="00076593">
              <w:rPr>
                <w:rFonts w:ascii="Garamond" w:hAnsi="Garamond" w:cs="Arial"/>
                <w:sz w:val="22"/>
                <w:szCs w:val="22"/>
              </w:rPr>
              <w:t xml:space="preserve">. </w:t>
            </w:r>
          </w:p>
          <w:p w:rsidR="00076593" w:rsidRPr="00076593" w:rsidRDefault="00076593" w:rsidP="00D70DB6">
            <w:pPr>
              <w:pStyle w:val="Akapitzlist"/>
              <w:numPr>
                <w:ilvl w:val="0"/>
                <w:numId w:val="76"/>
              </w:numPr>
              <w:spacing w:line="276" w:lineRule="auto"/>
              <w:ind w:left="318"/>
              <w:jc w:val="both"/>
              <w:rPr>
                <w:rFonts w:ascii="Garamond" w:hAnsi="Garamond" w:cs="Arial"/>
                <w:sz w:val="22"/>
                <w:szCs w:val="22"/>
              </w:rPr>
            </w:pPr>
            <w:r w:rsidRPr="00076593">
              <w:rPr>
                <w:rFonts w:ascii="Garamond" w:hAnsi="Garamond" w:cs="Arial"/>
                <w:sz w:val="22"/>
                <w:szCs w:val="22"/>
              </w:rPr>
              <w:t xml:space="preserve">Oczekiwana wartość opóźnienia przy przesyłaniu ramek FC między dowolnymi portami przełącznika nie może być większa niż 460ns dla portów pracujących z prędkością 64Gbps. </w:t>
            </w:r>
          </w:p>
          <w:p w:rsidR="00076593" w:rsidRPr="00076593" w:rsidRDefault="00076593" w:rsidP="00D70DB6">
            <w:pPr>
              <w:pStyle w:val="Akapitzlist"/>
              <w:numPr>
                <w:ilvl w:val="0"/>
                <w:numId w:val="76"/>
              </w:numPr>
              <w:spacing w:line="276" w:lineRule="auto"/>
              <w:ind w:left="318"/>
              <w:jc w:val="both"/>
              <w:rPr>
                <w:rFonts w:ascii="Garamond" w:hAnsi="Garamond" w:cs="Arial"/>
                <w:sz w:val="22"/>
                <w:szCs w:val="22"/>
              </w:rPr>
            </w:pPr>
            <w:r w:rsidRPr="00076593">
              <w:rPr>
                <w:rFonts w:ascii="Garamond" w:hAnsi="Garamond" w:cs="Arial"/>
                <w:sz w:val="22"/>
                <w:szCs w:val="22"/>
              </w:rPr>
              <w:t xml:space="preserve">Rodzaj obsługiwanych portów, co najmniej: E, EX, D, F oraz N. </w:t>
            </w:r>
          </w:p>
          <w:p w:rsidR="00076593" w:rsidRPr="00076593" w:rsidRDefault="00076593" w:rsidP="00D70DB6">
            <w:pPr>
              <w:pStyle w:val="Akapitzlist"/>
              <w:numPr>
                <w:ilvl w:val="0"/>
                <w:numId w:val="76"/>
              </w:numPr>
              <w:spacing w:line="276" w:lineRule="auto"/>
              <w:ind w:left="318"/>
              <w:jc w:val="both"/>
              <w:rPr>
                <w:rFonts w:ascii="Garamond" w:hAnsi="Garamond" w:cs="Arial"/>
                <w:sz w:val="22"/>
                <w:szCs w:val="22"/>
              </w:rPr>
            </w:pPr>
            <w:r w:rsidRPr="00076593">
              <w:rPr>
                <w:rFonts w:ascii="Garamond" w:hAnsi="Garamond" w:cs="Arial"/>
                <w:sz w:val="22"/>
                <w:szCs w:val="22"/>
              </w:rPr>
              <w:t xml:space="preserve">Przełącznik FC musi umożliwiać obsługę agregacji do 8 fizycznych połączeń ISL, między dwoma przełącznikami i tworzenia w ten sposób logicznych połączeń typu ISL </w:t>
            </w:r>
            <w:proofErr w:type="spellStart"/>
            <w:r w:rsidRPr="00076593">
              <w:rPr>
                <w:rFonts w:ascii="Garamond" w:hAnsi="Garamond" w:cs="Arial"/>
                <w:sz w:val="22"/>
                <w:szCs w:val="22"/>
              </w:rPr>
              <w:t>Trunk</w:t>
            </w:r>
            <w:proofErr w:type="spellEnd"/>
            <w:r w:rsidRPr="00076593">
              <w:rPr>
                <w:rFonts w:ascii="Garamond" w:hAnsi="Garamond" w:cs="Arial"/>
                <w:sz w:val="22"/>
                <w:szCs w:val="22"/>
              </w:rPr>
              <w:t xml:space="preserve"> (magistrala) o przepustowości minimum 512 </w:t>
            </w:r>
            <w:proofErr w:type="spellStart"/>
            <w:r w:rsidRPr="00076593">
              <w:rPr>
                <w:rFonts w:ascii="Garamond" w:hAnsi="Garamond" w:cs="Arial"/>
                <w:sz w:val="22"/>
                <w:szCs w:val="22"/>
              </w:rPr>
              <w:t>Gb</w:t>
            </w:r>
            <w:proofErr w:type="spellEnd"/>
            <w:r w:rsidRPr="00076593">
              <w:rPr>
                <w:rFonts w:ascii="Garamond" w:hAnsi="Garamond" w:cs="Arial"/>
                <w:sz w:val="22"/>
                <w:szCs w:val="22"/>
              </w:rPr>
              <w:t xml:space="preserve">/s </w:t>
            </w:r>
            <w:proofErr w:type="spellStart"/>
            <w:r w:rsidRPr="00076593">
              <w:rPr>
                <w:rFonts w:ascii="Garamond" w:hAnsi="Garamond" w:cs="Arial"/>
                <w:sz w:val="22"/>
                <w:szCs w:val="22"/>
              </w:rPr>
              <w:t>half</w:t>
            </w:r>
            <w:proofErr w:type="spellEnd"/>
            <w:r w:rsidRPr="00076593">
              <w:rPr>
                <w:rFonts w:ascii="Garamond" w:hAnsi="Garamond" w:cs="Arial"/>
                <w:sz w:val="22"/>
                <w:szCs w:val="22"/>
              </w:rPr>
              <w:t xml:space="preserve"> duplex (dla wkładek 64Gbps) dla każdego logicznego połączenia. </w:t>
            </w:r>
            <w:proofErr w:type="spellStart"/>
            <w:r w:rsidRPr="00076593">
              <w:rPr>
                <w:rFonts w:ascii="Garamond" w:hAnsi="Garamond" w:cs="Arial"/>
                <w:sz w:val="22"/>
                <w:szCs w:val="22"/>
              </w:rPr>
              <w:t>Loadbalancing</w:t>
            </w:r>
            <w:proofErr w:type="spellEnd"/>
            <w:r w:rsidRPr="00076593">
              <w:rPr>
                <w:rFonts w:ascii="Garamond" w:hAnsi="Garamond" w:cs="Arial"/>
                <w:sz w:val="22"/>
                <w:szCs w:val="22"/>
              </w:rPr>
              <w:t xml:space="preserve"> ruchu między fizycznymi połączeniami ISL w ramach połączenia logicznego typu ISL. </w:t>
            </w:r>
            <w:proofErr w:type="spellStart"/>
            <w:r w:rsidRPr="00076593">
              <w:rPr>
                <w:rFonts w:ascii="Garamond" w:hAnsi="Garamond" w:cs="Arial"/>
                <w:sz w:val="22"/>
                <w:szCs w:val="22"/>
              </w:rPr>
              <w:t>Trunk</w:t>
            </w:r>
            <w:proofErr w:type="spellEnd"/>
            <w:r w:rsidRPr="00076593">
              <w:rPr>
                <w:rFonts w:ascii="Garamond" w:hAnsi="Garamond" w:cs="Arial"/>
                <w:sz w:val="22"/>
                <w:szCs w:val="22"/>
              </w:rPr>
              <w:t xml:space="preserve"> musi być realizowany na poziomie pojedynczych ramek FC, a połączenie logiczne musi zachowywać kolejność przesyłanych ramek. </w:t>
            </w:r>
          </w:p>
          <w:p w:rsidR="00076593" w:rsidRPr="00076593" w:rsidRDefault="00076593" w:rsidP="00D70DB6">
            <w:pPr>
              <w:pStyle w:val="Akapitzlist"/>
              <w:numPr>
                <w:ilvl w:val="0"/>
                <w:numId w:val="76"/>
              </w:numPr>
              <w:spacing w:line="276" w:lineRule="auto"/>
              <w:ind w:left="318"/>
              <w:jc w:val="both"/>
              <w:rPr>
                <w:rFonts w:ascii="Garamond" w:hAnsi="Garamond" w:cs="Arial"/>
                <w:sz w:val="22"/>
                <w:szCs w:val="22"/>
              </w:rPr>
            </w:pPr>
            <w:r w:rsidRPr="00076593">
              <w:rPr>
                <w:rFonts w:ascii="Garamond" w:hAnsi="Garamond" w:cs="Arial"/>
                <w:sz w:val="22"/>
                <w:szCs w:val="22"/>
              </w:rPr>
              <w:t xml:space="preserve">Przełącznik FC musi być wyposażony w mechanizm balansowania ruchu, pomiędzy co najmniej 16 różnymi połączeniami o tym samym koszcie wewnątrz wielodomenowych sieci </w:t>
            </w:r>
            <w:proofErr w:type="spellStart"/>
            <w:r w:rsidRPr="00076593">
              <w:rPr>
                <w:rFonts w:ascii="Garamond" w:hAnsi="Garamond" w:cs="Arial"/>
                <w:sz w:val="22"/>
                <w:szCs w:val="22"/>
              </w:rPr>
              <w:t>fabric</w:t>
            </w:r>
            <w:proofErr w:type="spellEnd"/>
            <w:r w:rsidRPr="00076593">
              <w:rPr>
                <w:rFonts w:ascii="Garamond" w:hAnsi="Garamond" w:cs="Arial"/>
                <w:sz w:val="22"/>
                <w:szCs w:val="22"/>
              </w:rPr>
              <w:t xml:space="preserve">, przy czym balansowanie ruchu musi odbywać się w oparciu o 3 parametry nagłówka ramki FC: DID, SID I OXID. </w:t>
            </w:r>
          </w:p>
          <w:p w:rsidR="00076593" w:rsidRPr="00076593" w:rsidRDefault="00076593" w:rsidP="00D70DB6">
            <w:pPr>
              <w:pStyle w:val="Akapitzlist"/>
              <w:numPr>
                <w:ilvl w:val="0"/>
                <w:numId w:val="76"/>
              </w:numPr>
              <w:spacing w:line="276" w:lineRule="auto"/>
              <w:ind w:left="318"/>
              <w:jc w:val="both"/>
              <w:rPr>
                <w:rFonts w:ascii="Garamond" w:hAnsi="Garamond" w:cs="Arial"/>
                <w:sz w:val="22"/>
                <w:szCs w:val="22"/>
              </w:rPr>
            </w:pPr>
            <w:r w:rsidRPr="00076593">
              <w:rPr>
                <w:rFonts w:ascii="Garamond" w:hAnsi="Garamond" w:cs="Arial"/>
                <w:sz w:val="22"/>
                <w:szCs w:val="22"/>
              </w:rPr>
              <w:t xml:space="preserve">Przełącznik FC musi być wyposażony w mechanizm jednoczesnej obsługi ISL. </w:t>
            </w:r>
            <w:proofErr w:type="spellStart"/>
            <w:r w:rsidRPr="00076593">
              <w:rPr>
                <w:rFonts w:ascii="Garamond" w:hAnsi="Garamond" w:cs="Arial"/>
                <w:sz w:val="22"/>
                <w:szCs w:val="22"/>
              </w:rPr>
              <w:t>Trunk</w:t>
            </w:r>
            <w:proofErr w:type="spellEnd"/>
            <w:r w:rsidRPr="00076593">
              <w:rPr>
                <w:rFonts w:ascii="Garamond" w:hAnsi="Garamond" w:cs="Arial"/>
                <w:sz w:val="22"/>
                <w:szCs w:val="22"/>
              </w:rPr>
              <w:t xml:space="preserve"> oraz balansowania ruchu w oparciu o DID/SID/OXID. </w:t>
            </w:r>
          </w:p>
          <w:p w:rsidR="00076593" w:rsidRPr="00076593" w:rsidRDefault="00076593" w:rsidP="00D70DB6">
            <w:pPr>
              <w:pStyle w:val="Akapitzlist"/>
              <w:numPr>
                <w:ilvl w:val="0"/>
                <w:numId w:val="76"/>
              </w:numPr>
              <w:spacing w:line="276" w:lineRule="auto"/>
              <w:ind w:left="318"/>
              <w:jc w:val="both"/>
              <w:rPr>
                <w:rFonts w:ascii="Garamond" w:hAnsi="Garamond" w:cs="Arial"/>
                <w:sz w:val="22"/>
                <w:szCs w:val="22"/>
              </w:rPr>
            </w:pPr>
            <w:r w:rsidRPr="00076593">
              <w:rPr>
                <w:rFonts w:ascii="Garamond" w:hAnsi="Garamond" w:cs="Arial"/>
                <w:sz w:val="22"/>
                <w:szCs w:val="22"/>
              </w:rPr>
              <w:t xml:space="preserve">Przełącznik FC musi być dostarczony z aktywnym mechanizmem </w:t>
            </w:r>
            <w:proofErr w:type="spellStart"/>
            <w:r w:rsidRPr="00076593">
              <w:rPr>
                <w:rFonts w:ascii="Garamond" w:hAnsi="Garamond" w:cs="Arial"/>
                <w:sz w:val="22"/>
                <w:szCs w:val="22"/>
              </w:rPr>
              <w:t>routingu</w:t>
            </w:r>
            <w:proofErr w:type="spellEnd"/>
            <w:r w:rsidRPr="00076593">
              <w:rPr>
                <w:rFonts w:ascii="Garamond" w:hAnsi="Garamond" w:cs="Arial"/>
                <w:sz w:val="22"/>
                <w:szCs w:val="22"/>
              </w:rPr>
              <w:t xml:space="preserve"> FC (FCR) zapewniającym możliwość komunikacji wybranych urządzeń z różnych izolowanych sieci </w:t>
            </w:r>
            <w:proofErr w:type="spellStart"/>
            <w:r w:rsidRPr="00076593">
              <w:rPr>
                <w:rFonts w:ascii="Garamond" w:hAnsi="Garamond" w:cs="Arial"/>
                <w:sz w:val="22"/>
                <w:szCs w:val="22"/>
              </w:rPr>
              <w:t>fabric</w:t>
            </w:r>
            <w:proofErr w:type="spellEnd"/>
            <w:r w:rsidRPr="00076593">
              <w:rPr>
                <w:rFonts w:ascii="Garamond" w:hAnsi="Garamond" w:cs="Arial"/>
                <w:sz w:val="22"/>
                <w:szCs w:val="22"/>
              </w:rPr>
              <w:t xml:space="preserve">. </w:t>
            </w:r>
          </w:p>
          <w:p w:rsidR="00076593" w:rsidRPr="00076593" w:rsidRDefault="00076593" w:rsidP="00D70DB6">
            <w:pPr>
              <w:pStyle w:val="Akapitzlist"/>
              <w:numPr>
                <w:ilvl w:val="0"/>
                <w:numId w:val="76"/>
              </w:numPr>
              <w:spacing w:line="276" w:lineRule="auto"/>
              <w:ind w:left="318"/>
              <w:jc w:val="both"/>
              <w:rPr>
                <w:rFonts w:ascii="Garamond" w:hAnsi="Garamond" w:cs="Arial"/>
                <w:sz w:val="22"/>
                <w:szCs w:val="22"/>
              </w:rPr>
            </w:pPr>
            <w:r w:rsidRPr="00076593">
              <w:rPr>
                <w:rFonts w:ascii="Garamond" w:hAnsi="Garamond" w:cs="Arial"/>
                <w:sz w:val="22"/>
                <w:szCs w:val="22"/>
              </w:rPr>
              <w:t xml:space="preserve">Przełącznik FC musi obsługiwać sprzętową kompresję ramek FC dla wybranych połączeń ISL na co najmniej 4 portach przełącznika. </w:t>
            </w:r>
          </w:p>
          <w:p w:rsidR="00076593" w:rsidRPr="00076593" w:rsidRDefault="00076593" w:rsidP="00D70DB6">
            <w:pPr>
              <w:pStyle w:val="Akapitzlist"/>
              <w:numPr>
                <w:ilvl w:val="0"/>
                <w:numId w:val="76"/>
              </w:numPr>
              <w:spacing w:line="276" w:lineRule="auto"/>
              <w:ind w:left="318"/>
              <w:jc w:val="both"/>
              <w:rPr>
                <w:rFonts w:ascii="Garamond" w:hAnsi="Garamond" w:cs="Arial"/>
                <w:sz w:val="22"/>
                <w:szCs w:val="22"/>
              </w:rPr>
            </w:pPr>
            <w:r w:rsidRPr="00076593">
              <w:rPr>
                <w:rFonts w:ascii="Garamond" w:hAnsi="Garamond" w:cs="Arial"/>
                <w:sz w:val="22"/>
                <w:szCs w:val="22"/>
              </w:rPr>
              <w:t xml:space="preserve">Przełącznik FC musi być dostarczony z aktywną możliwością przydzielenia, co najmniej 1400 tzw. </w:t>
            </w:r>
            <w:proofErr w:type="spellStart"/>
            <w:r w:rsidRPr="00076593">
              <w:rPr>
                <w:rFonts w:ascii="Garamond" w:hAnsi="Garamond" w:cs="Arial"/>
                <w:sz w:val="22"/>
                <w:szCs w:val="22"/>
              </w:rPr>
              <w:t>buffercredits</w:t>
            </w:r>
            <w:proofErr w:type="spellEnd"/>
            <w:r w:rsidRPr="00076593">
              <w:rPr>
                <w:rFonts w:ascii="Garamond" w:hAnsi="Garamond" w:cs="Arial"/>
                <w:sz w:val="22"/>
                <w:szCs w:val="22"/>
              </w:rPr>
              <w:t xml:space="preserve"> do wybranego portu FC przełącznika. </w:t>
            </w:r>
          </w:p>
          <w:p w:rsidR="00076593" w:rsidRPr="00076593" w:rsidRDefault="00076593" w:rsidP="00D70DB6">
            <w:pPr>
              <w:pStyle w:val="Akapitzlist"/>
              <w:numPr>
                <w:ilvl w:val="0"/>
                <w:numId w:val="76"/>
              </w:numPr>
              <w:spacing w:line="276" w:lineRule="auto"/>
              <w:ind w:left="318"/>
              <w:jc w:val="both"/>
              <w:rPr>
                <w:rFonts w:ascii="Garamond" w:hAnsi="Garamond" w:cs="Arial"/>
                <w:sz w:val="22"/>
                <w:szCs w:val="22"/>
              </w:rPr>
            </w:pPr>
            <w:r w:rsidRPr="00076593">
              <w:rPr>
                <w:rFonts w:ascii="Garamond" w:hAnsi="Garamond" w:cs="Arial"/>
                <w:sz w:val="22"/>
                <w:szCs w:val="22"/>
              </w:rPr>
              <w:t xml:space="preserve">W przełączniku FC musi istnieć możliwość wydzielenia logicznych, izolowanych od siebie przełączników. Każdy z logicznych przełączników musi mieć własny </w:t>
            </w:r>
            <w:proofErr w:type="spellStart"/>
            <w:r w:rsidRPr="00076593">
              <w:rPr>
                <w:rFonts w:ascii="Garamond" w:hAnsi="Garamond" w:cs="Arial"/>
                <w:sz w:val="22"/>
                <w:szCs w:val="22"/>
              </w:rPr>
              <w:t>Domain</w:t>
            </w:r>
            <w:proofErr w:type="spellEnd"/>
            <w:r w:rsidRPr="00076593">
              <w:rPr>
                <w:rFonts w:ascii="Garamond" w:hAnsi="Garamond" w:cs="Arial"/>
                <w:sz w:val="22"/>
                <w:szCs w:val="22"/>
              </w:rPr>
              <w:t xml:space="preserve"> ID, własne usługi </w:t>
            </w:r>
            <w:proofErr w:type="spellStart"/>
            <w:r w:rsidRPr="00076593">
              <w:rPr>
                <w:rFonts w:ascii="Garamond" w:hAnsi="Garamond" w:cs="Arial"/>
                <w:sz w:val="22"/>
                <w:szCs w:val="22"/>
              </w:rPr>
              <w:t>fabric</w:t>
            </w:r>
            <w:proofErr w:type="spellEnd"/>
            <w:r w:rsidRPr="00076593">
              <w:rPr>
                <w:rFonts w:ascii="Garamond" w:hAnsi="Garamond" w:cs="Arial"/>
                <w:sz w:val="22"/>
                <w:szCs w:val="22"/>
              </w:rPr>
              <w:t xml:space="preserve"> (tzw. </w:t>
            </w:r>
            <w:proofErr w:type="spellStart"/>
            <w:r w:rsidRPr="00076593">
              <w:rPr>
                <w:rFonts w:ascii="Garamond" w:hAnsi="Garamond" w:cs="Arial"/>
                <w:sz w:val="22"/>
                <w:szCs w:val="22"/>
              </w:rPr>
              <w:t>fabric</w:t>
            </w:r>
            <w:proofErr w:type="spellEnd"/>
            <w:r w:rsidRPr="00076593">
              <w:rPr>
                <w:rFonts w:ascii="Garamond" w:hAnsi="Garamond" w:cs="Arial"/>
                <w:sz w:val="22"/>
                <w:szCs w:val="22"/>
              </w:rPr>
              <w:t xml:space="preserve"> services), niezależną bazę </w:t>
            </w:r>
            <w:proofErr w:type="spellStart"/>
            <w:r w:rsidRPr="00076593">
              <w:rPr>
                <w:rFonts w:ascii="Garamond" w:hAnsi="Garamond" w:cs="Arial"/>
                <w:sz w:val="22"/>
                <w:szCs w:val="22"/>
              </w:rPr>
              <w:t>zoningu</w:t>
            </w:r>
            <w:proofErr w:type="spellEnd"/>
            <w:r w:rsidRPr="00076593">
              <w:rPr>
                <w:rFonts w:ascii="Garamond" w:hAnsi="Garamond" w:cs="Arial"/>
                <w:sz w:val="22"/>
                <w:szCs w:val="22"/>
              </w:rPr>
              <w:t xml:space="preserve"> oraz możliwość przypisanie własnego administratora. </w:t>
            </w:r>
          </w:p>
          <w:p w:rsidR="00076593" w:rsidRPr="00076593" w:rsidRDefault="00076593" w:rsidP="00D70DB6">
            <w:pPr>
              <w:pStyle w:val="Akapitzlist"/>
              <w:numPr>
                <w:ilvl w:val="0"/>
                <w:numId w:val="76"/>
              </w:numPr>
              <w:spacing w:line="276" w:lineRule="auto"/>
              <w:ind w:left="318"/>
              <w:jc w:val="both"/>
              <w:rPr>
                <w:rFonts w:ascii="Garamond" w:hAnsi="Garamond" w:cs="Arial"/>
                <w:sz w:val="22"/>
                <w:szCs w:val="22"/>
              </w:rPr>
            </w:pPr>
            <w:r w:rsidRPr="00076593">
              <w:rPr>
                <w:rFonts w:ascii="Garamond" w:hAnsi="Garamond" w:cs="Arial"/>
                <w:sz w:val="22"/>
                <w:szCs w:val="22"/>
              </w:rPr>
              <w:t xml:space="preserve">Musi istnieć możliwość połączenia wybranych logicznych przełączników wydzielonych w różnych fizycznych przełącznikach FC za pomocą przeznaczonych do tego celu połączeń ISL. Połączone w ten sposób przełączniki muszą tworzyć pojedynczą sieć </w:t>
            </w:r>
            <w:proofErr w:type="spellStart"/>
            <w:r w:rsidRPr="00076593">
              <w:rPr>
                <w:rFonts w:ascii="Garamond" w:hAnsi="Garamond" w:cs="Arial"/>
                <w:sz w:val="22"/>
                <w:szCs w:val="22"/>
              </w:rPr>
              <w:t>fabric</w:t>
            </w:r>
            <w:proofErr w:type="spellEnd"/>
            <w:r w:rsidRPr="00076593">
              <w:rPr>
                <w:rFonts w:ascii="Garamond" w:hAnsi="Garamond" w:cs="Arial"/>
                <w:sz w:val="22"/>
                <w:szCs w:val="22"/>
              </w:rPr>
              <w:t xml:space="preserve">. </w:t>
            </w:r>
          </w:p>
          <w:p w:rsidR="00076593" w:rsidRPr="00076593" w:rsidRDefault="00076593" w:rsidP="00D70DB6">
            <w:pPr>
              <w:pStyle w:val="Akapitzlist"/>
              <w:numPr>
                <w:ilvl w:val="0"/>
                <w:numId w:val="76"/>
              </w:numPr>
              <w:spacing w:line="276" w:lineRule="auto"/>
              <w:ind w:left="318"/>
              <w:jc w:val="both"/>
              <w:rPr>
                <w:rFonts w:ascii="Garamond" w:hAnsi="Garamond" w:cs="Arial"/>
                <w:sz w:val="22"/>
                <w:szCs w:val="22"/>
              </w:rPr>
            </w:pPr>
            <w:r w:rsidRPr="00076593">
              <w:rPr>
                <w:rFonts w:ascii="Garamond" w:hAnsi="Garamond" w:cs="Arial"/>
                <w:sz w:val="22"/>
                <w:szCs w:val="22"/>
              </w:rPr>
              <w:t>Przełącznik FC musi realizować kategoryzację ruchu między parami urządzeń (</w:t>
            </w:r>
            <w:proofErr w:type="spellStart"/>
            <w:r w:rsidRPr="00076593">
              <w:rPr>
                <w:rFonts w:ascii="Garamond" w:hAnsi="Garamond" w:cs="Arial"/>
                <w:sz w:val="22"/>
                <w:szCs w:val="22"/>
              </w:rPr>
              <w:t>initiator</w:t>
            </w:r>
            <w:proofErr w:type="spellEnd"/>
            <w:r w:rsidRPr="00076593">
              <w:rPr>
                <w:rFonts w:ascii="Garamond" w:hAnsi="Garamond" w:cs="Arial"/>
                <w:sz w:val="22"/>
                <w:szCs w:val="22"/>
              </w:rPr>
              <w:t xml:space="preserve"> - target) oraz przydzielenie takich par urządzeń do kategorii o wysokim, średnim lub niskim priorytecie. Konfiguracja przydziału do różnych klas priorytetów musi się odbywać za pomocą standardowych narzędzi do konfiguracji </w:t>
            </w:r>
            <w:proofErr w:type="spellStart"/>
            <w:r w:rsidRPr="00076593">
              <w:rPr>
                <w:rFonts w:ascii="Garamond" w:hAnsi="Garamond" w:cs="Arial"/>
                <w:sz w:val="22"/>
                <w:szCs w:val="22"/>
              </w:rPr>
              <w:t>zoningu</w:t>
            </w:r>
            <w:proofErr w:type="spellEnd"/>
            <w:r w:rsidRPr="00076593">
              <w:rPr>
                <w:rFonts w:ascii="Garamond" w:hAnsi="Garamond" w:cs="Arial"/>
                <w:sz w:val="22"/>
                <w:szCs w:val="22"/>
              </w:rPr>
              <w:t xml:space="preserve">. </w:t>
            </w:r>
          </w:p>
          <w:p w:rsidR="00076593" w:rsidRPr="00076593" w:rsidRDefault="00076593" w:rsidP="00D70DB6">
            <w:pPr>
              <w:pStyle w:val="Akapitzlist"/>
              <w:numPr>
                <w:ilvl w:val="0"/>
                <w:numId w:val="76"/>
              </w:numPr>
              <w:spacing w:line="276" w:lineRule="auto"/>
              <w:ind w:left="318"/>
              <w:jc w:val="both"/>
              <w:rPr>
                <w:rFonts w:ascii="Garamond" w:hAnsi="Garamond" w:cs="Arial"/>
                <w:sz w:val="22"/>
                <w:szCs w:val="22"/>
              </w:rPr>
            </w:pPr>
            <w:r w:rsidRPr="00076593">
              <w:rPr>
                <w:rFonts w:ascii="Garamond" w:hAnsi="Garamond" w:cs="Arial"/>
                <w:sz w:val="22"/>
                <w:szCs w:val="22"/>
              </w:rPr>
              <w:t xml:space="preserve">Przełącznik FC musi być wyposażony w mechanizm automatycznej kategoryzacji przepływów danych na podstawie prędkości pracy portu docelowego z przydziałem przepływów o prędkościach 16/8/4Gbps, 32Gbps i 64Gbps do różnych grup. Przepływy danych przydzielone do różnych grup nie mogą wpływać wzajemnie na swoją gospodarkę </w:t>
            </w:r>
            <w:proofErr w:type="spellStart"/>
            <w:r w:rsidRPr="00076593">
              <w:rPr>
                <w:rFonts w:ascii="Garamond" w:hAnsi="Garamond" w:cs="Arial"/>
                <w:sz w:val="22"/>
                <w:szCs w:val="22"/>
              </w:rPr>
              <w:t>tzw</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buffercredits</w:t>
            </w:r>
            <w:proofErr w:type="spellEnd"/>
            <w:r w:rsidRPr="00076593">
              <w:rPr>
                <w:rFonts w:ascii="Garamond" w:hAnsi="Garamond" w:cs="Arial"/>
                <w:sz w:val="22"/>
                <w:szCs w:val="22"/>
              </w:rPr>
              <w:t xml:space="preserve">. wartości parametru. </w:t>
            </w:r>
          </w:p>
          <w:p w:rsidR="00076593" w:rsidRPr="00076593" w:rsidRDefault="00076593" w:rsidP="00D70DB6">
            <w:pPr>
              <w:pStyle w:val="Akapitzlist"/>
              <w:numPr>
                <w:ilvl w:val="0"/>
                <w:numId w:val="76"/>
              </w:numPr>
              <w:spacing w:line="276" w:lineRule="auto"/>
              <w:ind w:left="318"/>
              <w:jc w:val="both"/>
              <w:rPr>
                <w:rFonts w:ascii="Garamond" w:hAnsi="Garamond" w:cs="Arial"/>
                <w:sz w:val="22"/>
                <w:szCs w:val="22"/>
              </w:rPr>
            </w:pPr>
            <w:r w:rsidRPr="00076593">
              <w:rPr>
                <w:rFonts w:ascii="Garamond" w:hAnsi="Garamond" w:cs="Arial"/>
                <w:sz w:val="22"/>
                <w:szCs w:val="22"/>
              </w:rPr>
              <w:t xml:space="preserve">Przełącznik FC musi realizować kategoryzację ruchu na podstawie CS CTL w nagłówku ramki FC oraz odpowiednie przydzielenie ramki do kategorii wysokim, średnim lub niskim priorytecie. </w:t>
            </w:r>
          </w:p>
          <w:p w:rsidR="00076593" w:rsidRPr="00076593" w:rsidRDefault="00076593" w:rsidP="00D70DB6">
            <w:pPr>
              <w:pStyle w:val="Akapitzlist"/>
              <w:numPr>
                <w:ilvl w:val="0"/>
                <w:numId w:val="76"/>
              </w:numPr>
              <w:spacing w:line="276" w:lineRule="auto"/>
              <w:ind w:left="318"/>
              <w:jc w:val="both"/>
              <w:rPr>
                <w:rFonts w:ascii="Garamond" w:hAnsi="Garamond" w:cs="Arial"/>
                <w:sz w:val="22"/>
                <w:szCs w:val="22"/>
              </w:rPr>
            </w:pPr>
            <w:r w:rsidRPr="00076593">
              <w:rPr>
                <w:rFonts w:ascii="Garamond" w:hAnsi="Garamond" w:cs="Arial"/>
                <w:sz w:val="22"/>
                <w:szCs w:val="22"/>
              </w:rPr>
              <w:t xml:space="preserve">Wsparcie dla </w:t>
            </w:r>
            <w:proofErr w:type="spellStart"/>
            <w:r w:rsidRPr="00076593">
              <w:rPr>
                <w:rFonts w:ascii="Garamond" w:hAnsi="Garamond" w:cs="Arial"/>
                <w:sz w:val="22"/>
                <w:szCs w:val="22"/>
              </w:rPr>
              <w:t>N_Port</w:t>
            </w:r>
            <w:proofErr w:type="spellEnd"/>
            <w:r w:rsidRPr="00076593">
              <w:rPr>
                <w:rFonts w:ascii="Garamond" w:hAnsi="Garamond" w:cs="Arial"/>
                <w:sz w:val="22"/>
                <w:szCs w:val="22"/>
              </w:rPr>
              <w:t xml:space="preserve"> ID </w:t>
            </w:r>
            <w:proofErr w:type="spellStart"/>
            <w:r w:rsidRPr="00076593">
              <w:rPr>
                <w:rFonts w:ascii="Garamond" w:hAnsi="Garamond" w:cs="Arial"/>
                <w:sz w:val="22"/>
                <w:szCs w:val="22"/>
              </w:rPr>
              <w:t>Virtualization</w:t>
            </w:r>
            <w:proofErr w:type="spellEnd"/>
            <w:r w:rsidRPr="00076593">
              <w:rPr>
                <w:rFonts w:ascii="Garamond" w:hAnsi="Garamond" w:cs="Arial"/>
                <w:sz w:val="22"/>
                <w:szCs w:val="22"/>
              </w:rPr>
              <w:t xml:space="preserve"> (NPIV). Obsługa, co najmniej 255 wirtualnych. urządzeń na pojedynczym porcie przełącznika.</w:t>
            </w:r>
          </w:p>
          <w:p w:rsidR="00076593" w:rsidRPr="00076593" w:rsidRDefault="00076593" w:rsidP="00D70DB6">
            <w:pPr>
              <w:pStyle w:val="Akapitzlist"/>
              <w:numPr>
                <w:ilvl w:val="0"/>
                <w:numId w:val="76"/>
              </w:numPr>
              <w:spacing w:line="276" w:lineRule="auto"/>
              <w:ind w:left="318"/>
              <w:jc w:val="both"/>
              <w:rPr>
                <w:rFonts w:ascii="Garamond" w:hAnsi="Garamond" w:cs="Arial"/>
                <w:sz w:val="22"/>
                <w:szCs w:val="22"/>
              </w:rPr>
            </w:pPr>
            <w:r w:rsidRPr="00076593">
              <w:rPr>
                <w:rFonts w:ascii="Garamond" w:hAnsi="Garamond" w:cs="Arial"/>
                <w:sz w:val="22"/>
                <w:szCs w:val="22"/>
              </w:rPr>
              <w:t xml:space="preserve">Przełącznik FC musi realizować sprzętową obsługę </w:t>
            </w:r>
            <w:proofErr w:type="spellStart"/>
            <w:r w:rsidRPr="00076593">
              <w:rPr>
                <w:rFonts w:ascii="Garamond" w:hAnsi="Garamond" w:cs="Arial"/>
                <w:sz w:val="22"/>
                <w:szCs w:val="22"/>
              </w:rPr>
              <w:t>zoningu</w:t>
            </w:r>
            <w:proofErr w:type="spellEnd"/>
            <w:r w:rsidRPr="00076593">
              <w:rPr>
                <w:rFonts w:ascii="Garamond" w:hAnsi="Garamond" w:cs="Arial"/>
                <w:sz w:val="22"/>
                <w:szCs w:val="22"/>
              </w:rPr>
              <w:t xml:space="preserve"> (przez tzw. układ ASIC) na podstawie portów i adresów WWN. </w:t>
            </w:r>
          </w:p>
          <w:p w:rsidR="00076593" w:rsidRPr="00076593" w:rsidRDefault="00076593" w:rsidP="00D70DB6">
            <w:pPr>
              <w:pStyle w:val="Akapitzlist"/>
              <w:numPr>
                <w:ilvl w:val="0"/>
                <w:numId w:val="76"/>
              </w:numPr>
              <w:spacing w:line="276" w:lineRule="auto"/>
              <w:ind w:left="318"/>
              <w:jc w:val="both"/>
              <w:rPr>
                <w:rFonts w:ascii="Garamond" w:hAnsi="Garamond" w:cs="Arial"/>
                <w:sz w:val="22"/>
                <w:szCs w:val="22"/>
              </w:rPr>
            </w:pPr>
            <w:r w:rsidRPr="00076593">
              <w:rPr>
                <w:rFonts w:ascii="Garamond" w:hAnsi="Garamond" w:cs="Arial"/>
                <w:sz w:val="22"/>
                <w:szCs w:val="22"/>
              </w:rPr>
              <w:t xml:space="preserve">Przełącznik FC musi wspierać następujące mechanizmy zwiększające poziom bezpieczeństwa: </w:t>
            </w:r>
          </w:p>
          <w:p w:rsidR="00076593" w:rsidRPr="00076593" w:rsidRDefault="00076593" w:rsidP="00D70DB6">
            <w:pPr>
              <w:pStyle w:val="Akapitzlist"/>
              <w:numPr>
                <w:ilvl w:val="0"/>
                <w:numId w:val="94"/>
              </w:numPr>
              <w:spacing w:line="276" w:lineRule="auto"/>
              <w:jc w:val="both"/>
              <w:rPr>
                <w:rFonts w:ascii="Garamond" w:hAnsi="Garamond" w:cs="Arial"/>
                <w:sz w:val="22"/>
                <w:szCs w:val="22"/>
              </w:rPr>
            </w:pPr>
            <w:r w:rsidRPr="00076593">
              <w:rPr>
                <w:rFonts w:ascii="Garamond" w:hAnsi="Garamond" w:cs="Arial"/>
                <w:sz w:val="22"/>
                <w:szCs w:val="22"/>
              </w:rPr>
              <w:t xml:space="preserve">mechanizm szyfrowania i kompresji wybranych połączeń ISL wspierany, na co najmniej 4 portach przełącznika FC. Symetryczny klucz szyfrujący nie może być krótszy niż 256-bitów, </w:t>
            </w:r>
          </w:p>
          <w:p w:rsidR="00076593" w:rsidRPr="00076593" w:rsidRDefault="00076593" w:rsidP="00D70DB6">
            <w:pPr>
              <w:pStyle w:val="Akapitzlist"/>
              <w:numPr>
                <w:ilvl w:val="0"/>
                <w:numId w:val="94"/>
              </w:numPr>
              <w:spacing w:line="276" w:lineRule="auto"/>
              <w:jc w:val="both"/>
              <w:rPr>
                <w:rFonts w:ascii="Garamond" w:hAnsi="Garamond" w:cs="Arial"/>
                <w:sz w:val="22"/>
                <w:szCs w:val="22"/>
              </w:rPr>
            </w:pPr>
            <w:r w:rsidRPr="00076593">
              <w:rPr>
                <w:rFonts w:ascii="Garamond" w:hAnsi="Garamond" w:cs="Arial"/>
                <w:sz w:val="22"/>
                <w:szCs w:val="22"/>
              </w:rPr>
              <w:t xml:space="preserve">mechanizm tzw. </w:t>
            </w:r>
            <w:proofErr w:type="spellStart"/>
            <w:r w:rsidRPr="00076593">
              <w:rPr>
                <w:rFonts w:ascii="Garamond" w:hAnsi="Garamond" w:cs="Arial"/>
                <w:sz w:val="22"/>
                <w:szCs w:val="22"/>
              </w:rPr>
              <w:t>FabricBinding</w:t>
            </w:r>
            <w:proofErr w:type="spellEnd"/>
            <w:r w:rsidRPr="00076593">
              <w:rPr>
                <w:rFonts w:ascii="Garamond" w:hAnsi="Garamond" w:cs="Arial"/>
                <w:sz w:val="22"/>
                <w:szCs w:val="22"/>
              </w:rPr>
              <w:t xml:space="preserve">, który umożliwia zdefiniowanie listy kontroli dostępu regulującej prawa przełączników FC do uczestnictwa w sieci </w:t>
            </w:r>
            <w:proofErr w:type="spellStart"/>
            <w:r w:rsidRPr="00076593">
              <w:rPr>
                <w:rFonts w:ascii="Garamond" w:hAnsi="Garamond" w:cs="Arial"/>
                <w:sz w:val="22"/>
                <w:szCs w:val="22"/>
              </w:rPr>
              <w:t>fabric</w:t>
            </w:r>
            <w:proofErr w:type="spellEnd"/>
            <w:r w:rsidRPr="00076593">
              <w:rPr>
                <w:rFonts w:ascii="Garamond" w:hAnsi="Garamond" w:cs="Arial"/>
                <w:sz w:val="22"/>
                <w:szCs w:val="22"/>
              </w:rPr>
              <w:t xml:space="preserve">, </w:t>
            </w:r>
          </w:p>
          <w:p w:rsidR="00076593" w:rsidRPr="00076593" w:rsidRDefault="00076593" w:rsidP="00D70DB6">
            <w:pPr>
              <w:pStyle w:val="Akapitzlist"/>
              <w:numPr>
                <w:ilvl w:val="0"/>
                <w:numId w:val="94"/>
              </w:numPr>
              <w:spacing w:line="276" w:lineRule="auto"/>
              <w:jc w:val="both"/>
              <w:rPr>
                <w:rFonts w:ascii="Garamond" w:hAnsi="Garamond" w:cs="Arial"/>
                <w:sz w:val="22"/>
                <w:szCs w:val="22"/>
              </w:rPr>
            </w:pPr>
            <w:r w:rsidRPr="00076593">
              <w:rPr>
                <w:rFonts w:ascii="Garamond" w:hAnsi="Garamond" w:cs="Arial"/>
                <w:sz w:val="22"/>
                <w:szCs w:val="22"/>
              </w:rPr>
              <w:t xml:space="preserve">uwierzytelnianie (ang. </w:t>
            </w:r>
            <w:proofErr w:type="spellStart"/>
            <w:r w:rsidRPr="00076593">
              <w:rPr>
                <w:rFonts w:ascii="Garamond" w:hAnsi="Garamond" w:cs="Arial"/>
                <w:sz w:val="22"/>
                <w:szCs w:val="22"/>
              </w:rPr>
              <w:t>authentication</w:t>
            </w:r>
            <w:proofErr w:type="spellEnd"/>
            <w:r w:rsidRPr="00076593">
              <w:rPr>
                <w:rFonts w:ascii="Garamond" w:hAnsi="Garamond" w:cs="Arial"/>
                <w:sz w:val="22"/>
                <w:szCs w:val="22"/>
              </w:rPr>
              <w:t xml:space="preserve">) przełączników w sieci </w:t>
            </w:r>
            <w:proofErr w:type="spellStart"/>
            <w:r w:rsidRPr="00076593">
              <w:rPr>
                <w:rFonts w:ascii="Garamond" w:hAnsi="Garamond" w:cs="Arial"/>
                <w:sz w:val="22"/>
                <w:szCs w:val="22"/>
              </w:rPr>
              <w:t>Fabric</w:t>
            </w:r>
            <w:proofErr w:type="spellEnd"/>
            <w:r w:rsidRPr="00076593">
              <w:rPr>
                <w:rFonts w:ascii="Garamond" w:hAnsi="Garamond" w:cs="Arial"/>
                <w:sz w:val="22"/>
                <w:szCs w:val="22"/>
              </w:rPr>
              <w:t xml:space="preserve"> za pomocą protokołów </w:t>
            </w:r>
            <w:proofErr w:type="spellStart"/>
            <w:r w:rsidRPr="00076593">
              <w:rPr>
                <w:rFonts w:ascii="Garamond" w:hAnsi="Garamond" w:cs="Arial"/>
                <w:sz w:val="22"/>
                <w:szCs w:val="22"/>
              </w:rPr>
              <w:t>DH-CHAP</w:t>
            </w:r>
            <w:proofErr w:type="spellEnd"/>
            <w:r w:rsidRPr="00076593">
              <w:rPr>
                <w:rFonts w:ascii="Garamond" w:hAnsi="Garamond" w:cs="Arial"/>
                <w:sz w:val="22"/>
                <w:szCs w:val="22"/>
              </w:rPr>
              <w:t xml:space="preserve"> I FCAP, </w:t>
            </w:r>
          </w:p>
          <w:p w:rsidR="00076593" w:rsidRPr="00076593" w:rsidRDefault="00076593" w:rsidP="00D70DB6">
            <w:pPr>
              <w:pStyle w:val="Akapitzlist"/>
              <w:numPr>
                <w:ilvl w:val="0"/>
                <w:numId w:val="94"/>
              </w:numPr>
              <w:spacing w:line="276" w:lineRule="auto"/>
              <w:jc w:val="both"/>
              <w:rPr>
                <w:rFonts w:ascii="Garamond" w:hAnsi="Garamond" w:cs="Arial"/>
                <w:sz w:val="22"/>
                <w:szCs w:val="22"/>
              </w:rPr>
            </w:pPr>
            <w:r w:rsidRPr="00076593">
              <w:rPr>
                <w:rFonts w:ascii="Garamond" w:hAnsi="Garamond" w:cs="Arial"/>
                <w:sz w:val="22"/>
                <w:szCs w:val="22"/>
              </w:rPr>
              <w:t xml:space="preserve">uwierzytelnianie (ang. </w:t>
            </w:r>
            <w:proofErr w:type="spellStart"/>
            <w:r w:rsidRPr="00076593">
              <w:rPr>
                <w:rFonts w:ascii="Garamond" w:hAnsi="Garamond" w:cs="Arial"/>
                <w:sz w:val="22"/>
                <w:szCs w:val="22"/>
              </w:rPr>
              <w:t>authentication</w:t>
            </w:r>
            <w:proofErr w:type="spellEnd"/>
            <w:r w:rsidRPr="00076593">
              <w:rPr>
                <w:rFonts w:ascii="Garamond" w:hAnsi="Garamond" w:cs="Arial"/>
                <w:sz w:val="22"/>
                <w:szCs w:val="22"/>
              </w:rPr>
              <w:t xml:space="preserve">) urządzeń końcowych w sieci </w:t>
            </w:r>
            <w:proofErr w:type="spellStart"/>
            <w:r w:rsidRPr="00076593">
              <w:rPr>
                <w:rFonts w:ascii="Garamond" w:hAnsi="Garamond" w:cs="Arial"/>
                <w:sz w:val="22"/>
                <w:szCs w:val="22"/>
              </w:rPr>
              <w:t>Fabric</w:t>
            </w:r>
            <w:proofErr w:type="spellEnd"/>
            <w:r w:rsidRPr="00076593">
              <w:rPr>
                <w:rFonts w:ascii="Garamond" w:hAnsi="Garamond" w:cs="Arial"/>
                <w:sz w:val="22"/>
                <w:szCs w:val="22"/>
              </w:rPr>
              <w:t xml:space="preserve"> za pomocą protokołu </w:t>
            </w:r>
            <w:proofErr w:type="spellStart"/>
            <w:r w:rsidRPr="00076593">
              <w:rPr>
                <w:rFonts w:ascii="Garamond" w:hAnsi="Garamond" w:cs="Arial"/>
                <w:sz w:val="22"/>
                <w:szCs w:val="22"/>
              </w:rPr>
              <w:t>DH-CHAP</w:t>
            </w:r>
            <w:proofErr w:type="spellEnd"/>
            <w:r w:rsidRPr="00076593">
              <w:rPr>
                <w:rFonts w:ascii="Garamond" w:hAnsi="Garamond" w:cs="Arial"/>
                <w:sz w:val="22"/>
                <w:szCs w:val="22"/>
              </w:rPr>
              <w:t xml:space="preserve">, </w:t>
            </w:r>
          </w:p>
          <w:p w:rsidR="00076593" w:rsidRPr="00076593" w:rsidRDefault="00076593" w:rsidP="00D70DB6">
            <w:pPr>
              <w:pStyle w:val="Akapitzlist"/>
              <w:numPr>
                <w:ilvl w:val="0"/>
                <w:numId w:val="94"/>
              </w:numPr>
              <w:spacing w:line="276" w:lineRule="auto"/>
              <w:jc w:val="both"/>
              <w:rPr>
                <w:rFonts w:ascii="Garamond" w:hAnsi="Garamond" w:cs="Arial"/>
                <w:sz w:val="22"/>
                <w:szCs w:val="22"/>
              </w:rPr>
            </w:pPr>
            <w:r w:rsidRPr="00076593">
              <w:rPr>
                <w:rFonts w:ascii="Garamond" w:hAnsi="Garamond" w:cs="Arial"/>
                <w:sz w:val="22"/>
                <w:szCs w:val="22"/>
              </w:rPr>
              <w:t xml:space="preserve">szyfrowanie połączenia z konsolą administracyjną. Wsparcie dla SSHv2, </w:t>
            </w:r>
          </w:p>
          <w:p w:rsidR="00076593" w:rsidRPr="00076593" w:rsidRDefault="00076593" w:rsidP="00D70DB6">
            <w:pPr>
              <w:pStyle w:val="Akapitzlist"/>
              <w:numPr>
                <w:ilvl w:val="0"/>
                <w:numId w:val="94"/>
              </w:numPr>
              <w:spacing w:line="276" w:lineRule="auto"/>
              <w:jc w:val="both"/>
              <w:rPr>
                <w:rFonts w:ascii="Garamond" w:hAnsi="Garamond" w:cs="Arial"/>
                <w:sz w:val="22"/>
                <w:szCs w:val="22"/>
                <w:lang w:val="en-US"/>
              </w:rPr>
            </w:pPr>
            <w:r w:rsidRPr="00076593">
              <w:rPr>
                <w:rFonts w:ascii="Garamond" w:hAnsi="Garamond" w:cs="Arial"/>
                <w:sz w:val="22"/>
                <w:szCs w:val="22"/>
              </w:rPr>
              <w:t xml:space="preserve">definiowanie wielu kont administratorów z możliwością ograniczenia ich uprawnień za pomocą mechanizmu tzw. </w:t>
            </w:r>
            <w:r w:rsidRPr="00076593">
              <w:rPr>
                <w:rFonts w:ascii="Garamond" w:hAnsi="Garamond" w:cs="Arial"/>
                <w:sz w:val="22"/>
                <w:szCs w:val="22"/>
                <w:lang w:val="en-US"/>
              </w:rPr>
              <w:t xml:space="preserve">RBAC (Role Based Access Control), </w:t>
            </w:r>
          </w:p>
          <w:p w:rsidR="00076593" w:rsidRPr="00076593" w:rsidRDefault="00076593" w:rsidP="00D70DB6">
            <w:pPr>
              <w:pStyle w:val="Akapitzlist"/>
              <w:numPr>
                <w:ilvl w:val="0"/>
                <w:numId w:val="94"/>
              </w:numPr>
              <w:spacing w:line="276" w:lineRule="auto"/>
              <w:jc w:val="both"/>
              <w:rPr>
                <w:rFonts w:ascii="Garamond" w:hAnsi="Garamond" w:cs="Arial"/>
                <w:sz w:val="22"/>
                <w:szCs w:val="22"/>
              </w:rPr>
            </w:pPr>
            <w:r w:rsidRPr="00076593">
              <w:rPr>
                <w:rFonts w:ascii="Garamond" w:hAnsi="Garamond" w:cs="Arial"/>
                <w:sz w:val="22"/>
                <w:szCs w:val="22"/>
              </w:rPr>
              <w:t xml:space="preserve">definiowane kont administratorów w środowisku RADIUS, LDAP w MS </w:t>
            </w:r>
            <w:proofErr w:type="spellStart"/>
            <w:r w:rsidRPr="00076593">
              <w:rPr>
                <w:rFonts w:ascii="Garamond" w:hAnsi="Garamond" w:cs="Arial"/>
                <w:sz w:val="22"/>
                <w:szCs w:val="22"/>
              </w:rPr>
              <w:t>Active</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Directory</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Open</w:t>
            </w:r>
            <w:proofErr w:type="spellEnd"/>
            <w:r w:rsidRPr="00076593">
              <w:rPr>
                <w:rFonts w:ascii="Garamond" w:hAnsi="Garamond" w:cs="Arial"/>
                <w:sz w:val="22"/>
                <w:szCs w:val="22"/>
              </w:rPr>
              <w:t xml:space="preserve"> LDAP, TACACS+,  </w:t>
            </w:r>
          </w:p>
          <w:p w:rsidR="00076593" w:rsidRPr="00076593" w:rsidRDefault="00076593" w:rsidP="00D70DB6">
            <w:pPr>
              <w:pStyle w:val="Akapitzlist"/>
              <w:numPr>
                <w:ilvl w:val="0"/>
                <w:numId w:val="94"/>
              </w:numPr>
              <w:spacing w:line="276" w:lineRule="auto"/>
              <w:jc w:val="both"/>
              <w:rPr>
                <w:rFonts w:ascii="Garamond" w:hAnsi="Garamond" w:cs="Arial"/>
                <w:sz w:val="22"/>
                <w:szCs w:val="22"/>
              </w:rPr>
            </w:pPr>
            <w:r w:rsidRPr="00076593">
              <w:rPr>
                <w:rFonts w:ascii="Garamond" w:hAnsi="Garamond" w:cs="Arial"/>
                <w:sz w:val="22"/>
                <w:szCs w:val="22"/>
              </w:rPr>
              <w:t xml:space="preserve">szyfrowanie komunikacji narzędzi administracyjnych za pomocą SSL/HTTPS, </w:t>
            </w:r>
          </w:p>
          <w:p w:rsidR="00076593" w:rsidRPr="00076593" w:rsidRDefault="00076593" w:rsidP="00D70DB6">
            <w:pPr>
              <w:pStyle w:val="Akapitzlist"/>
              <w:numPr>
                <w:ilvl w:val="0"/>
                <w:numId w:val="94"/>
              </w:numPr>
              <w:spacing w:line="276" w:lineRule="auto"/>
              <w:jc w:val="both"/>
              <w:rPr>
                <w:rFonts w:ascii="Garamond" w:hAnsi="Garamond" w:cs="Arial"/>
                <w:sz w:val="22"/>
                <w:szCs w:val="22"/>
              </w:rPr>
            </w:pPr>
            <w:r w:rsidRPr="00076593">
              <w:rPr>
                <w:rFonts w:ascii="Garamond" w:hAnsi="Garamond" w:cs="Arial"/>
                <w:sz w:val="22"/>
                <w:szCs w:val="22"/>
              </w:rPr>
              <w:t xml:space="preserve">obsługa SNMP v1 oraz v3, </w:t>
            </w:r>
          </w:p>
          <w:p w:rsidR="00076593" w:rsidRPr="00076593" w:rsidRDefault="00076593" w:rsidP="00D70DB6">
            <w:pPr>
              <w:pStyle w:val="Akapitzlist"/>
              <w:numPr>
                <w:ilvl w:val="0"/>
                <w:numId w:val="94"/>
              </w:numPr>
              <w:spacing w:line="276" w:lineRule="auto"/>
              <w:jc w:val="both"/>
              <w:rPr>
                <w:rFonts w:ascii="Garamond" w:hAnsi="Garamond" w:cs="Arial"/>
                <w:sz w:val="22"/>
                <w:szCs w:val="22"/>
              </w:rPr>
            </w:pPr>
            <w:r w:rsidRPr="00076593">
              <w:rPr>
                <w:rFonts w:ascii="Garamond" w:hAnsi="Garamond" w:cs="Arial"/>
                <w:sz w:val="22"/>
                <w:szCs w:val="22"/>
              </w:rPr>
              <w:t xml:space="preserve">IP </w:t>
            </w:r>
            <w:proofErr w:type="spellStart"/>
            <w:r w:rsidRPr="00076593">
              <w:rPr>
                <w:rFonts w:ascii="Garamond" w:hAnsi="Garamond" w:cs="Arial"/>
                <w:sz w:val="22"/>
                <w:szCs w:val="22"/>
              </w:rPr>
              <w:t>Filter</w:t>
            </w:r>
            <w:proofErr w:type="spellEnd"/>
            <w:r w:rsidRPr="00076593">
              <w:rPr>
                <w:rFonts w:ascii="Garamond" w:hAnsi="Garamond" w:cs="Arial"/>
                <w:sz w:val="22"/>
                <w:szCs w:val="22"/>
              </w:rPr>
              <w:t xml:space="preserve"> dla portu administracyjnego przełącznika, </w:t>
            </w:r>
          </w:p>
          <w:p w:rsidR="00076593" w:rsidRPr="00076593" w:rsidRDefault="00076593" w:rsidP="00D70DB6">
            <w:pPr>
              <w:pStyle w:val="Akapitzlist"/>
              <w:numPr>
                <w:ilvl w:val="0"/>
                <w:numId w:val="94"/>
              </w:numPr>
              <w:spacing w:line="276" w:lineRule="auto"/>
              <w:jc w:val="both"/>
              <w:rPr>
                <w:rFonts w:ascii="Garamond" w:hAnsi="Garamond" w:cs="Arial"/>
                <w:sz w:val="22"/>
                <w:szCs w:val="22"/>
              </w:rPr>
            </w:pPr>
            <w:r w:rsidRPr="00076593">
              <w:rPr>
                <w:rFonts w:ascii="Garamond" w:hAnsi="Garamond" w:cs="Arial"/>
                <w:sz w:val="22"/>
                <w:szCs w:val="22"/>
              </w:rPr>
              <w:t xml:space="preserve">wgrywanie nowych wersji </w:t>
            </w:r>
            <w:proofErr w:type="spellStart"/>
            <w:r w:rsidRPr="00076593">
              <w:rPr>
                <w:rFonts w:ascii="Garamond" w:hAnsi="Garamond" w:cs="Arial"/>
                <w:sz w:val="22"/>
                <w:szCs w:val="22"/>
              </w:rPr>
              <w:t>firmware</w:t>
            </w:r>
            <w:proofErr w:type="spellEnd"/>
            <w:r w:rsidRPr="00076593">
              <w:rPr>
                <w:rFonts w:ascii="Garamond" w:hAnsi="Garamond" w:cs="Arial"/>
                <w:sz w:val="22"/>
                <w:szCs w:val="22"/>
              </w:rPr>
              <w:t xml:space="preserve"> przełącznika FC z wykorzystaniem bezpiecznych protokołów SCP oraz SFTP, </w:t>
            </w:r>
          </w:p>
          <w:p w:rsidR="00076593" w:rsidRPr="00076593" w:rsidRDefault="00076593" w:rsidP="00D70DB6">
            <w:pPr>
              <w:pStyle w:val="Akapitzlist"/>
              <w:numPr>
                <w:ilvl w:val="0"/>
                <w:numId w:val="94"/>
              </w:numPr>
              <w:spacing w:line="276" w:lineRule="auto"/>
              <w:jc w:val="both"/>
              <w:rPr>
                <w:rFonts w:ascii="Garamond" w:hAnsi="Garamond" w:cs="Arial"/>
                <w:sz w:val="22"/>
                <w:szCs w:val="22"/>
              </w:rPr>
            </w:pPr>
            <w:r w:rsidRPr="00076593">
              <w:rPr>
                <w:rFonts w:ascii="Garamond" w:hAnsi="Garamond" w:cs="Arial"/>
                <w:sz w:val="22"/>
                <w:szCs w:val="22"/>
              </w:rPr>
              <w:t xml:space="preserve">wykonywanie kopii bezpieczeństwa konfiguracji przełącznika FC z wykorzystaniem bezpiecznych protokołów SCP oraz SFTP. </w:t>
            </w:r>
          </w:p>
          <w:p w:rsidR="00076593" w:rsidRPr="00076593" w:rsidRDefault="00076593" w:rsidP="00D70DB6">
            <w:pPr>
              <w:pStyle w:val="Akapitzlist"/>
              <w:numPr>
                <w:ilvl w:val="0"/>
                <w:numId w:val="76"/>
              </w:numPr>
              <w:spacing w:line="276" w:lineRule="auto"/>
              <w:ind w:left="318"/>
              <w:jc w:val="both"/>
              <w:rPr>
                <w:rFonts w:ascii="Garamond" w:hAnsi="Garamond" w:cs="Arial"/>
                <w:sz w:val="22"/>
                <w:szCs w:val="22"/>
              </w:rPr>
            </w:pPr>
            <w:r w:rsidRPr="00076593">
              <w:rPr>
                <w:rFonts w:ascii="Garamond" w:hAnsi="Garamond" w:cs="Arial"/>
                <w:sz w:val="22"/>
                <w:szCs w:val="22"/>
              </w:rPr>
              <w:t xml:space="preserve">Przełącznik FC musi mieć możliwość konfiguracji przez: </w:t>
            </w:r>
          </w:p>
          <w:p w:rsidR="00076593" w:rsidRPr="00076593" w:rsidRDefault="00076593" w:rsidP="00D70DB6">
            <w:pPr>
              <w:pStyle w:val="Akapitzlist"/>
              <w:numPr>
                <w:ilvl w:val="0"/>
                <w:numId w:val="95"/>
              </w:numPr>
              <w:spacing w:line="276" w:lineRule="auto"/>
              <w:jc w:val="both"/>
              <w:rPr>
                <w:rFonts w:ascii="Garamond" w:hAnsi="Garamond" w:cs="Arial"/>
                <w:sz w:val="22"/>
                <w:szCs w:val="22"/>
              </w:rPr>
            </w:pPr>
            <w:r w:rsidRPr="00076593">
              <w:rPr>
                <w:rFonts w:ascii="Garamond" w:hAnsi="Garamond" w:cs="Arial"/>
                <w:sz w:val="22"/>
                <w:szCs w:val="22"/>
              </w:rPr>
              <w:t xml:space="preserve">polecenia tekstowe w interfejsie znakowym konsoli terminala, </w:t>
            </w:r>
          </w:p>
          <w:p w:rsidR="00076593" w:rsidRPr="00076593" w:rsidRDefault="00076593" w:rsidP="00D70DB6">
            <w:pPr>
              <w:pStyle w:val="Akapitzlist"/>
              <w:numPr>
                <w:ilvl w:val="0"/>
                <w:numId w:val="95"/>
              </w:numPr>
              <w:spacing w:line="276" w:lineRule="auto"/>
              <w:jc w:val="both"/>
              <w:rPr>
                <w:rFonts w:ascii="Garamond" w:hAnsi="Garamond" w:cs="Arial"/>
                <w:sz w:val="22"/>
                <w:szCs w:val="22"/>
              </w:rPr>
            </w:pPr>
            <w:r w:rsidRPr="00076593">
              <w:rPr>
                <w:rFonts w:ascii="Garamond" w:hAnsi="Garamond" w:cs="Arial"/>
                <w:sz w:val="22"/>
                <w:szCs w:val="22"/>
              </w:rPr>
              <w:t xml:space="preserve">przeglądarkę internetową z interfejsem graficznym lub przeznaczone do tego oprogramowanie. </w:t>
            </w:r>
          </w:p>
          <w:p w:rsidR="00076593" w:rsidRPr="00076593" w:rsidRDefault="00076593" w:rsidP="00D70DB6">
            <w:pPr>
              <w:pStyle w:val="Akapitzlist"/>
              <w:numPr>
                <w:ilvl w:val="0"/>
                <w:numId w:val="76"/>
              </w:numPr>
              <w:spacing w:line="276" w:lineRule="auto"/>
              <w:ind w:left="318"/>
              <w:jc w:val="both"/>
              <w:rPr>
                <w:rFonts w:ascii="Garamond" w:hAnsi="Garamond" w:cs="Arial"/>
                <w:sz w:val="22"/>
                <w:szCs w:val="22"/>
              </w:rPr>
            </w:pPr>
            <w:r w:rsidRPr="00076593">
              <w:rPr>
                <w:rFonts w:ascii="Garamond" w:hAnsi="Garamond" w:cs="Arial"/>
                <w:sz w:val="22"/>
                <w:szCs w:val="22"/>
              </w:rPr>
              <w:t xml:space="preserve">Przełącznik FC być wyposażony w następujące narzędzia diagnostyczne i mechanizmy obsługi ruchu FC: </w:t>
            </w:r>
          </w:p>
          <w:p w:rsidR="00076593" w:rsidRPr="00076593" w:rsidRDefault="00076593" w:rsidP="00D70DB6">
            <w:pPr>
              <w:pStyle w:val="Akapitzlist"/>
              <w:numPr>
                <w:ilvl w:val="0"/>
                <w:numId w:val="96"/>
              </w:numPr>
              <w:spacing w:line="276" w:lineRule="auto"/>
              <w:jc w:val="both"/>
              <w:rPr>
                <w:rFonts w:ascii="Garamond" w:hAnsi="Garamond" w:cs="Arial"/>
                <w:sz w:val="22"/>
                <w:szCs w:val="22"/>
              </w:rPr>
            </w:pPr>
            <w:r w:rsidRPr="00076593">
              <w:rPr>
                <w:rFonts w:ascii="Garamond" w:hAnsi="Garamond" w:cs="Arial"/>
                <w:sz w:val="22"/>
                <w:szCs w:val="22"/>
              </w:rPr>
              <w:t>logowanie zdarzeń poprzez mechanizm „</w:t>
            </w:r>
            <w:proofErr w:type="spellStart"/>
            <w:r w:rsidRPr="00076593">
              <w:rPr>
                <w:rFonts w:ascii="Garamond" w:hAnsi="Garamond" w:cs="Arial"/>
                <w:sz w:val="22"/>
                <w:szCs w:val="22"/>
              </w:rPr>
              <w:t>syslog</w:t>
            </w:r>
            <w:proofErr w:type="spellEnd"/>
            <w:r w:rsidRPr="00076593">
              <w:rPr>
                <w:rFonts w:ascii="Garamond" w:hAnsi="Garamond" w:cs="Arial"/>
                <w:sz w:val="22"/>
                <w:szCs w:val="22"/>
              </w:rPr>
              <w:t xml:space="preserve">", </w:t>
            </w:r>
          </w:p>
          <w:p w:rsidR="00076593" w:rsidRPr="00076593" w:rsidRDefault="00076593" w:rsidP="00D70DB6">
            <w:pPr>
              <w:pStyle w:val="Akapitzlist"/>
              <w:numPr>
                <w:ilvl w:val="0"/>
                <w:numId w:val="96"/>
              </w:numPr>
              <w:spacing w:line="276" w:lineRule="auto"/>
              <w:jc w:val="both"/>
              <w:rPr>
                <w:rFonts w:ascii="Garamond" w:hAnsi="Garamond" w:cs="Arial"/>
                <w:sz w:val="22"/>
                <w:szCs w:val="22"/>
              </w:rPr>
            </w:pPr>
            <w:r w:rsidRPr="00076593">
              <w:rPr>
                <w:rFonts w:ascii="Garamond" w:hAnsi="Garamond" w:cs="Arial"/>
                <w:sz w:val="22"/>
                <w:szCs w:val="22"/>
              </w:rPr>
              <w:t xml:space="preserve">ciągle monitorowanie parametrów pracy przełącznika, portów, wkładek SFP i sieci </w:t>
            </w:r>
            <w:proofErr w:type="spellStart"/>
            <w:r w:rsidRPr="00076593">
              <w:rPr>
                <w:rFonts w:ascii="Garamond" w:hAnsi="Garamond" w:cs="Arial"/>
                <w:sz w:val="22"/>
                <w:szCs w:val="22"/>
              </w:rPr>
              <w:t>fabric</w:t>
            </w:r>
            <w:proofErr w:type="spellEnd"/>
            <w:r w:rsidRPr="00076593">
              <w:rPr>
                <w:rFonts w:ascii="Garamond" w:hAnsi="Garamond" w:cs="Arial"/>
                <w:sz w:val="22"/>
                <w:szCs w:val="22"/>
              </w:rPr>
              <w:t xml:space="preserve"> z automatycznym powiadamianiem administratora, wyłączeniem pracy portu lub przesunięciem przepływów tzw. </w:t>
            </w:r>
            <w:proofErr w:type="spellStart"/>
            <w:r w:rsidRPr="00076593">
              <w:rPr>
                <w:rFonts w:ascii="Garamond" w:hAnsi="Garamond" w:cs="Arial"/>
                <w:sz w:val="22"/>
                <w:szCs w:val="22"/>
              </w:rPr>
              <w:t>slowdrain</w:t>
            </w:r>
            <w:proofErr w:type="spellEnd"/>
            <w:r w:rsidRPr="00076593">
              <w:rPr>
                <w:rFonts w:ascii="Garamond" w:hAnsi="Garamond" w:cs="Arial"/>
                <w:sz w:val="22"/>
                <w:szCs w:val="22"/>
              </w:rPr>
              <w:t xml:space="preserve"> na niski priorytet w przypadku przekroczenia zdefiniowanych wartości granicznych, powiadamianie administratora musi być możliwe za pomocą wysyłania wiadomości e-mail, pułapki SNMP lub komunikatu w logu, </w:t>
            </w:r>
          </w:p>
          <w:p w:rsidR="00076593" w:rsidRPr="00076593" w:rsidRDefault="00076593" w:rsidP="00D70DB6">
            <w:pPr>
              <w:pStyle w:val="Akapitzlist"/>
              <w:numPr>
                <w:ilvl w:val="0"/>
                <w:numId w:val="96"/>
              </w:numPr>
              <w:spacing w:line="276" w:lineRule="auto"/>
              <w:jc w:val="both"/>
              <w:rPr>
                <w:rFonts w:ascii="Garamond" w:hAnsi="Garamond" w:cs="Arial"/>
                <w:sz w:val="22"/>
                <w:szCs w:val="22"/>
              </w:rPr>
            </w:pPr>
            <w:r w:rsidRPr="00076593">
              <w:rPr>
                <w:rFonts w:ascii="Garamond" w:hAnsi="Garamond" w:cs="Arial"/>
                <w:sz w:val="22"/>
                <w:szCs w:val="22"/>
              </w:rPr>
              <w:t xml:space="preserve">port diagnostyczny tzw. D port, port diagnostyczny musi umożliwiać wykonanie testów sprawdzających komunikację portu przełącznika z wkładką SFP, połączenie optyczne pomiędzy dwoma przełącznikami, testowe obciążenie połączenia pełną przepustowością 16/32/64Gbps oraz pomiar opóźnienia i odległości między przełącznikami z dokładnością co najmniej do 5m dla wkładek SFP 16/32/64Gbps, testy wykonywane przez port diagnostyczny nie mogą wpływać w żaden sposób na działanie pozostałych portów przełącznika i całej sieci </w:t>
            </w:r>
            <w:proofErr w:type="spellStart"/>
            <w:r w:rsidRPr="00076593">
              <w:rPr>
                <w:rFonts w:ascii="Garamond" w:hAnsi="Garamond" w:cs="Arial"/>
                <w:sz w:val="22"/>
                <w:szCs w:val="22"/>
              </w:rPr>
              <w:t>fabric</w:t>
            </w:r>
            <w:proofErr w:type="spellEnd"/>
            <w:r w:rsidRPr="00076593">
              <w:rPr>
                <w:rFonts w:ascii="Garamond" w:hAnsi="Garamond" w:cs="Arial"/>
                <w:sz w:val="22"/>
                <w:szCs w:val="22"/>
              </w:rPr>
              <w:t xml:space="preserve">, </w:t>
            </w:r>
          </w:p>
          <w:p w:rsidR="00076593" w:rsidRPr="00076593" w:rsidRDefault="00076593" w:rsidP="00D70DB6">
            <w:pPr>
              <w:pStyle w:val="Akapitzlist"/>
              <w:numPr>
                <w:ilvl w:val="0"/>
                <w:numId w:val="96"/>
              </w:numPr>
              <w:spacing w:line="276" w:lineRule="auto"/>
              <w:jc w:val="both"/>
              <w:rPr>
                <w:rFonts w:ascii="Garamond" w:hAnsi="Garamond" w:cs="Arial"/>
                <w:sz w:val="22"/>
                <w:szCs w:val="22"/>
              </w:rPr>
            </w:pPr>
            <w:proofErr w:type="spellStart"/>
            <w:r w:rsidRPr="00076593">
              <w:rPr>
                <w:rFonts w:ascii="Garamond" w:hAnsi="Garamond" w:cs="Arial"/>
                <w:sz w:val="22"/>
                <w:szCs w:val="22"/>
              </w:rPr>
              <w:t>FCping</w:t>
            </w:r>
            <w:proofErr w:type="spellEnd"/>
            <w:r w:rsidRPr="00076593">
              <w:rPr>
                <w:rFonts w:ascii="Garamond" w:hAnsi="Garamond" w:cs="Arial"/>
                <w:sz w:val="22"/>
                <w:szCs w:val="22"/>
              </w:rPr>
              <w:t xml:space="preserve">, </w:t>
            </w:r>
          </w:p>
          <w:p w:rsidR="00076593" w:rsidRPr="00076593" w:rsidRDefault="00076593" w:rsidP="00D70DB6">
            <w:pPr>
              <w:pStyle w:val="Akapitzlist"/>
              <w:numPr>
                <w:ilvl w:val="0"/>
                <w:numId w:val="96"/>
              </w:numPr>
              <w:spacing w:line="276" w:lineRule="auto"/>
              <w:jc w:val="both"/>
              <w:rPr>
                <w:rFonts w:ascii="Garamond" w:hAnsi="Garamond" w:cs="Arial"/>
                <w:sz w:val="22"/>
                <w:szCs w:val="22"/>
              </w:rPr>
            </w:pPr>
            <w:r w:rsidRPr="00076593">
              <w:rPr>
                <w:rFonts w:ascii="Garamond" w:hAnsi="Garamond" w:cs="Arial"/>
                <w:sz w:val="22"/>
                <w:szCs w:val="22"/>
              </w:rPr>
              <w:t xml:space="preserve">FC </w:t>
            </w:r>
            <w:proofErr w:type="spellStart"/>
            <w:r w:rsidRPr="00076593">
              <w:rPr>
                <w:rFonts w:ascii="Garamond" w:hAnsi="Garamond" w:cs="Arial"/>
                <w:sz w:val="22"/>
                <w:szCs w:val="22"/>
              </w:rPr>
              <w:t>traceroute</w:t>
            </w:r>
            <w:proofErr w:type="spellEnd"/>
            <w:r w:rsidRPr="00076593">
              <w:rPr>
                <w:rFonts w:ascii="Garamond" w:hAnsi="Garamond" w:cs="Arial"/>
                <w:sz w:val="22"/>
                <w:szCs w:val="22"/>
              </w:rPr>
              <w:t>,</w:t>
            </w:r>
          </w:p>
          <w:p w:rsidR="00076593" w:rsidRPr="00076593" w:rsidRDefault="00076593" w:rsidP="00D70DB6">
            <w:pPr>
              <w:pStyle w:val="Akapitzlist"/>
              <w:numPr>
                <w:ilvl w:val="0"/>
                <w:numId w:val="96"/>
              </w:numPr>
              <w:spacing w:line="276" w:lineRule="auto"/>
              <w:jc w:val="both"/>
              <w:rPr>
                <w:rFonts w:ascii="Garamond" w:hAnsi="Garamond" w:cs="Arial"/>
                <w:sz w:val="22"/>
                <w:szCs w:val="22"/>
              </w:rPr>
            </w:pPr>
            <w:r w:rsidRPr="00076593">
              <w:rPr>
                <w:rFonts w:ascii="Garamond" w:hAnsi="Garamond" w:cs="Arial"/>
                <w:sz w:val="22"/>
                <w:szCs w:val="22"/>
              </w:rPr>
              <w:t xml:space="preserve">kopiowanie wybranych przepływów danych na wskazany lokalny port przełącznika, </w:t>
            </w:r>
          </w:p>
          <w:p w:rsidR="00076593" w:rsidRPr="00076593" w:rsidRDefault="00076593" w:rsidP="00D70DB6">
            <w:pPr>
              <w:pStyle w:val="Akapitzlist"/>
              <w:numPr>
                <w:ilvl w:val="0"/>
                <w:numId w:val="96"/>
              </w:numPr>
              <w:spacing w:line="276" w:lineRule="auto"/>
              <w:jc w:val="both"/>
              <w:rPr>
                <w:rFonts w:ascii="Garamond" w:hAnsi="Garamond" w:cs="Arial"/>
                <w:sz w:val="22"/>
                <w:szCs w:val="22"/>
              </w:rPr>
            </w:pPr>
            <w:r w:rsidRPr="00076593">
              <w:rPr>
                <w:rFonts w:ascii="Garamond" w:hAnsi="Garamond" w:cs="Arial"/>
                <w:sz w:val="22"/>
                <w:szCs w:val="22"/>
              </w:rPr>
              <w:t xml:space="preserve">przełącznik musi być wyposażony w mechanizm sprzętowego generatora ruchu umożliwiającego symulowanie komunikacji w wielodomenowych sieciach SAN bez konieczności angażowania fizycznych urządzeń takich jak serwery lub macierze dyskowe, </w:t>
            </w:r>
          </w:p>
          <w:p w:rsidR="00076593" w:rsidRPr="00076593" w:rsidRDefault="00076593" w:rsidP="00D70DB6">
            <w:pPr>
              <w:pStyle w:val="Akapitzlist"/>
              <w:numPr>
                <w:ilvl w:val="0"/>
                <w:numId w:val="96"/>
              </w:numPr>
              <w:spacing w:line="276" w:lineRule="auto"/>
              <w:jc w:val="both"/>
              <w:rPr>
                <w:rFonts w:ascii="Garamond" w:hAnsi="Garamond" w:cs="Arial"/>
                <w:sz w:val="22"/>
                <w:szCs w:val="22"/>
              </w:rPr>
            </w:pPr>
            <w:r w:rsidRPr="00076593">
              <w:rPr>
                <w:rFonts w:ascii="Garamond" w:hAnsi="Garamond" w:cs="Arial"/>
                <w:sz w:val="22"/>
                <w:szCs w:val="22"/>
              </w:rPr>
              <w:t xml:space="preserve">przełącznik musi być wyposażony w mechanizm umożliwiający kopiowanie pierwszych 64 bajtów ramek dla wybranych przepływów danych do pamięci lokalnej przełącznika w celu dalszej analizy, </w:t>
            </w:r>
          </w:p>
          <w:p w:rsidR="00076593" w:rsidRPr="00076593" w:rsidRDefault="00076593" w:rsidP="00D70DB6">
            <w:pPr>
              <w:pStyle w:val="Akapitzlist"/>
              <w:numPr>
                <w:ilvl w:val="0"/>
                <w:numId w:val="96"/>
              </w:numPr>
              <w:spacing w:line="276" w:lineRule="auto"/>
              <w:jc w:val="both"/>
              <w:rPr>
                <w:rFonts w:ascii="Garamond" w:hAnsi="Garamond" w:cs="Arial"/>
                <w:sz w:val="22"/>
                <w:szCs w:val="22"/>
                <w:lang w:val="en-US"/>
              </w:rPr>
            </w:pPr>
            <w:proofErr w:type="spellStart"/>
            <w:r w:rsidRPr="00076593">
              <w:rPr>
                <w:rFonts w:ascii="Garamond" w:hAnsi="Garamond" w:cs="Arial"/>
                <w:sz w:val="22"/>
                <w:szCs w:val="22"/>
                <w:lang w:val="en-US"/>
              </w:rPr>
              <w:t>przełącznik</w:t>
            </w:r>
            <w:proofErr w:type="spellEnd"/>
            <w:r w:rsidR="004C6302">
              <w:rPr>
                <w:rFonts w:ascii="Garamond" w:hAnsi="Garamond" w:cs="Arial"/>
                <w:sz w:val="22"/>
                <w:szCs w:val="22"/>
                <w:lang w:val="en-US"/>
              </w:rPr>
              <w:t xml:space="preserve"> </w:t>
            </w:r>
            <w:proofErr w:type="spellStart"/>
            <w:r w:rsidRPr="00076593">
              <w:rPr>
                <w:rFonts w:ascii="Garamond" w:hAnsi="Garamond" w:cs="Arial"/>
                <w:sz w:val="22"/>
                <w:szCs w:val="22"/>
                <w:lang w:val="en-US"/>
              </w:rPr>
              <w:t>musi</w:t>
            </w:r>
            <w:proofErr w:type="spellEnd"/>
            <w:r w:rsidR="004C6302">
              <w:rPr>
                <w:rFonts w:ascii="Garamond" w:hAnsi="Garamond" w:cs="Arial"/>
                <w:sz w:val="22"/>
                <w:szCs w:val="22"/>
                <w:lang w:val="en-US"/>
              </w:rPr>
              <w:t xml:space="preserve"> </w:t>
            </w:r>
            <w:proofErr w:type="spellStart"/>
            <w:r w:rsidRPr="00076593">
              <w:rPr>
                <w:rFonts w:ascii="Garamond" w:hAnsi="Garamond" w:cs="Arial"/>
                <w:sz w:val="22"/>
                <w:szCs w:val="22"/>
                <w:lang w:val="en-US"/>
              </w:rPr>
              <w:t>obsługiwać</w:t>
            </w:r>
            <w:proofErr w:type="spellEnd"/>
            <w:r w:rsidR="004C6302">
              <w:rPr>
                <w:rFonts w:ascii="Garamond" w:hAnsi="Garamond" w:cs="Arial"/>
                <w:sz w:val="22"/>
                <w:szCs w:val="22"/>
                <w:lang w:val="en-US"/>
              </w:rPr>
              <w:t xml:space="preserve"> </w:t>
            </w:r>
            <w:proofErr w:type="spellStart"/>
            <w:r w:rsidRPr="00076593">
              <w:rPr>
                <w:rFonts w:ascii="Garamond" w:hAnsi="Garamond" w:cs="Arial"/>
                <w:sz w:val="22"/>
                <w:szCs w:val="22"/>
                <w:lang w:val="en-US"/>
              </w:rPr>
              <w:t>wysyłanie</w:t>
            </w:r>
            <w:proofErr w:type="spellEnd"/>
            <w:r w:rsidR="004C6302">
              <w:rPr>
                <w:rFonts w:ascii="Garamond" w:hAnsi="Garamond" w:cs="Arial"/>
                <w:sz w:val="22"/>
                <w:szCs w:val="22"/>
                <w:lang w:val="en-US"/>
              </w:rPr>
              <w:t xml:space="preserve"> </w:t>
            </w:r>
            <w:proofErr w:type="spellStart"/>
            <w:r w:rsidRPr="00076593">
              <w:rPr>
                <w:rFonts w:ascii="Garamond" w:hAnsi="Garamond" w:cs="Arial"/>
                <w:sz w:val="22"/>
                <w:szCs w:val="22"/>
                <w:lang w:val="en-US"/>
              </w:rPr>
              <w:t>komunikatów</w:t>
            </w:r>
            <w:proofErr w:type="spellEnd"/>
            <w:r w:rsidRPr="00076593">
              <w:rPr>
                <w:rFonts w:ascii="Garamond" w:hAnsi="Garamond" w:cs="Arial"/>
                <w:sz w:val="22"/>
                <w:szCs w:val="22"/>
                <w:lang w:val="en-US"/>
              </w:rPr>
              <w:t xml:space="preserve"> FPIN </w:t>
            </w:r>
            <w:proofErr w:type="spellStart"/>
            <w:r w:rsidRPr="00076593">
              <w:rPr>
                <w:rFonts w:ascii="Garamond" w:hAnsi="Garamond" w:cs="Arial"/>
                <w:sz w:val="22"/>
                <w:szCs w:val="22"/>
                <w:lang w:val="en-US"/>
              </w:rPr>
              <w:t>typu</w:t>
            </w:r>
            <w:proofErr w:type="spellEnd"/>
            <w:r w:rsidRPr="00076593">
              <w:rPr>
                <w:rFonts w:ascii="Garamond" w:hAnsi="Garamond" w:cs="Arial"/>
                <w:sz w:val="22"/>
                <w:szCs w:val="22"/>
                <w:lang w:val="en-US"/>
              </w:rPr>
              <w:t xml:space="preserve">: Link Integrity Notification, Delivery Notification, Peer Congestion Notification, Congestion Notification, </w:t>
            </w:r>
          </w:p>
          <w:p w:rsidR="00076593" w:rsidRPr="00076593" w:rsidRDefault="00076593" w:rsidP="00D70DB6">
            <w:pPr>
              <w:pStyle w:val="Akapitzlist"/>
              <w:numPr>
                <w:ilvl w:val="0"/>
                <w:numId w:val="96"/>
              </w:numPr>
              <w:spacing w:line="276" w:lineRule="auto"/>
              <w:jc w:val="both"/>
              <w:rPr>
                <w:rFonts w:ascii="Garamond" w:hAnsi="Garamond" w:cs="Arial"/>
                <w:sz w:val="22"/>
                <w:szCs w:val="22"/>
              </w:rPr>
            </w:pPr>
            <w:r w:rsidRPr="00076593">
              <w:rPr>
                <w:rFonts w:ascii="Garamond" w:hAnsi="Garamond" w:cs="Arial"/>
                <w:sz w:val="22"/>
                <w:szCs w:val="22"/>
              </w:rPr>
              <w:t xml:space="preserve">przełącznik musi obsługiwać wysyłanie sprzętowych sygnałów typu </w:t>
            </w:r>
            <w:proofErr w:type="spellStart"/>
            <w:r w:rsidRPr="00076593">
              <w:rPr>
                <w:rFonts w:ascii="Garamond" w:hAnsi="Garamond" w:cs="Arial"/>
                <w:sz w:val="22"/>
                <w:szCs w:val="22"/>
              </w:rPr>
              <w:t>End</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Device</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Congestion</w:t>
            </w:r>
            <w:proofErr w:type="spellEnd"/>
            <w:r w:rsidRPr="00076593">
              <w:rPr>
                <w:rFonts w:ascii="Garamond" w:hAnsi="Garamond" w:cs="Arial"/>
                <w:sz w:val="22"/>
                <w:szCs w:val="22"/>
              </w:rPr>
              <w:t xml:space="preserve"> za pomocą mechanizmu prymitywów FC typu ARB. </w:t>
            </w:r>
          </w:p>
          <w:p w:rsidR="00076593" w:rsidRPr="00076593" w:rsidRDefault="00076593" w:rsidP="00D70DB6">
            <w:pPr>
              <w:pStyle w:val="Akapitzlist"/>
              <w:numPr>
                <w:ilvl w:val="0"/>
                <w:numId w:val="76"/>
              </w:numPr>
              <w:spacing w:line="276" w:lineRule="auto"/>
              <w:ind w:left="318"/>
              <w:jc w:val="both"/>
              <w:rPr>
                <w:rFonts w:ascii="Garamond" w:hAnsi="Garamond" w:cs="Arial"/>
                <w:sz w:val="22"/>
                <w:szCs w:val="22"/>
              </w:rPr>
            </w:pPr>
            <w:r w:rsidRPr="00076593">
              <w:rPr>
                <w:rFonts w:ascii="Garamond" w:hAnsi="Garamond" w:cs="Arial"/>
                <w:sz w:val="22"/>
                <w:szCs w:val="22"/>
              </w:rPr>
              <w:t xml:space="preserve">Przełącznik FC musi mieć możliwość wymiany i aktywacji wersji </w:t>
            </w:r>
            <w:proofErr w:type="spellStart"/>
            <w:r w:rsidRPr="00076593">
              <w:rPr>
                <w:rFonts w:ascii="Garamond" w:hAnsi="Garamond" w:cs="Arial"/>
                <w:sz w:val="22"/>
                <w:szCs w:val="22"/>
              </w:rPr>
              <w:t>firmware'u</w:t>
            </w:r>
            <w:proofErr w:type="spellEnd"/>
            <w:r w:rsidRPr="00076593">
              <w:rPr>
                <w:rFonts w:ascii="Garamond" w:hAnsi="Garamond" w:cs="Arial"/>
                <w:sz w:val="22"/>
                <w:szCs w:val="22"/>
              </w:rPr>
              <w:t xml:space="preserve"> (zarówno na wersję wyższą jak i na niższą) w czasie pracy urządzenia i bez zakłócenia przesyłanego ruchu FC.</w:t>
            </w:r>
          </w:p>
          <w:p w:rsidR="00076593" w:rsidRPr="00076593" w:rsidRDefault="00076593" w:rsidP="00D70DB6">
            <w:pPr>
              <w:pStyle w:val="Akapitzlist"/>
              <w:numPr>
                <w:ilvl w:val="0"/>
                <w:numId w:val="76"/>
              </w:numPr>
              <w:spacing w:line="276" w:lineRule="auto"/>
              <w:ind w:left="318"/>
              <w:jc w:val="both"/>
              <w:rPr>
                <w:rFonts w:ascii="Garamond" w:hAnsi="Garamond" w:cs="Arial"/>
                <w:sz w:val="22"/>
                <w:szCs w:val="22"/>
              </w:rPr>
            </w:pPr>
            <w:r w:rsidRPr="00076593">
              <w:rPr>
                <w:rFonts w:ascii="Garamond" w:hAnsi="Garamond" w:cs="Arial"/>
                <w:sz w:val="22"/>
                <w:szCs w:val="22"/>
              </w:rPr>
              <w:t xml:space="preserve">Przełącznik FC musi zapewnić możliwość jego zarządzania przez zintegrowany port Ethernet RJ45 oraz konsolowy </w:t>
            </w:r>
            <w:proofErr w:type="spellStart"/>
            <w:r w:rsidRPr="00076593">
              <w:rPr>
                <w:rFonts w:ascii="Garamond" w:hAnsi="Garamond" w:cs="Arial"/>
                <w:sz w:val="22"/>
                <w:szCs w:val="22"/>
              </w:rPr>
              <w:t>mini-USB</w:t>
            </w:r>
            <w:proofErr w:type="spellEnd"/>
            <w:r w:rsidRPr="00076593">
              <w:rPr>
                <w:rFonts w:ascii="Garamond" w:hAnsi="Garamond" w:cs="Arial"/>
                <w:sz w:val="22"/>
                <w:szCs w:val="22"/>
              </w:rPr>
              <w:t xml:space="preserve">. </w:t>
            </w:r>
          </w:p>
          <w:p w:rsidR="00076593" w:rsidRPr="00076593" w:rsidRDefault="00076593" w:rsidP="00D70DB6">
            <w:pPr>
              <w:pStyle w:val="Akapitzlist"/>
              <w:numPr>
                <w:ilvl w:val="0"/>
                <w:numId w:val="76"/>
              </w:numPr>
              <w:spacing w:line="276" w:lineRule="auto"/>
              <w:ind w:left="318"/>
              <w:jc w:val="both"/>
              <w:rPr>
                <w:rFonts w:ascii="Garamond" w:hAnsi="Garamond" w:cs="Arial"/>
                <w:sz w:val="22"/>
                <w:szCs w:val="22"/>
              </w:rPr>
            </w:pPr>
            <w:r w:rsidRPr="00076593">
              <w:rPr>
                <w:rFonts w:ascii="Garamond" w:hAnsi="Garamond" w:cs="Arial"/>
                <w:sz w:val="22"/>
                <w:szCs w:val="22"/>
              </w:rPr>
              <w:t xml:space="preserve">Przełącznik FC musi zapewniać obsługę protokołu </w:t>
            </w:r>
            <w:proofErr w:type="spellStart"/>
            <w:r w:rsidRPr="00076593">
              <w:rPr>
                <w:rFonts w:ascii="Garamond" w:hAnsi="Garamond" w:cs="Arial"/>
                <w:sz w:val="22"/>
                <w:szCs w:val="22"/>
              </w:rPr>
              <w:t>NVMeover</w:t>
            </w:r>
            <w:proofErr w:type="spellEnd"/>
            <w:r w:rsidRPr="00076593">
              <w:rPr>
                <w:rFonts w:ascii="Garamond" w:hAnsi="Garamond" w:cs="Arial"/>
                <w:sz w:val="22"/>
                <w:szCs w:val="22"/>
              </w:rPr>
              <w:t xml:space="preserve"> FC. </w:t>
            </w:r>
          </w:p>
          <w:p w:rsidR="00076593" w:rsidRPr="00076593" w:rsidRDefault="00076593" w:rsidP="00D70DB6">
            <w:pPr>
              <w:pStyle w:val="Akapitzlist"/>
              <w:numPr>
                <w:ilvl w:val="0"/>
                <w:numId w:val="76"/>
              </w:numPr>
              <w:spacing w:line="276" w:lineRule="auto"/>
              <w:ind w:left="318"/>
              <w:jc w:val="both"/>
              <w:rPr>
                <w:rFonts w:ascii="Garamond" w:hAnsi="Garamond" w:cs="Arial"/>
                <w:sz w:val="22"/>
                <w:szCs w:val="22"/>
              </w:rPr>
            </w:pPr>
            <w:r w:rsidRPr="00076593">
              <w:rPr>
                <w:rFonts w:ascii="Garamond" w:hAnsi="Garamond" w:cs="Arial"/>
                <w:sz w:val="22"/>
                <w:szCs w:val="22"/>
              </w:rPr>
              <w:t xml:space="preserve">Przełącznik FC musi zapewniać obsługę interfejsu zarządzającego REST API. </w:t>
            </w:r>
          </w:p>
          <w:p w:rsidR="00076593" w:rsidRPr="00076593" w:rsidRDefault="00076593" w:rsidP="00D70DB6">
            <w:pPr>
              <w:pStyle w:val="Akapitzlist"/>
              <w:numPr>
                <w:ilvl w:val="0"/>
                <w:numId w:val="76"/>
              </w:numPr>
              <w:spacing w:line="276" w:lineRule="auto"/>
              <w:ind w:left="318"/>
              <w:jc w:val="both"/>
              <w:rPr>
                <w:rFonts w:ascii="Garamond" w:hAnsi="Garamond" w:cs="Arial"/>
                <w:sz w:val="22"/>
                <w:szCs w:val="22"/>
              </w:rPr>
            </w:pPr>
            <w:r w:rsidRPr="00076593">
              <w:rPr>
                <w:rFonts w:ascii="Garamond" w:hAnsi="Garamond" w:cs="Arial"/>
                <w:sz w:val="22"/>
                <w:szCs w:val="22"/>
              </w:rPr>
              <w:t xml:space="preserve">Przełącznik FC musi mieć wysokość maksymalnie 1U (jednostka wysokości szafy montażowej) i szerokość 19" oraz zapewniać techniczną możliwość montażu w standardowej szafie dystrybucyjnej 19". </w:t>
            </w:r>
          </w:p>
          <w:p w:rsidR="00076593" w:rsidRPr="00076593" w:rsidRDefault="00076593" w:rsidP="00D70DB6">
            <w:pPr>
              <w:pStyle w:val="Akapitzlist"/>
              <w:numPr>
                <w:ilvl w:val="0"/>
                <w:numId w:val="76"/>
              </w:numPr>
              <w:spacing w:line="276" w:lineRule="auto"/>
              <w:ind w:left="318"/>
              <w:jc w:val="both"/>
              <w:rPr>
                <w:rFonts w:ascii="Garamond" w:hAnsi="Garamond" w:cs="Arial"/>
                <w:sz w:val="22"/>
                <w:szCs w:val="22"/>
              </w:rPr>
            </w:pPr>
            <w:r w:rsidRPr="00076593">
              <w:rPr>
                <w:rFonts w:ascii="Garamond" w:hAnsi="Garamond" w:cs="Arial"/>
                <w:sz w:val="22"/>
                <w:szCs w:val="22"/>
              </w:rPr>
              <w:t xml:space="preserve">Maksymalny dopuszczalny pobór mocy przełącznika FC wyposażonego w 24 aktywne porty obsadzone optyką 64Gbps SWL nie może przekraczać 105W. </w:t>
            </w:r>
          </w:p>
          <w:p w:rsidR="00076593" w:rsidRPr="00076593" w:rsidRDefault="00076593" w:rsidP="00D70DB6">
            <w:pPr>
              <w:pStyle w:val="Akapitzlist"/>
              <w:numPr>
                <w:ilvl w:val="0"/>
                <w:numId w:val="76"/>
              </w:numPr>
              <w:spacing w:line="276" w:lineRule="auto"/>
              <w:ind w:left="318"/>
              <w:jc w:val="both"/>
              <w:rPr>
                <w:rFonts w:ascii="Garamond" w:hAnsi="Garamond" w:cs="Arial"/>
                <w:sz w:val="22"/>
                <w:szCs w:val="22"/>
              </w:rPr>
            </w:pPr>
            <w:r w:rsidRPr="00076593">
              <w:rPr>
                <w:rFonts w:ascii="Garamond" w:hAnsi="Garamond" w:cs="Arial"/>
                <w:sz w:val="22"/>
                <w:szCs w:val="22"/>
              </w:rPr>
              <w:t xml:space="preserve">Przełącznik FC musi posiadać nadmiarowe zasilacze i wentylatory, których wymiana musi być możliwa w trybie „na gorąco" bez przerywania pracy przełącznika. </w:t>
            </w:r>
          </w:p>
          <w:p w:rsidR="00076593" w:rsidRPr="00076593" w:rsidRDefault="00076593" w:rsidP="00D70DB6">
            <w:pPr>
              <w:pStyle w:val="Akapitzlist"/>
              <w:numPr>
                <w:ilvl w:val="0"/>
                <w:numId w:val="76"/>
              </w:numPr>
              <w:spacing w:line="276" w:lineRule="auto"/>
              <w:ind w:left="318"/>
              <w:jc w:val="both"/>
              <w:rPr>
                <w:rFonts w:ascii="Garamond" w:hAnsi="Garamond" w:cs="Arial"/>
                <w:sz w:val="22"/>
                <w:szCs w:val="22"/>
              </w:rPr>
            </w:pPr>
            <w:r w:rsidRPr="00076593">
              <w:rPr>
                <w:rFonts w:ascii="Garamond" w:hAnsi="Garamond" w:cs="Arial"/>
                <w:sz w:val="22"/>
                <w:szCs w:val="22"/>
              </w:rPr>
              <w:t>Przełącznik FC musi wydmuchiwać gorące powietrze od strony zasilania (od przodu do tyłu).</w:t>
            </w:r>
          </w:p>
        </w:tc>
        <w:tc>
          <w:tcPr>
            <w:tcW w:w="1559" w:type="dxa"/>
          </w:tcPr>
          <w:p w:rsidR="00076593" w:rsidRPr="00076593" w:rsidRDefault="00076593" w:rsidP="00076593">
            <w:pPr>
              <w:spacing w:line="276" w:lineRule="auto"/>
              <w:ind w:left="-42"/>
              <w:jc w:val="both"/>
              <w:rPr>
                <w:rFonts w:ascii="Garamond" w:hAnsi="Garamond" w:cs="Arial"/>
                <w:szCs w:val="24"/>
              </w:rPr>
            </w:pPr>
          </w:p>
        </w:tc>
        <w:tc>
          <w:tcPr>
            <w:tcW w:w="2977" w:type="dxa"/>
          </w:tcPr>
          <w:p w:rsidR="00076593" w:rsidRPr="00076593" w:rsidRDefault="00076593" w:rsidP="00076593">
            <w:pPr>
              <w:spacing w:line="276" w:lineRule="auto"/>
              <w:ind w:left="-42"/>
              <w:jc w:val="both"/>
              <w:rPr>
                <w:rFonts w:ascii="Garamond" w:hAnsi="Garamond" w:cs="Arial"/>
                <w:szCs w:val="24"/>
              </w:rPr>
            </w:pPr>
          </w:p>
        </w:tc>
      </w:tr>
      <w:tr w:rsidR="00076593" w:rsidRPr="007476F0" w:rsidTr="00076593">
        <w:tc>
          <w:tcPr>
            <w:tcW w:w="2268" w:type="dxa"/>
            <w:vAlign w:val="center"/>
          </w:tcPr>
          <w:p w:rsidR="00076593" w:rsidRPr="00076593" w:rsidRDefault="00076593" w:rsidP="0062109F">
            <w:pPr>
              <w:spacing w:line="276" w:lineRule="auto"/>
              <w:jc w:val="both"/>
              <w:rPr>
                <w:rFonts w:ascii="Garamond" w:hAnsi="Garamond" w:cs="Arial"/>
                <w:b/>
                <w:bCs/>
              </w:rPr>
            </w:pPr>
            <w:r w:rsidRPr="00076593">
              <w:rPr>
                <w:rFonts w:ascii="Garamond" w:hAnsi="Garamond" w:cs="Arial"/>
                <w:b/>
                <w:bCs/>
              </w:rPr>
              <w:t>Gwarancja</w:t>
            </w:r>
          </w:p>
        </w:tc>
        <w:tc>
          <w:tcPr>
            <w:tcW w:w="8364" w:type="dxa"/>
            <w:vAlign w:val="center"/>
          </w:tcPr>
          <w:p w:rsidR="00076593" w:rsidRPr="00076593" w:rsidRDefault="00076593" w:rsidP="0062109F">
            <w:pPr>
              <w:spacing w:line="276" w:lineRule="auto"/>
              <w:jc w:val="both"/>
              <w:rPr>
                <w:rFonts w:ascii="Garamond" w:hAnsi="Garamond" w:cs="Arial"/>
              </w:rPr>
            </w:pPr>
            <w:r w:rsidRPr="00076593">
              <w:rPr>
                <w:rFonts w:ascii="Garamond" w:hAnsi="Garamond" w:cs="Arial"/>
              </w:rPr>
              <w:t>Min. 36 miesięcy gwarancji producenta urządzenia z czasem reakcji w następnym dniu roboczym (NBD) w trybie na miejscu u Zamawiającego (</w:t>
            </w:r>
            <w:proofErr w:type="spellStart"/>
            <w:r w:rsidRPr="00076593">
              <w:rPr>
                <w:rFonts w:ascii="Garamond" w:hAnsi="Garamond" w:cs="Arial"/>
              </w:rPr>
              <w:t>on-site</w:t>
            </w:r>
            <w:proofErr w:type="spellEnd"/>
            <w:r w:rsidRPr="00076593">
              <w:rPr>
                <w:rFonts w:ascii="Garamond" w:hAnsi="Garamond" w:cs="Arial"/>
              </w:rPr>
              <w:t xml:space="preserve">). Komunikacja ze wsparciem technicznym w godzinach 9:00-16:00 powinna odbywać się w języku polskim. </w:t>
            </w:r>
          </w:p>
          <w:p w:rsidR="00076593" w:rsidRPr="00076593" w:rsidRDefault="00076593" w:rsidP="0062109F">
            <w:pPr>
              <w:spacing w:line="276" w:lineRule="auto"/>
              <w:jc w:val="both"/>
              <w:rPr>
                <w:rFonts w:ascii="Garamond" w:hAnsi="Garamond" w:cs="Arial"/>
              </w:rPr>
            </w:pPr>
            <w:r w:rsidRPr="00076593">
              <w:rPr>
                <w:rFonts w:ascii="Garamond" w:hAnsi="Garamond" w:cs="Arial"/>
              </w:rPr>
              <w:t>Naprawa urządzeń musi być realizowana przez producenta urządzenia lub autoryzowanego partnera serwisowego.</w:t>
            </w:r>
          </w:p>
          <w:p w:rsidR="00076593" w:rsidRPr="00076593" w:rsidRDefault="00076593" w:rsidP="0062109F">
            <w:pPr>
              <w:spacing w:line="276" w:lineRule="auto"/>
              <w:jc w:val="both"/>
              <w:rPr>
                <w:rFonts w:ascii="Garamond" w:hAnsi="Garamond" w:cs="Arial"/>
              </w:rPr>
            </w:pPr>
            <w:r w:rsidRPr="00076593">
              <w:rPr>
                <w:rFonts w:ascii="Garamond" w:hAnsi="Garamond" w:cs="Arial"/>
              </w:rPr>
              <w:t xml:space="preserve">Funkcja automatycznego zgłaszania usterek i awarii sprzętowych w </w:t>
            </w:r>
            <w:proofErr w:type="spellStart"/>
            <w:r w:rsidRPr="00076593">
              <w:rPr>
                <w:rFonts w:ascii="Garamond" w:hAnsi="Garamond" w:cs="Arial"/>
              </w:rPr>
              <w:t>helpdesk</w:t>
            </w:r>
            <w:proofErr w:type="spellEnd"/>
            <w:r w:rsidRPr="00076593">
              <w:rPr>
                <w:rFonts w:ascii="Garamond" w:hAnsi="Garamond" w:cs="Arial"/>
              </w:rPr>
              <w:t>/</w:t>
            </w:r>
            <w:proofErr w:type="spellStart"/>
            <w:r w:rsidRPr="00076593">
              <w:rPr>
                <w:rFonts w:ascii="Garamond" w:hAnsi="Garamond" w:cs="Arial"/>
              </w:rPr>
              <w:t>servicedesk</w:t>
            </w:r>
            <w:proofErr w:type="spellEnd"/>
            <w:r w:rsidRPr="00076593">
              <w:rPr>
                <w:rFonts w:ascii="Garamond" w:hAnsi="Garamond" w:cs="Arial"/>
              </w:rPr>
              <w:t xml:space="preserve"> producenta sprzętu.</w:t>
            </w:r>
          </w:p>
          <w:p w:rsidR="00076593" w:rsidRPr="00076593" w:rsidRDefault="00076593" w:rsidP="0062109F">
            <w:pPr>
              <w:spacing w:line="276" w:lineRule="auto"/>
              <w:jc w:val="both"/>
              <w:rPr>
                <w:rFonts w:ascii="Garamond" w:hAnsi="Garamond" w:cs="Arial"/>
              </w:rPr>
            </w:pPr>
            <w:r w:rsidRPr="00076593">
              <w:rPr>
                <w:rFonts w:ascii="Garamond" w:hAnsi="Garamond" w:cs="Arial"/>
              </w:rPr>
              <w:t>Urządzenie musi być wyprodukowane zgodnie z normą ISO-9001, ISO-14001 oraz ISO-50001 lub równoważnymi.</w:t>
            </w:r>
          </w:p>
          <w:p w:rsidR="00076593" w:rsidRPr="00076593" w:rsidRDefault="00076593" w:rsidP="0062109F">
            <w:pPr>
              <w:spacing w:line="276" w:lineRule="auto"/>
              <w:jc w:val="both"/>
              <w:rPr>
                <w:rFonts w:ascii="Garamond" w:hAnsi="Garamond" w:cs="Arial"/>
              </w:rPr>
            </w:pPr>
            <w:r w:rsidRPr="00076593">
              <w:rPr>
                <w:rFonts w:ascii="Garamond" w:hAnsi="Garamond" w:cs="Arial"/>
              </w:rPr>
              <w:t>Urządzenie musi posiadać deklarację CE.</w:t>
            </w:r>
          </w:p>
        </w:tc>
        <w:tc>
          <w:tcPr>
            <w:tcW w:w="1559" w:type="dxa"/>
          </w:tcPr>
          <w:p w:rsidR="00076593" w:rsidRDefault="00076593" w:rsidP="0062109F">
            <w:pPr>
              <w:spacing w:line="276" w:lineRule="auto"/>
              <w:jc w:val="both"/>
              <w:rPr>
                <w:rFonts w:ascii="Garamond" w:hAnsi="Garamond" w:cs="Arial"/>
                <w:sz w:val="24"/>
                <w:szCs w:val="24"/>
              </w:rPr>
            </w:pPr>
          </w:p>
        </w:tc>
        <w:tc>
          <w:tcPr>
            <w:tcW w:w="2977" w:type="dxa"/>
          </w:tcPr>
          <w:p w:rsidR="00076593" w:rsidRDefault="00076593" w:rsidP="0062109F">
            <w:pPr>
              <w:spacing w:line="276" w:lineRule="auto"/>
              <w:jc w:val="both"/>
              <w:rPr>
                <w:rFonts w:ascii="Garamond" w:hAnsi="Garamond" w:cs="Arial"/>
                <w:sz w:val="24"/>
                <w:szCs w:val="24"/>
              </w:rPr>
            </w:pPr>
          </w:p>
        </w:tc>
      </w:tr>
      <w:tr w:rsidR="00076593" w:rsidRPr="000452FD" w:rsidTr="00076593">
        <w:tc>
          <w:tcPr>
            <w:tcW w:w="10632" w:type="dxa"/>
            <w:gridSpan w:val="2"/>
            <w:shd w:val="pct20" w:color="auto" w:fill="auto"/>
          </w:tcPr>
          <w:p w:rsidR="00076593" w:rsidRPr="00076593" w:rsidRDefault="00076593" w:rsidP="00076593">
            <w:pPr>
              <w:spacing w:line="276" w:lineRule="auto"/>
              <w:jc w:val="center"/>
              <w:rPr>
                <w:rFonts w:ascii="Garamond" w:hAnsi="Garamond" w:cs="Arial"/>
                <w:b/>
              </w:rPr>
            </w:pPr>
            <w:r w:rsidRPr="00076593">
              <w:rPr>
                <w:rFonts w:ascii="Garamond" w:hAnsi="Garamond" w:cs="Arial"/>
                <w:b/>
              </w:rPr>
              <w:t>System kopii zapasowych – 1 szt.</w:t>
            </w:r>
          </w:p>
        </w:tc>
        <w:tc>
          <w:tcPr>
            <w:tcW w:w="1559" w:type="dxa"/>
            <w:shd w:val="pct20" w:color="auto" w:fill="auto"/>
          </w:tcPr>
          <w:p w:rsidR="00076593" w:rsidRPr="007476F0" w:rsidRDefault="00076593" w:rsidP="0062109F">
            <w:pPr>
              <w:spacing w:line="276" w:lineRule="auto"/>
              <w:jc w:val="center"/>
              <w:rPr>
                <w:rFonts w:ascii="Garamond" w:hAnsi="Garamond" w:cs="Arial"/>
                <w:b/>
                <w:sz w:val="24"/>
                <w:szCs w:val="24"/>
                <w:highlight w:val="lightGray"/>
              </w:rPr>
            </w:pPr>
          </w:p>
        </w:tc>
        <w:tc>
          <w:tcPr>
            <w:tcW w:w="2977" w:type="dxa"/>
            <w:shd w:val="pct20" w:color="auto" w:fill="auto"/>
          </w:tcPr>
          <w:p w:rsidR="00076593" w:rsidRPr="007476F0" w:rsidRDefault="00076593" w:rsidP="0062109F">
            <w:pPr>
              <w:spacing w:line="276" w:lineRule="auto"/>
              <w:jc w:val="center"/>
              <w:rPr>
                <w:rFonts w:ascii="Garamond" w:hAnsi="Garamond" w:cs="Arial"/>
                <w:b/>
                <w:sz w:val="24"/>
                <w:szCs w:val="24"/>
                <w:highlight w:val="lightGray"/>
              </w:rPr>
            </w:pPr>
          </w:p>
        </w:tc>
      </w:tr>
      <w:tr w:rsidR="00076593" w:rsidRPr="002C732B" w:rsidTr="00076593">
        <w:tc>
          <w:tcPr>
            <w:tcW w:w="2268" w:type="dxa"/>
            <w:vAlign w:val="center"/>
          </w:tcPr>
          <w:p w:rsidR="00076593" w:rsidRPr="00076593" w:rsidRDefault="00076593" w:rsidP="0062109F">
            <w:pPr>
              <w:spacing w:line="276" w:lineRule="auto"/>
              <w:jc w:val="both"/>
              <w:rPr>
                <w:rFonts w:ascii="Garamond" w:hAnsi="Garamond" w:cs="Arial"/>
                <w:b/>
                <w:bCs/>
              </w:rPr>
            </w:pPr>
            <w:r w:rsidRPr="00076593">
              <w:rPr>
                <w:rFonts w:ascii="Garamond" w:hAnsi="Garamond" w:cs="Arial"/>
                <w:b/>
                <w:bCs/>
              </w:rPr>
              <w:t>Wymagania ogólne</w:t>
            </w:r>
          </w:p>
        </w:tc>
        <w:tc>
          <w:tcPr>
            <w:tcW w:w="8364" w:type="dxa"/>
            <w:vAlign w:val="center"/>
          </w:tcPr>
          <w:p w:rsidR="00076593" w:rsidRPr="00076593" w:rsidRDefault="00076593" w:rsidP="00D70DB6">
            <w:pPr>
              <w:pStyle w:val="Akapitzlist"/>
              <w:numPr>
                <w:ilvl w:val="0"/>
                <w:numId w:val="4"/>
              </w:numPr>
              <w:spacing w:line="276" w:lineRule="auto"/>
              <w:ind w:left="318"/>
              <w:jc w:val="both"/>
              <w:rPr>
                <w:rFonts w:ascii="Garamond" w:hAnsi="Garamond" w:cs="Arial"/>
                <w:sz w:val="22"/>
                <w:szCs w:val="22"/>
              </w:rPr>
            </w:pPr>
            <w:r w:rsidRPr="00076593">
              <w:rPr>
                <w:rFonts w:ascii="Garamond" w:hAnsi="Garamond" w:cs="Arial"/>
                <w:sz w:val="22"/>
                <w:szCs w:val="22"/>
              </w:rPr>
              <w:t xml:space="preserve">Oprogramowanie musi współpracować z infrastrukturą </w:t>
            </w:r>
            <w:proofErr w:type="spellStart"/>
            <w:r w:rsidRPr="00076593">
              <w:rPr>
                <w:rFonts w:ascii="Garamond" w:hAnsi="Garamond" w:cs="Arial"/>
                <w:sz w:val="22"/>
                <w:szCs w:val="22"/>
              </w:rPr>
              <w:t>VMware</w:t>
            </w:r>
            <w:proofErr w:type="spellEnd"/>
            <w:r w:rsidRPr="00076593">
              <w:rPr>
                <w:rFonts w:ascii="Garamond" w:hAnsi="Garamond" w:cs="Arial"/>
                <w:sz w:val="22"/>
                <w:szCs w:val="22"/>
              </w:rPr>
              <w:t xml:space="preserve"> w wersji 6.x, 7.x i 8.0 oraz Microsoft </w:t>
            </w:r>
            <w:proofErr w:type="spellStart"/>
            <w:r w:rsidRPr="00076593">
              <w:rPr>
                <w:rFonts w:ascii="Garamond" w:hAnsi="Garamond" w:cs="Arial"/>
                <w:sz w:val="22"/>
                <w:szCs w:val="22"/>
              </w:rPr>
              <w:t>Hyper-V</w:t>
            </w:r>
            <w:proofErr w:type="spellEnd"/>
            <w:r w:rsidRPr="00076593">
              <w:rPr>
                <w:rFonts w:ascii="Garamond" w:hAnsi="Garamond" w:cs="Arial"/>
                <w:sz w:val="22"/>
                <w:szCs w:val="22"/>
              </w:rPr>
              <w:t xml:space="preserve"> 2012, 2012R2, 2016, 2019, 2022 i 2025. Wszystkie funkcjonalności w specyfikacji muszą być dostępne na wszystkich wspieranych platformach </w:t>
            </w:r>
            <w:proofErr w:type="spellStart"/>
            <w:r w:rsidRPr="00076593">
              <w:rPr>
                <w:rFonts w:ascii="Garamond" w:hAnsi="Garamond" w:cs="Arial"/>
                <w:sz w:val="22"/>
                <w:szCs w:val="22"/>
              </w:rPr>
              <w:t>wirtualizacyjnych</w:t>
            </w:r>
            <w:proofErr w:type="spellEnd"/>
            <w:r w:rsidRPr="00076593">
              <w:rPr>
                <w:rFonts w:ascii="Garamond" w:hAnsi="Garamond" w:cs="Arial"/>
                <w:sz w:val="22"/>
                <w:szCs w:val="22"/>
              </w:rPr>
              <w:t>, chyba, że wyszczególniono inaczej,</w:t>
            </w:r>
          </w:p>
          <w:p w:rsidR="00076593" w:rsidRPr="00076593" w:rsidRDefault="00076593" w:rsidP="00D70DB6">
            <w:pPr>
              <w:pStyle w:val="Akapitzlist"/>
              <w:numPr>
                <w:ilvl w:val="0"/>
                <w:numId w:val="4"/>
              </w:numPr>
              <w:spacing w:line="276" w:lineRule="auto"/>
              <w:ind w:left="318"/>
              <w:jc w:val="both"/>
              <w:rPr>
                <w:rFonts w:ascii="Garamond" w:hAnsi="Garamond" w:cs="Arial"/>
                <w:sz w:val="22"/>
                <w:szCs w:val="22"/>
              </w:rPr>
            </w:pPr>
            <w:r w:rsidRPr="00076593">
              <w:rPr>
                <w:rFonts w:ascii="Garamond" w:hAnsi="Garamond" w:cs="Arial"/>
                <w:sz w:val="22"/>
                <w:szCs w:val="22"/>
              </w:rPr>
              <w:t xml:space="preserve">Oprogramowanie musi współpracować z infrastrukturą </w:t>
            </w:r>
            <w:proofErr w:type="spellStart"/>
            <w:r w:rsidRPr="00076593">
              <w:rPr>
                <w:rFonts w:ascii="Garamond" w:hAnsi="Garamond" w:cs="Arial"/>
                <w:sz w:val="22"/>
                <w:szCs w:val="22"/>
              </w:rPr>
              <w:t>Nutanix</w:t>
            </w:r>
            <w:proofErr w:type="spellEnd"/>
            <w:r w:rsidRPr="00076593">
              <w:rPr>
                <w:rFonts w:ascii="Garamond" w:hAnsi="Garamond" w:cs="Arial"/>
                <w:sz w:val="22"/>
                <w:szCs w:val="22"/>
              </w:rPr>
              <w:t xml:space="preserve"> w wersji 6.5.x - 7.0, Red </w:t>
            </w:r>
            <w:proofErr w:type="spellStart"/>
            <w:r w:rsidRPr="00076593">
              <w:rPr>
                <w:rFonts w:ascii="Garamond" w:hAnsi="Garamond" w:cs="Arial"/>
                <w:sz w:val="22"/>
                <w:szCs w:val="22"/>
              </w:rPr>
              <w:t>HatVirtualization</w:t>
            </w:r>
            <w:proofErr w:type="spellEnd"/>
            <w:r w:rsidRPr="00076593">
              <w:rPr>
                <w:rFonts w:ascii="Garamond" w:hAnsi="Garamond" w:cs="Arial"/>
                <w:sz w:val="22"/>
                <w:szCs w:val="22"/>
              </w:rPr>
              <w:t xml:space="preserve"> 4.4 SP1, Oracle Linux </w:t>
            </w:r>
            <w:proofErr w:type="spellStart"/>
            <w:r w:rsidRPr="00076593">
              <w:rPr>
                <w:rFonts w:ascii="Garamond" w:hAnsi="Garamond" w:cs="Arial"/>
                <w:sz w:val="22"/>
                <w:szCs w:val="22"/>
              </w:rPr>
              <w:t>Virtualization</w:t>
            </w:r>
            <w:proofErr w:type="spellEnd"/>
            <w:r w:rsidRPr="00076593">
              <w:rPr>
                <w:rFonts w:ascii="Garamond" w:hAnsi="Garamond" w:cs="Arial"/>
                <w:sz w:val="22"/>
                <w:szCs w:val="22"/>
              </w:rPr>
              <w:t xml:space="preserve">  4.5.4 lub nowszy oraz </w:t>
            </w:r>
            <w:proofErr w:type="spellStart"/>
            <w:r w:rsidRPr="00076593">
              <w:rPr>
                <w:rFonts w:ascii="Garamond" w:hAnsi="Garamond" w:cs="Arial"/>
                <w:sz w:val="22"/>
                <w:szCs w:val="22"/>
              </w:rPr>
              <w:t>Proxmox</w:t>
            </w:r>
            <w:proofErr w:type="spellEnd"/>
            <w:r w:rsidRPr="00076593">
              <w:rPr>
                <w:rFonts w:ascii="Garamond" w:hAnsi="Garamond" w:cs="Arial"/>
                <w:sz w:val="22"/>
                <w:szCs w:val="22"/>
              </w:rPr>
              <w:t xml:space="preserve"> VE 8.2 lub nowszy,</w:t>
            </w:r>
          </w:p>
          <w:p w:rsidR="00076593" w:rsidRPr="00076593" w:rsidRDefault="00076593" w:rsidP="00D70DB6">
            <w:pPr>
              <w:pStyle w:val="Akapitzlist"/>
              <w:numPr>
                <w:ilvl w:val="0"/>
                <w:numId w:val="4"/>
              </w:numPr>
              <w:spacing w:line="276" w:lineRule="auto"/>
              <w:ind w:left="318"/>
              <w:jc w:val="both"/>
              <w:rPr>
                <w:rFonts w:ascii="Garamond" w:hAnsi="Garamond" w:cs="Arial"/>
                <w:sz w:val="22"/>
                <w:szCs w:val="22"/>
              </w:rPr>
            </w:pPr>
            <w:r w:rsidRPr="00076593">
              <w:rPr>
                <w:rFonts w:ascii="Garamond" w:hAnsi="Garamond" w:cs="Arial"/>
                <w:sz w:val="22"/>
                <w:szCs w:val="22"/>
              </w:rPr>
              <w:t xml:space="preserve">Oprogramowanie musi zapewniać tworzenie kopii zapasowych z sieciowych urządzeń plikowych NAS opartych o SMB, CIFS i/lub NFS, obiektowych pamięci masowych kompatybilnych z Microsoft </w:t>
            </w:r>
            <w:proofErr w:type="spellStart"/>
            <w:r w:rsidRPr="00076593">
              <w:rPr>
                <w:rFonts w:ascii="Garamond" w:hAnsi="Garamond" w:cs="Arial"/>
                <w:sz w:val="22"/>
                <w:szCs w:val="22"/>
              </w:rPr>
              <w:t>Azure</w:t>
            </w:r>
            <w:proofErr w:type="spellEnd"/>
            <w:r w:rsidRPr="00076593">
              <w:rPr>
                <w:rFonts w:ascii="Garamond" w:hAnsi="Garamond" w:cs="Arial"/>
                <w:sz w:val="22"/>
                <w:szCs w:val="22"/>
              </w:rPr>
              <w:t xml:space="preserve">, Microsoft </w:t>
            </w:r>
            <w:proofErr w:type="spellStart"/>
            <w:r w:rsidRPr="00076593">
              <w:rPr>
                <w:rFonts w:ascii="Garamond" w:hAnsi="Garamond" w:cs="Arial"/>
                <w:sz w:val="22"/>
                <w:szCs w:val="22"/>
              </w:rPr>
              <w:t>Azure</w:t>
            </w:r>
            <w:proofErr w:type="spellEnd"/>
            <w:r w:rsidRPr="00076593">
              <w:rPr>
                <w:rFonts w:ascii="Garamond" w:hAnsi="Garamond" w:cs="Arial"/>
                <w:sz w:val="22"/>
                <w:szCs w:val="22"/>
              </w:rPr>
              <w:t xml:space="preserve"> Data Lake, AWS S3 i urządzeń kompatybilnych z protokołem S3  oraz bezpośrednio z serwerów plikowych opartych o Windows i Linux.</w:t>
            </w:r>
          </w:p>
          <w:p w:rsidR="00076593" w:rsidRPr="00076593" w:rsidRDefault="00076593" w:rsidP="00D70DB6">
            <w:pPr>
              <w:pStyle w:val="Akapitzlist"/>
              <w:numPr>
                <w:ilvl w:val="0"/>
                <w:numId w:val="4"/>
              </w:numPr>
              <w:spacing w:line="276" w:lineRule="auto"/>
              <w:ind w:left="318"/>
              <w:jc w:val="both"/>
              <w:rPr>
                <w:rFonts w:ascii="Garamond" w:hAnsi="Garamond" w:cs="Arial"/>
                <w:sz w:val="22"/>
                <w:szCs w:val="22"/>
              </w:rPr>
            </w:pPr>
            <w:r w:rsidRPr="00076593">
              <w:rPr>
                <w:rFonts w:ascii="Garamond" w:hAnsi="Garamond" w:cs="Arial"/>
                <w:sz w:val="22"/>
                <w:szCs w:val="22"/>
              </w:rPr>
              <w:t>Wsparcie serwisowe przez okres 36 miesięcy dla 45 maszyn wirtualnych.</w:t>
            </w:r>
          </w:p>
        </w:tc>
        <w:tc>
          <w:tcPr>
            <w:tcW w:w="1559" w:type="dxa"/>
          </w:tcPr>
          <w:p w:rsidR="00076593" w:rsidRPr="00076593" w:rsidRDefault="00076593" w:rsidP="00076593">
            <w:pPr>
              <w:spacing w:line="276" w:lineRule="auto"/>
              <w:jc w:val="both"/>
              <w:rPr>
                <w:rFonts w:ascii="Garamond" w:hAnsi="Garamond" w:cs="Arial"/>
                <w:szCs w:val="24"/>
              </w:rPr>
            </w:pPr>
          </w:p>
        </w:tc>
        <w:tc>
          <w:tcPr>
            <w:tcW w:w="2977" w:type="dxa"/>
          </w:tcPr>
          <w:p w:rsidR="00076593" w:rsidRPr="00076593" w:rsidRDefault="00076593" w:rsidP="00076593">
            <w:pPr>
              <w:spacing w:line="276" w:lineRule="auto"/>
              <w:jc w:val="both"/>
              <w:rPr>
                <w:rFonts w:ascii="Garamond" w:hAnsi="Garamond" w:cs="Arial"/>
                <w:szCs w:val="24"/>
              </w:rPr>
            </w:pPr>
          </w:p>
        </w:tc>
      </w:tr>
      <w:tr w:rsidR="00076593" w:rsidRPr="00654C14" w:rsidTr="00076593">
        <w:tc>
          <w:tcPr>
            <w:tcW w:w="2268" w:type="dxa"/>
            <w:vAlign w:val="center"/>
          </w:tcPr>
          <w:p w:rsidR="00076593" w:rsidRPr="00076593" w:rsidRDefault="00076593" w:rsidP="0062109F">
            <w:pPr>
              <w:spacing w:line="276" w:lineRule="auto"/>
              <w:jc w:val="both"/>
              <w:rPr>
                <w:rFonts w:ascii="Garamond" w:hAnsi="Garamond" w:cs="Arial"/>
                <w:b/>
                <w:bCs/>
              </w:rPr>
            </w:pPr>
            <w:r w:rsidRPr="00076593">
              <w:rPr>
                <w:rFonts w:ascii="Garamond" w:hAnsi="Garamond" w:cs="Arial"/>
                <w:b/>
                <w:bCs/>
              </w:rPr>
              <w:t>Całkowite koszty posiadania</w:t>
            </w:r>
          </w:p>
        </w:tc>
        <w:tc>
          <w:tcPr>
            <w:tcW w:w="8364" w:type="dxa"/>
            <w:vAlign w:val="center"/>
          </w:tcPr>
          <w:p w:rsidR="00076593" w:rsidRPr="00076593" w:rsidRDefault="00076593" w:rsidP="00D70DB6">
            <w:pPr>
              <w:pStyle w:val="Akapitzlist"/>
              <w:numPr>
                <w:ilvl w:val="0"/>
                <w:numId w:val="5"/>
              </w:numPr>
              <w:spacing w:line="276" w:lineRule="auto"/>
              <w:ind w:left="318"/>
              <w:jc w:val="both"/>
              <w:rPr>
                <w:rFonts w:ascii="Garamond" w:hAnsi="Garamond" w:cs="Arial"/>
                <w:sz w:val="22"/>
                <w:szCs w:val="22"/>
              </w:rPr>
            </w:pPr>
            <w:r w:rsidRPr="00076593">
              <w:rPr>
                <w:rFonts w:ascii="Garamond" w:hAnsi="Garamond" w:cs="Arial"/>
                <w:sz w:val="22"/>
                <w:szCs w:val="22"/>
              </w:rPr>
              <w:t>Oprogramowanie musi być niezależne sprzętowo i umożliwiać wykorzystanie dowolnej platformy serwerowej i dyskowej,</w:t>
            </w:r>
          </w:p>
          <w:p w:rsidR="00076593" w:rsidRPr="00076593" w:rsidRDefault="00076593" w:rsidP="00D70DB6">
            <w:pPr>
              <w:pStyle w:val="Akapitzlist"/>
              <w:numPr>
                <w:ilvl w:val="0"/>
                <w:numId w:val="5"/>
              </w:numPr>
              <w:spacing w:line="276" w:lineRule="auto"/>
              <w:ind w:left="318"/>
              <w:jc w:val="both"/>
              <w:rPr>
                <w:rFonts w:ascii="Garamond" w:hAnsi="Garamond" w:cs="Arial"/>
                <w:sz w:val="22"/>
                <w:szCs w:val="22"/>
              </w:rPr>
            </w:pPr>
            <w:r w:rsidRPr="00076593">
              <w:rPr>
                <w:rFonts w:ascii="Garamond" w:hAnsi="Garamond" w:cs="Arial"/>
                <w:sz w:val="22"/>
                <w:szCs w:val="22"/>
              </w:rPr>
              <w:t xml:space="preserve">Oprogramowanie musi tworzyć “samowystarczalne” archiwa do odzyskania których nie wymagana jest osobna baza danych z </w:t>
            </w:r>
            <w:proofErr w:type="spellStart"/>
            <w:r w:rsidRPr="00076593">
              <w:rPr>
                <w:rFonts w:ascii="Garamond" w:hAnsi="Garamond" w:cs="Arial"/>
                <w:sz w:val="22"/>
                <w:szCs w:val="22"/>
              </w:rPr>
              <w:t>metadanymi</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deduplikowanych</w:t>
            </w:r>
            <w:proofErr w:type="spellEnd"/>
            <w:r w:rsidRPr="00076593">
              <w:rPr>
                <w:rFonts w:ascii="Garamond" w:hAnsi="Garamond" w:cs="Arial"/>
                <w:sz w:val="22"/>
                <w:szCs w:val="22"/>
              </w:rPr>
              <w:t xml:space="preserve"> bloków,</w:t>
            </w:r>
          </w:p>
          <w:p w:rsidR="00076593" w:rsidRPr="00076593" w:rsidRDefault="00076593" w:rsidP="00D70DB6">
            <w:pPr>
              <w:pStyle w:val="Akapitzlist"/>
              <w:numPr>
                <w:ilvl w:val="0"/>
                <w:numId w:val="5"/>
              </w:numPr>
              <w:spacing w:line="276" w:lineRule="auto"/>
              <w:ind w:left="318"/>
              <w:jc w:val="both"/>
              <w:rPr>
                <w:rFonts w:ascii="Garamond" w:hAnsi="Garamond" w:cs="Arial"/>
                <w:sz w:val="22"/>
                <w:szCs w:val="22"/>
              </w:rPr>
            </w:pPr>
            <w:r w:rsidRPr="00076593">
              <w:rPr>
                <w:rFonts w:ascii="Garamond" w:hAnsi="Garamond" w:cs="Arial"/>
                <w:sz w:val="22"/>
                <w:szCs w:val="22"/>
              </w:rPr>
              <w:t xml:space="preserve">Oprogramowanie musi mieć mechanizmy </w:t>
            </w:r>
            <w:proofErr w:type="spellStart"/>
            <w:r w:rsidRPr="00076593">
              <w:rPr>
                <w:rFonts w:ascii="Garamond" w:hAnsi="Garamond" w:cs="Arial"/>
                <w:sz w:val="22"/>
                <w:szCs w:val="22"/>
              </w:rPr>
              <w:t>deduplikacji</w:t>
            </w:r>
            <w:proofErr w:type="spellEnd"/>
            <w:r w:rsidRPr="00076593">
              <w:rPr>
                <w:rFonts w:ascii="Garamond" w:hAnsi="Garamond" w:cs="Arial"/>
                <w:sz w:val="22"/>
                <w:szCs w:val="22"/>
              </w:rPr>
              <w:t xml:space="preserve"> i kompresji w celu zmniejszenia wielkości archiwów. Włączenie tych mechanizmów nie może skutkować utratą jakichkolwiek funkcjonalności wymienionych w tej specyfikacji,</w:t>
            </w:r>
          </w:p>
          <w:p w:rsidR="00076593" w:rsidRPr="00076593" w:rsidRDefault="00076593" w:rsidP="00D70DB6">
            <w:pPr>
              <w:pStyle w:val="Akapitzlist"/>
              <w:numPr>
                <w:ilvl w:val="0"/>
                <w:numId w:val="5"/>
              </w:numPr>
              <w:spacing w:line="276" w:lineRule="auto"/>
              <w:ind w:left="318"/>
              <w:jc w:val="both"/>
              <w:rPr>
                <w:rFonts w:ascii="Garamond" w:hAnsi="Garamond" w:cs="Arial"/>
                <w:sz w:val="22"/>
                <w:szCs w:val="22"/>
              </w:rPr>
            </w:pPr>
            <w:r w:rsidRPr="00076593">
              <w:rPr>
                <w:rFonts w:ascii="Garamond" w:hAnsi="Garamond" w:cs="Arial"/>
                <w:sz w:val="22"/>
                <w:szCs w:val="22"/>
              </w:rPr>
              <w:t xml:space="preserve">Oprogramowanie nie może przechowywać danych o </w:t>
            </w:r>
            <w:proofErr w:type="spellStart"/>
            <w:r w:rsidRPr="00076593">
              <w:rPr>
                <w:rFonts w:ascii="Garamond" w:hAnsi="Garamond" w:cs="Arial"/>
                <w:sz w:val="22"/>
                <w:szCs w:val="22"/>
              </w:rPr>
              <w:t>deduplikacji</w:t>
            </w:r>
            <w:proofErr w:type="spellEnd"/>
            <w:r w:rsidRPr="00076593">
              <w:rPr>
                <w:rFonts w:ascii="Garamond" w:hAnsi="Garamond" w:cs="Arial"/>
                <w:sz w:val="22"/>
                <w:szCs w:val="22"/>
              </w:rPr>
              <w:t xml:space="preserve"> w centralnej bazie. Utrata bazy danych używanej przez oprogramowanie nie może prowadzić do utraty możliwości odtworzenia backupu. </w:t>
            </w:r>
            <w:proofErr w:type="spellStart"/>
            <w:r w:rsidRPr="00076593">
              <w:rPr>
                <w:rFonts w:ascii="Garamond" w:hAnsi="Garamond" w:cs="Arial"/>
                <w:sz w:val="22"/>
                <w:szCs w:val="22"/>
              </w:rPr>
              <w:t>Metadane</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deduplikacji</w:t>
            </w:r>
            <w:proofErr w:type="spellEnd"/>
            <w:r w:rsidRPr="00076593">
              <w:rPr>
                <w:rFonts w:ascii="Garamond" w:hAnsi="Garamond" w:cs="Arial"/>
                <w:sz w:val="22"/>
                <w:szCs w:val="22"/>
              </w:rPr>
              <w:t xml:space="preserve"> muszą być przechowywane w plikach backupu,</w:t>
            </w:r>
          </w:p>
          <w:p w:rsidR="00076593" w:rsidRPr="00076593" w:rsidRDefault="00076593" w:rsidP="00D70DB6">
            <w:pPr>
              <w:pStyle w:val="Akapitzlist"/>
              <w:numPr>
                <w:ilvl w:val="0"/>
                <w:numId w:val="5"/>
              </w:numPr>
              <w:spacing w:line="276" w:lineRule="auto"/>
              <w:ind w:left="318"/>
              <w:jc w:val="both"/>
              <w:rPr>
                <w:rFonts w:ascii="Garamond" w:hAnsi="Garamond" w:cs="Arial"/>
                <w:sz w:val="22"/>
                <w:szCs w:val="22"/>
              </w:rPr>
            </w:pPr>
            <w:r w:rsidRPr="00076593">
              <w:rPr>
                <w:rFonts w:ascii="Garamond" w:hAnsi="Garamond" w:cs="Arial"/>
                <w:sz w:val="22"/>
                <w:szCs w:val="22"/>
              </w:rPr>
              <w:t>Oprogramowanie musi zapewniać warstwę abstrakcji nad poszczególnymi urządzeniami pamięci masowej, pozwalając utworzyć jedną wirtualną pulę pamięci na kopie zapasowe. Wymagane jest wsparcie dla co najmniej trzech pamięci masowych to takiej puli,</w:t>
            </w:r>
          </w:p>
          <w:p w:rsidR="00076593" w:rsidRPr="00076593" w:rsidRDefault="00076593" w:rsidP="00D70DB6">
            <w:pPr>
              <w:pStyle w:val="Akapitzlist"/>
              <w:numPr>
                <w:ilvl w:val="0"/>
                <w:numId w:val="5"/>
              </w:numPr>
              <w:spacing w:line="276" w:lineRule="auto"/>
              <w:ind w:left="318"/>
              <w:jc w:val="both"/>
              <w:rPr>
                <w:rFonts w:ascii="Garamond" w:hAnsi="Garamond" w:cs="Arial"/>
                <w:sz w:val="22"/>
                <w:szCs w:val="22"/>
              </w:rPr>
            </w:pPr>
            <w:r w:rsidRPr="00076593">
              <w:rPr>
                <w:rFonts w:ascii="Garamond" w:hAnsi="Garamond" w:cs="Arial"/>
                <w:sz w:val="22"/>
                <w:szCs w:val="22"/>
              </w:rPr>
              <w:t>Oprogramowanie musi pozwalać na przechowywanie kopii bezpieczeństwa w chmurze producenta,</w:t>
            </w:r>
          </w:p>
          <w:p w:rsidR="00076593" w:rsidRPr="00076593" w:rsidRDefault="00076593" w:rsidP="00D70DB6">
            <w:pPr>
              <w:pStyle w:val="Akapitzlist"/>
              <w:numPr>
                <w:ilvl w:val="0"/>
                <w:numId w:val="5"/>
              </w:numPr>
              <w:spacing w:line="276" w:lineRule="auto"/>
              <w:ind w:left="318"/>
              <w:jc w:val="both"/>
              <w:rPr>
                <w:rFonts w:ascii="Garamond" w:hAnsi="Garamond" w:cs="Arial"/>
                <w:sz w:val="22"/>
                <w:szCs w:val="22"/>
              </w:rPr>
            </w:pPr>
            <w:r w:rsidRPr="00076593">
              <w:rPr>
                <w:rFonts w:ascii="Garamond" w:hAnsi="Garamond" w:cs="Arial"/>
                <w:sz w:val="22"/>
                <w:szCs w:val="22"/>
              </w:rPr>
              <w:t xml:space="preserve">Oprogramowanie musi pozwalać na tworzenie repozytorium kopii zapasowych bezpośrednio na zasobach Microsoft </w:t>
            </w:r>
            <w:proofErr w:type="spellStart"/>
            <w:r w:rsidRPr="00076593">
              <w:rPr>
                <w:rFonts w:ascii="Garamond" w:hAnsi="Garamond" w:cs="Arial"/>
                <w:sz w:val="22"/>
                <w:szCs w:val="22"/>
              </w:rPr>
              <w:t>AzureBlob</w:t>
            </w:r>
            <w:proofErr w:type="spellEnd"/>
            <w:r w:rsidRPr="00076593">
              <w:rPr>
                <w:rFonts w:ascii="Garamond" w:hAnsi="Garamond" w:cs="Arial"/>
                <w:sz w:val="22"/>
                <w:szCs w:val="22"/>
              </w:rPr>
              <w:t xml:space="preserve">, Google Cloud </w:t>
            </w:r>
            <w:proofErr w:type="spellStart"/>
            <w:r w:rsidRPr="00076593">
              <w:rPr>
                <w:rFonts w:ascii="Garamond" w:hAnsi="Garamond" w:cs="Arial"/>
                <w:sz w:val="22"/>
                <w:szCs w:val="22"/>
              </w:rPr>
              <w:t>Storage</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Amazon</w:t>
            </w:r>
            <w:proofErr w:type="spellEnd"/>
            <w:r w:rsidRPr="00076593">
              <w:rPr>
                <w:rFonts w:ascii="Garamond" w:hAnsi="Garamond" w:cs="Arial"/>
                <w:sz w:val="22"/>
                <w:szCs w:val="22"/>
              </w:rPr>
              <w:t xml:space="preserve"> S3, </w:t>
            </w:r>
            <w:proofErr w:type="spellStart"/>
            <w:r w:rsidRPr="00076593">
              <w:rPr>
                <w:rFonts w:ascii="Garamond" w:hAnsi="Garamond" w:cs="Arial"/>
                <w:sz w:val="22"/>
                <w:szCs w:val="22"/>
              </w:rPr>
              <w:t>Wasabi</w:t>
            </w:r>
            <w:proofErr w:type="spellEnd"/>
            <w:r w:rsidRPr="00076593">
              <w:rPr>
                <w:rFonts w:ascii="Garamond" w:hAnsi="Garamond" w:cs="Arial"/>
                <w:sz w:val="22"/>
                <w:szCs w:val="22"/>
              </w:rPr>
              <w:t xml:space="preserve"> Cloud </w:t>
            </w:r>
            <w:proofErr w:type="spellStart"/>
            <w:r w:rsidRPr="00076593">
              <w:rPr>
                <w:rFonts w:ascii="Garamond" w:hAnsi="Garamond" w:cs="Arial"/>
                <w:sz w:val="22"/>
                <w:szCs w:val="22"/>
              </w:rPr>
              <w:t>Storage</w:t>
            </w:r>
            <w:proofErr w:type="spellEnd"/>
            <w:r w:rsidRPr="00076593">
              <w:rPr>
                <w:rFonts w:ascii="Garamond" w:hAnsi="Garamond" w:cs="Arial"/>
                <w:sz w:val="22"/>
                <w:szCs w:val="22"/>
              </w:rPr>
              <w:t xml:space="preserve"> oraz na innych kompatybilnych z S3 przestrzeniach obiektowych. Dodatkowo, oprogramowanie musi wspierać archiwizowanie tych danych do Microsoft </w:t>
            </w:r>
            <w:proofErr w:type="spellStart"/>
            <w:r w:rsidRPr="00076593">
              <w:rPr>
                <w:rFonts w:ascii="Garamond" w:hAnsi="Garamond" w:cs="Arial"/>
                <w:sz w:val="22"/>
                <w:szCs w:val="22"/>
              </w:rPr>
              <w:t>Azure</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Archive</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Blob</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Storage</w:t>
            </w:r>
            <w:proofErr w:type="spellEnd"/>
            <w:r w:rsidRPr="00076593">
              <w:rPr>
                <w:rFonts w:ascii="Garamond" w:hAnsi="Garamond" w:cs="Arial"/>
                <w:sz w:val="22"/>
                <w:szCs w:val="22"/>
              </w:rPr>
              <w:t xml:space="preserve"> oraz </w:t>
            </w:r>
            <w:proofErr w:type="spellStart"/>
            <w:r w:rsidRPr="00076593">
              <w:rPr>
                <w:rFonts w:ascii="Garamond" w:hAnsi="Garamond" w:cs="Arial"/>
                <w:sz w:val="22"/>
                <w:szCs w:val="22"/>
              </w:rPr>
              <w:t>Amazon</w:t>
            </w:r>
            <w:proofErr w:type="spellEnd"/>
            <w:r w:rsidRPr="00076593">
              <w:rPr>
                <w:rFonts w:ascii="Garamond" w:hAnsi="Garamond" w:cs="Arial"/>
                <w:sz w:val="22"/>
                <w:szCs w:val="22"/>
              </w:rPr>
              <w:t xml:space="preserve"> S3 Glacier,</w:t>
            </w:r>
          </w:p>
          <w:p w:rsidR="00076593" w:rsidRPr="00076593" w:rsidRDefault="00076593" w:rsidP="00D70DB6">
            <w:pPr>
              <w:pStyle w:val="Akapitzlist"/>
              <w:numPr>
                <w:ilvl w:val="0"/>
                <w:numId w:val="5"/>
              </w:numPr>
              <w:spacing w:line="276" w:lineRule="auto"/>
              <w:ind w:left="318"/>
              <w:jc w:val="both"/>
              <w:rPr>
                <w:rFonts w:ascii="Garamond" w:hAnsi="Garamond" w:cs="Arial"/>
                <w:sz w:val="22"/>
                <w:szCs w:val="22"/>
              </w:rPr>
            </w:pPr>
            <w:r w:rsidRPr="00076593">
              <w:rPr>
                <w:rFonts w:ascii="Garamond" w:hAnsi="Garamond" w:cs="Arial"/>
                <w:sz w:val="22"/>
                <w:szCs w:val="22"/>
              </w:rPr>
              <w:t xml:space="preserve">Oprogramowanie musi wspierać niezmienność kopii zapasowych na potrzeby ochrony przed </w:t>
            </w:r>
            <w:proofErr w:type="spellStart"/>
            <w:r w:rsidRPr="00076593">
              <w:rPr>
                <w:rFonts w:ascii="Garamond" w:hAnsi="Garamond" w:cs="Arial"/>
                <w:sz w:val="22"/>
                <w:szCs w:val="22"/>
              </w:rPr>
              <w:t>ransomware</w:t>
            </w:r>
            <w:proofErr w:type="spellEnd"/>
            <w:r w:rsidRPr="00076593">
              <w:rPr>
                <w:rFonts w:ascii="Garamond" w:hAnsi="Garamond" w:cs="Arial"/>
                <w:sz w:val="22"/>
                <w:szCs w:val="22"/>
              </w:rPr>
              <w:t xml:space="preserve"> poprzez niedopuszczenie do usunięcia lub modyfikacji kopii zapasowej w zadanym okresie czasu,</w:t>
            </w:r>
          </w:p>
          <w:p w:rsidR="00076593" w:rsidRPr="00076593" w:rsidRDefault="00076593" w:rsidP="00D70DB6">
            <w:pPr>
              <w:pStyle w:val="Akapitzlist"/>
              <w:numPr>
                <w:ilvl w:val="0"/>
                <w:numId w:val="5"/>
              </w:numPr>
              <w:spacing w:line="276" w:lineRule="auto"/>
              <w:ind w:left="318"/>
              <w:jc w:val="both"/>
              <w:rPr>
                <w:rFonts w:ascii="Garamond" w:hAnsi="Garamond" w:cs="Arial"/>
                <w:sz w:val="22"/>
                <w:szCs w:val="22"/>
              </w:rPr>
            </w:pPr>
            <w:r w:rsidRPr="00076593">
              <w:rPr>
                <w:rFonts w:ascii="Garamond" w:hAnsi="Garamond" w:cs="Arial"/>
                <w:sz w:val="22"/>
                <w:szCs w:val="22"/>
              </w:rPr>
              <w:t xml:space="preserve">Oprogramowanie nie może instalować żadnych stałych agentów wymagających wdrożenia czy </w:t>
            </w:r>
            <w:proofErr w:type="spellStart"/>
            <w:r w:rsidRPr="00076593">
              <w:rPr>
                <w:rFonts w:ascii="Garamond" w:hAnsi="Garamond" w:cs="Arial"/>
                <w:sz w:val="22"/>
                <w:szCs w:val="22"/>
              </w:rPr>
              <w:t>upgradowania</w:t>
            </w:r>
            <w:proofErr w:type="spellEnd"/>
            <w:r w:rsidRPr="00076593">
              <w:rPr>
                <w:rFonts w:ascii="Garamond" w:hAnsi="Garamond" w:cs="Arial"/>
                <w:sz w:val="22"/>
                <w:szCs w:val="22"/>
              </w:rPr>
              <w:t xml:space="preserve"> wewnątrz maszyny wirtualnej dla jakichkolwiek funkcjonalności backupu lub odtwarzania,</w:t>
            </w:r>
          </w:p>
          <w:p w:rsidR="00076593" w:rsidRPr="00076593" w:rsidRDefault="00076593" w:rsidP="00D70DB6">
            <w:pPr>
              <w:pStyle w:val="Akapitzlist"/>
              <w:numPr>
                <w:ilvl w:val="0"/>
                <w:numId w:val="5"/>
              </w:numPr>
              <w:spacing w:line="276" w:lineRule="auto"/>
              <w:ind w:left="318"/>
              <w:jc w:val="both"/>
              <w:rPr>
                <w:rFonts w:ascii="Garamond" w:hAnsi="Garamond" w:cs="Arial"/>
                <w:sz w:val="22"/>
                <w:szCs w:val="22"/>
              </w:rPr>
            </w:pPr>
            <w:r w:rsidRPr="00076593">
              <w:rPr>
                <w:rFonts w:ascii="Garamond" w:hAnsi="Garamond" w:cs="Arial"/>
                <w:sz w:val="22"/>
                <w:szCs w:val="22"/>
              </w:rPr>
              <w:t xml:space="preserve">Oprogramowanie musi oferować portal samoobsługowy, umożliwiający odtwarzanie użytkownikom wirtualnych maszyn, obiektów MS Exchange i baz danych MS SQL, Oracle oraz </w:t>
            </w:r>
            <w:proofErr w:type="spellStart"/>
            <w:r w:rsidRPr="00076593">
              <w:rPr>
                <w:rFonts w:ascii="Garamond" w:hAnsi="Garamond" w:cs="Arial"/>
                <w:sz w:val="22"/>
                <w:szCs w:val="22"/>
              </w:rPr>
              <w:t>PostgreSQL</w:t>
            </w:r>
            <w:proofErr w:type="spellEnd"/>
            <w:r w:rsidRPr="00076593">
              <w:rPr>
                <w:rFonts w:ascii="Garamond" w:hAnsi="Garamond" w:cs="Arial"/>
                <w:sz w:val="22"/>
                <w:szCs w:val="22"/>
              </w:rPr>
              <w:t xml:space="preserve"> (w tym odtwarzanie </w:t>
            </w:r>
            <w:proofErr w:type="spellStart"/>
            <w:r w:rsidRPr="00076593">
              <w:rPr>
                <w:rFonts w:ascii="Garamond" w:hAnsi="Garamond" w:cs="Arial"/>
                <w:sz w:val="22"/>
                <w:szCs w:val="22"/>
              </w:rPr>
              <w:t>point-in-time</w:t>
            </w:r>
            <w:proofErr w:type="spellEnd"/>
            <w:r w:rsidRPr="00076593">
              <w:rPr>
                <w:rFonts w:ascii="Garamond" w:hAnsi="Garamond" w:cs="Arial"/>
                <w:sz w:val="22"/>
                <w:szCs w:val="22"/>
              </w:rPr>
              <w:t>),</w:t>
            </w:r>
          </w:p>
          <w:p w:rsidR="00076593" w:rsidRPr="00076593" w:rsidRDefault="00076593" w:rsidP="00D70DB6">
            <w:pPr>
              <w:pStyle w:val="Akapitzlist"/>
              <w:numPr>
                <w:ilvl w:val="0"/>
                <w:numId w:val="5"/>
              </w:numPr>
              <w:spacing w:line="276" w:lineRule="auto"/>
              <w:ind w:left="318"/>
              <w:jc w:val="both"/>
              <w:rPr>
                <w:rFonts w:ascii="Garamond" w:hAnsi="Garamond" w:cs="Arial"/>
                <w:sz w:val="22"/>
                <w:szCs w:val="22"/>
              </w:rPr>
            </w:pPr>
            <w:r w:rsidRPr="00076593">
              <w:rPr>
                <w:rFonts w:ascii="Garamond" w:hAnsi="Garamond" w:cs="Arial"/>
                <w:sz w:val="22"/>
                <w:szCs w:val="22"/>
              </w:rPr>
              <w:t>Oprogramowanie musi zapewniać możliwość delegacji uprawnień do odtwarzania na portalu,</w:t>
            </w:r>
          </w:p>
          <w:p w:rsidR="00076593" w:rsidRPr="00076593" w:rsidRDefault="00076593" w:rsidP="00D70DB6">
            <w:pPr>
              <w:pStyle w:val="Akapitzlist"/>
              <w:numPr>
                <w:ilvl w:val="0"/>
                <w:numId w:val="5"/>
              </w:numPr>
              <w:spacing w:line="276" w:lineRule="auto"/>
              <w:ind w:left="318"/>
              <w:jc w:val="both"/>
              <w:rPr>
                <w:rFonts w:ascii="Garamond" w:hAnsi="Garamond" w:cs="Arial"/>
                <w:sz w:val="22"/>
                <w:szCs w:val="22"/>
              </w:rPr>
            </w:pPr>
            <w:r w:rsidRPr="00076593">
              <w:rPr>
                <w:rFonts w:ascii="Garamond" w:hAnsi="Garamond" w:cs="Arial"/>
                <w:sz w:val="22"/>
                <w:szCs w:val="22"/>
              </w:rPr>
              <w:t xml:space="preserve">Oprogramowanie musi mieć możliwość integracji z innymi systemami poprzez wbudowane </w:t>
            </w:r>
            <w:proofErr w:type="spellStart"/>
            <w:r w:rsidRPr="00076593">
              <w:rPr>
                <w:rFonts w:ascii="Garamond" w:hAnsi="Garamond" w:cs="Arial"/>
                <w:sz w:val="22"/>
                <w:szCs w:val="22"/>
              </w:rPr>
              <w:t>RESTful</w:t>
            </w:r>
            <w:proofErr w:type="spellEnd"/>
            <w:r w:rsidRPr="00076593">
              <w:rPr>
                <w:rFonts w:ascii="Garamond" w:hAnsi="Garamond" w:cs="Arial"/>
                <w:sz w:val="22"/>
                <w:szCs w:val="22"/>
              </w:rPr>
              <w:t xml:space="preserve"> API,</w:t>
            </w:r>
          </w:p>
          <w:p w:rsidR="00076593" w:rsidRPr="00076593" w:rsidRDefault="00076593" w:rsidP="00D70DB6">
            <w:pPr>
              <w:pStyle w:val="Akapitzlist"/>
              <w:numPr>
                <w:ilvl w:val="0"/>
                <w:numId w:val="5"/>
              </w:numPr>
              <w:spacing w:line="276" w:lineRule="auto"/>
              <w:ind w:left="318"/>
              <w:jc w:val="both"/>
              <w:rPr>
                <w:rFonts w:ascii="Garamond" w:hAnsi="Garamond" w:cs="Arial"/>
                <w:sz w:val="22"/>
                <w:szCs w:val="22"/>
              </w:rPr>
            </w:pPr>
            <w:r w:rsidRPr="00076593">
              <w:rPr>
                <w:rFonts w:ascii="Garamond" w:hAnsi="Garamond" w:cs="Arial"/>
                <w:sz w:val="22"/>
                <w:szCs w:val="22"/>
              </w:rPr>
              <w:t xml:space="preserve">Oprogramowanie musi mieć wbudowane mechanizmy backupu konfiguracji w celu prostego odtworzenia systemu po całkowitej </w:t>
            </w:r>
            <w:proofErr w:type="spellStart"/>
            <w:r w:rsidRPr="00076593">
              <w:rPr>
                <w:rFonts w:ascii="Garamond" w:hAnsi="Garamond" w:cs="Arial"/>
                <w:sz w:val="22"/>
                <w:szCs w:val="22"/>
              </w:rPr>
              <w:t>reinstalacji</w:t>
            </w:r>
            <w:proofErr w:type="spellEnd"/>
            <w:r w:rsidRPr="00076593">
              <w:rPr>
                <w:rFonts w:ascii="Garamond" w:hAnsi="Garamond" w:cs="Arial"/>
                <w:sz w:val="22"/>
                <w:szCs w:val="22"/>
              </w:rPr>
              <w:t>,</w:t>
            </w:r>
          </w:p>
          <w:p w:rsidR="00076593" w:rsidRPr="00076593" w:rsidRDefault="00076593" w:rsidP="00D70DB6">
            <w:pPr>
              <w:pStyle w:val="Akapitzlist"/>
              <w:numPr>
                <w:ilvl w:val="0"/>
                <w:numId w:val="5"/>
              </w:numPr>
              <w:spacing w:line="276" w:lineRule="auto"/>
              <w:ind w:left="318"/>
              <w:jc w:val="both"/>
              <w:rPr>
                <w:rFonts w:ascii="Garamond" w:hAnsi="Garamond" w:cs="Arial"/>
                <w:sz w:val="22"/>
                <w:szCs w:val="22"/>
              </w:rPr>
            </w:pPr>
            <w:r w:rsidRPr="00076593">
              <w:rPr>
                <w:rFonts w:ascii="Garamond" w:hAnsi="Garamond" w:cs="Arial"/>
                <w:sz w:val="22"/>
                <w:szCs w:val="22"/>
              </w:rPr>
              <w:t>Oprogramowanie musi mieć wbudowane mechanizmy szyfrowania zarówno plików z backupami jak i transmisji sieciowej. Włączenie szyfrowania nie może skutkować utratą jakiejkolwiek funkcjonalności wymienionej w tej specyfikacji,</w:t>
            </w:r>
          </w:p>
          <w:p w:rsidR="00076593" w:rsidRPr="00076593" w:rsidRDefault="00076593" w:rsidP="00D70DB6">
            <w:pPr>
              <w:pStyle w:val="Akapitzlist"/>
              <w:numPr>
                <w:ilvl w:val="0"/>
                <w:numId w:val="5"/>
              </w:numPr>
              <w:spacing w:line="276" w:lineRule="auto"/>
              <w:ind w:left="318"/>
              <w:jc w:val="both"/>
              <w:rPr>
                <w:rFonts w:ascii="Garamond" w:hAnsi="Garamond" w:cs="Arial"/>
                <w:sz w:val="22"/>
                <w:szCs w:val="22"/>
              </w:rPr>
            </w:pPr>
            <w:r w:rsidRPr="00076593">
              <w:rPr>
                <w:rFonts w:ascii="Garamond" w:hAnsi="Garamond" w:cs="Arial"/>
                <w:sz w:val="22"/>
                <w:szCs w:val="22"/>
              </w:rPr>
              <w:t>Oprogramowanie musi posiadać mechanizmy chroniące przed utratą hasła szyfrowania,</w:t>
            </w:r>
          </w:p>
          <w:p w:rsidR="00076593" w:rsidRPr="00076593" w:rsidRDefault="00076593" w:rsidP="00D70DB6">
            <w:pPr>
              <w:pStyle w:val="Akapitzlist"/>
              <w:numPr>
                <w:ilvl w:val="0"/>
                <w:numId w:val="5"/>
              </w:numPr>
              <w:spacing w:line="276" w:lineRule="auto"/>
              <w:ind w:left="318"/>
              <w:jc w:val="both"/>
              <w:rPr>
                <w:rFonts w:ascii="Garamond" w:hAnsi="Garamond" w:cs="Arial"/>
                <w:sz w:val="22"/>
                <w:szCs w:val="22"/>
              </w:rPr>
            </w:pPr>
            <w:r w:rsidRPr="00076593">
              <w:rPr>
                <w:rFonts w:ascii="Garamond" w:hAnsi="Garamond" w:cs="Arial"/>
                <w:sz w:val="22"/>
                <w:szCs w:val="22"/>
              </w:rPr>
              <w:t>Oprogramowanie musi posiadać architekturę klient/serwer z możliwością instalacji wielu instancji konsoli administracyjnych,</w:t>
            </w:r>
          </w:p>
          <w:p w:rsidR="00076593" w:rsidRPr="00076593" w:rsidRDefault="00076593" w:rsidP="00D70DB6">
            <w:pPr>
              <w:pStyle w:val="Akapitzlist"/>
              <w:numPr>
                <w:ilvl w:val="0"/>
                <w:numId w:val="5"/>
              </w:numPr>
              <w:spacing w:line="276" w:lineRule="auto"/>
              <w:ind w:left="318"/>
              <w:jc w:val="both"/>
              <w:rPr>
                <w:rFonts w:ascii="Garamond" w:hAnsi="Garamond" w:cs="Arial"/>
                <w:sz w:val="22"/>
                <w:szCs w:val="22"/>
              </w:rPr>
            </w:pPr>
            <w:r w:rsidRPr="00076593">
              <w:rPr>
                <w:rFonts w:ascii="Garamond" w:hAnsi="Garamond" w:cs="Arial"/>
                <w:sz w:val="22"/>
                <w:szCs w:val="22"/>
              </w:rPr>
              <w:t>Oprogramowanie musi posiadać natywne mechanizmy uwierzytelniania wieloskładnikowego (MFA) w celu dostępu do konsoli administracyjnej,</w:t>
            </w:r>
          </w:p>
          <w:p w:rsidR="00076593" w:rsidRPr="00076593" w:rsidRDefault="00076593" w:rsidP="00D70DB6">
            <w:pPr>
              <w:pStyle w:val="Akapitzlist"/>
              <w:numPr>
                <w:ilvl w:val="0"/>
                <w:numId w:val="5"/>
              </w:numPr>
              <w:spacing w:line="276" w:lineRule="auto"/>
              <w:ind w:left="318"/>
              <w:jc w:val="both"/>
              <w:rPr>
                <w:rFonts w:ascii="Garamond" w:hAnsi="Garamond" w:cs="Arial"/>
                <w:sz w:val="22"/>
                <w:szCs w:val="22"/>
              </w:rPr>
            </w:pPr>
            <w:r w:rsidRPr="00076593">
              <w:rPr>
                <w:rFonts w:ascii="Garamond" w:hAnsi="Garamond" w:cs="Arial"/>
                <w:sz w:val="22"/>
                <w:szCs w:val="22"/>
              </w:rPr>
              <w:t>Oprogramowanie musi wymagać autoryzacji dw</w:t>
            </w:r>
            <w:r w:rsidR="004C6302">
              <w:rPr>
                <w:rFonts w:ascii="Garamond" w:hAnsi="Garamond" w:cs="Arial"/>
                <w:sz w:val="22"/>
                <w:szCs w:val="22"/>
              </w:rPr>
              <w:t>ó</w:t>
            </w:r>
            <w:r w:rsidRPr="00076593">
              <w:rPr>
                <w:rFonts w:ascii="Garamond" w:hAnsi="Garamond" w:cs="Arial"/>
                <w:sz w:val="22"/>
                <w:szCs w:val="22"/>
              </w:rPr>
              <w:t>ch administratorów backupu do wykonania krytycznych operacji (</w:t>
            </w:r>
            <w:proofErr w:type="spellStart"/>
            <w:r w:rsidRPr="00076593">
              <w:rPr>
                <w:rFonts w:ascii="Garamond" w:hAnsi="Garamond" w:cs="Arial"/>
                <w:sz w:val="22"/>
                <w:szCs w:val="22"/>
              </w:rPr>
              <w:t>np</w:t>
            </w:r>
            <w:proofErr w:type="spellEnd"/>
            <w:r w:rsidRPr="00076593">
              <w:rPr>
                <w:rFonts w:ascii="Garamond" w:hAnsi="Garamond" w:cs="Arial"/>
                <w:sz w:val="22"/>
                <w:szCs w:val="22"/>
              </w:rPr>
              <w:t xml:space="preserve"> skasowanie backupu, dodanie kolejnego administratora),</w:t>
            </w:r>
          </w:p>
          <w:p w:rsidR="00076593" w:rsidRPr="00076593" w:rsidRDefault="00076593" w:rsidP="00D70DB6">
            <w:pPr>
              <w:pStyle w:val="Akapitzlist"/>
              <w:numPr>
                <w:ilvl w:val="0"/>
                <w:numId w:val="5"/>
              </w:numPr>
              <w:spacing w:line="276" w:lineRule="auto"/>
              <w:ind w:left="318"/>
              <w:jc w:val="both"/>
              <w:rPr>
                <w:rFonts w:ascii="Garamond" w:hAnsi="Garamond" w:cs="Arial"/>
                <w:sz w:val="22"/>
                <w:szCs w:val="22"/>
              </w:rPr>
            </w:pPr>
            <w:r w:rsidRPr="00076593">
              <w:rPr>
                <w:rFonts w:ascii="Garamond" w:hAnsi="Garamond" w:cs="Arial"/>
                <w:sz w:val="22"/>
                <w:szCs w:val="22"/>
              </w:rPr>
              <w:t>Oprogramowanie musi posiadać integracje z systemami zarząd</w:t>
            </w:r>
            <w:r w:rsidR="004C6302">
              <w:rPr>
                <w:rFonts w:ascii="Garamond" w:hAnsi="Garamond" w:cs="Arial"/>
                <w:sz w:val="22"/>
                <w:szCs w:val="22"/>
              </w:rPr>
              <w:t>z</w:t>
            </w:r>
            <w:r w:rsidRPr="00076593">
              <w:rPr>
                <w:rFonts w:ascii="Garamond" w:hAnsi="Garamond" w:cs="Arial"/>
                <w:sz w:val="22"/>
                <w:szCs w:val="22"/>
              </w:rPr>
              <w:t>ania kluczami szyfrującymi (KMS),</w:t>
            </w:r>
          </w:p>
          <w:p w:rsidR="00076593" w:rsidRPr="00076593" w:rsidRDefault="00076593" w:rsidP="00D70DB6">
            <w:pPr>
              <w:pStyle w:val="Akapitzlist"/>
              <w:numPr>
                <w:ilvl w:val="0"/>
                <w:numId w:val="5"/>
              </w:numPr>
              <w:spacing w:line="276" w:lineRule="auto"/>
              <w:ind w:left="318"/>
              <w:jc w:val="both"/>
              <w:rPr>
                <w:rFonts w:ascii="Garamond" w:hAnsi="Garamond" w:cs="Arial"/>
                <w:sz w:val="22"/>
                <w:szCs w:val="22"/>
              </w:rPr>
            </w:pPr>
            <w:r w:rsidRPr="00076593">
              <w:rPr>
                <w:rFonts w:ascii="Garamond" w:hAnsi="Garamond" w:cs="Arial"/>
                <w:sz w:val="22"/>
                <w:szCs w:val="22"/>
              </w:rPr>
              <w:t>Oprogramowanie musi posiadać integracje z systemami typu SIEM,</w:t>
            </w:r>
          </w:p>
          <w:p w:rsidR="00076593" w:rsidRPr="00076593" w:rsidRDefault="00076593" w:rsidP="00D70DB6">
            <w:pPr>
              <w:pStyle w:val="Akapitzlist"/>
              <w:numPr>
                <w:ilvl w:val="0"/>
                <w:numId w:val="5"/>
              </w:numPr>
              <w:spacing w:line="276" w:lineRule="auto"/>
              <w:ind w:left="318"/>
              <w:jc w:val="both"/>
              <w:rPr>
                <w:rFonts w:ascii="Garamond" w:hAnsi="Garamond" w:cs="Arial"/>
                <w:sz w:val="22"/>
                <w:szCs w:val="22"/>
              </w:rPr>
            </w:pPr>
            <w:r w:rsidRPr="00076593">
              <w:rPr>
                <w:rFonts w:ascii="Garamond" w:hAnsi="Garamond" w:cs="Arial"/>
                <w:sz w:val="22"/>
                <w:szCs w:val="22"/>
              </w:rPr>
              <w:t>Oprogramowanie musi posiadać asystenta produktu opartego o AI, pozwalającego na przeszukiwanie dokumentacji technicznej. Powinna istnieć możliwość wyłączenia tej opcji.</w:t>
            </w:r>
          </w:p>
        </w:tc>
        <w:tc>
          <w:tcPr>
            <w:tcW w:w="1559" w:type="dxa"/>
          </w:tcPr>
          <w:p w:rsidR="00076593" w:rsidRPr="00076593" w:rsidRDefault="00076593" w:rsidP="00076593">
            <w:pPr>
              <w:spacing w:line="276" w:lineRule="auto"/>
              <w:jc w:val="both"/>
              <w:rPr>
                <w:rFonts w:ascii="Garamond" w:hAnsi="Garamond" w:cs="Arial"/>
                <w:szCs w:val="24"/>
              </w:rPr>
            </w:pPr>
          </w:p>
        </w:tc>
        <w:tc>
          <w:tcPr>
            <w:tcW w:w="2977" w:type="dxa"/>
          </w:tcPr>
          <w:p w:rsidR="00076593" w:rsidRPr="00076593" w:rsidRDefault="00076593" w:rsidP="00076593">
            <w:pPr>
              <w:spacing w:line="276" w:lineRule="auto"/>
              <w:jc w:val="both"/>
              <w:rPr>
                <w:rFonts w:ascii="Garamond" w:hAnsi="Garamond" w:cs="Arial"/>
                <w:szCs w:val="24"/>
              </w:rPr>
            </w:pPr>
          </w:p>
        </w:tc>
      </w:tr>
      <w:tr w:rsidR="00076593" w:rsidRPr="003777FA" w:rsidTr="00076593">
        <w:tc>
          <w:tcPr>
            <w:tcW w:w="2268" w:type="dxa"/>
            <w:vAlign w:val="center"/>
          </w:tcPr>
          <w:p w:rsidR="00076593" w:rsidRPr="00076593" w:rsidRDefault="00076593" w:rsidP="0062109F">
            <w:pPr>
              <w:spacing w:line="276" w:lineRule="auto"/>
              <w:jc w:val="both"/>
              <w:rPr>
                <w:rFonts w:ascii="Garamond" w:hAnsi="Garamond" w:cs="Arial"/>
                <w:b/>
                <w:bCs/>
              </w:rPr>
            </w:pPr>
            <w:r w:rsidRPr="00076593">
              <w:rPr>
                <w:rFonts w:ascii="Garamond" w:hAnsi="Garamond" w:cs="Arial"/>
                <w:b/>
                <w:bCs/>
              </w:rPr>
              <w:t>Wymagania RPO</w:t>
            </w:r>
          </w:p>
        </w:tc>
        <w:tc>
          <w:tcPr>
            <w:tcW w:w="8364" w:type="dxa"/>
            <w:vAlign w:val="center"/>
          </w:tcPr>
          <w:p w:rsidR="00076593" w:rsidRPr="00076593" w:rsidRDefault="00076593" w:rsidP="00D70DB6">
            <w:pPr>
              <w:pStyle w:val="Akapitzlist"/>
              <w:numPr>
                <w:ilvl w:val="0"/>
                <w:numId w:val="6"/>
              </w:numPr>
              <w:spacing w:line="276" w:lineRule="auto"/>
              <w:ind w:left="318"/>
              <w:jc w:val="both"/>
              <w:rPr>
                <w:rFonts w:ascii="Garamond" w:hAnsi="Garamond" w:cs="Arial"/>
                <w:sz w:val="22"/>
                <w:szCs w:val="22"/>
              </w:rPr>
            </w:pPr>
            <w:r w:rsidRPr="00076593">
              <w:rPr>
                <w:rFonts w:ascii="Garamond" w:hAnsi="Garamond" w:cs="Arial"/>
                <w:sz w:val="22"/>
                <w:szCs w:val="22"/>
              </w:rPr>
              <w:t xml:space="preserve">Oprogramowanie musi wykorzystywać mechanizmy </w:t>
            </w:r>
            <w:proofErr w:type="spellStart"/>
            <w:r w:rsidRPr="00076593">
              <w:rPr>
                <w:rFonts w:ascii="Garamond" w:hAnsi="Garamond" w:cs="Arial"/>
                <w:sz w:val="22"/>
                <w:szCs w:val="22"/>
              </w:rPr>
              <w:t>Change</w:t>
            </w:r>
            <w:proofErr w:type="spellEnd"/>
            <w:r w:rsidRPr="00076593">
              <w:rPr>
                <w:rFonts w:ascii="Garamond" w:hAnsi="Garamond" w:cs="Arial"/>
                <w:sz w:val="22"/>
                <w:szCs w:val="22"/>
              </w:rPr>
              <w:t xml:space="preserve"> Block </w:t>
            </w:r>
            <w:proofErr w:type="spellStart"/>
            <w:r w:rsidRPr="00076593">
              <w:rPr>
                <w:rFonts w:ascii="Garamond" w:hAnsi="Garamond" w:cs="Arial"/>
                <w:sz w:val="22"/>
                <w:szCs w:val="22"/>
              </w:rPr>
              <w:t>Tracking</w:t>
            </w:r>
            <w:proofErr w:type="spellEnd"/>
            <w:r w:rsidRPr="00076593">
              <w:rPr>
                <w:rFonts w:ascii="Garamond" w:hAnsi="Garamond" w:cs="Arial"/>
                <w:sz w:val="22"/>
                <w:szCs w:val="22"/>
              </w:rPr>
              <w:t xml:space="preserve"> na wszystkich wspieranych platformach </w:t>
            </w:r>
            <w:proofErr w:type="spellStart"/>
            <w:r w:rsidRPr="00076593">
              <w:rPr>
                <w:rFonts w:ascii="Garamond" w:hAnsi="Garamond" w:cs="Arial"/>
                <w:sz w:val="22"/>
                <w:szCs w:val="22"/>
              </w:rPr>
              <w:t>wirtualizacyjnych</w:t>
            </w:r>
            <w:proofErr w:type="spellEnd"/>
            <w:r w:rsidRPr="00076593">
              <w:rPr>
                <w:rFonts w:ascii="Garamond" w:hAnsi="Garamond" w:cs="Arial"/>
                <w:sz w:val="22"/>
                <w:szCs w:val="22"/>
              </w:rPr>
              <w:t xml:space="preserve">. Mechanizmy muszą być certyfikowane przez dostawcę platformy </w:t>
            </w:r>
            <w:proofErr w:type="spellStart"/>
            <w:r w:rsidRPr="00076593">
              <w:rPr>
                <w:rFonts w:ascii="Garamond" w:hAnsi="Garamond" w:cs="Arial"/>
                <w:sz w:val="22"/>
                <w:szCs w:val="22"/>
              </w:rPr>
              <w:t>wirtualizacyjnej</w:t>
            </w:r>
            <w:proofErr w:type="spellEnd"/>
            <w:r w:rsidRPr="00076593">
              <w:rPr>
                <w:rFonts w:ascii="Garamond" w:hAnsi="Garamond" w:cs="Arial"/>
                <w:sz w:val="22"/>
                <w:szCs w:val="22"/>
              </w:rPr>
              <w:t>,</w:t>
            </w:r>
          </w:p>
          <w:p w:rsidR="00076593" w:rsidRPr="00076593" w:rsidRDefault="00076593" w:rsidP="00D70DB6">
            <w:pPr>
              <w:pStyle w:val="Akapitzlist"/>
              <w:numPr>
                <w:ilvl w:val="0"/>
                <w:numId w:val="6"/>
              </w:numPr>
              <w:spacing w:line="276" w:lineRule="auto"/>
              <w:ind w:left="318"/>
              <w:jc w:val="both"/>
              <w:rPr>
                <w:rFonts w:ascii="Garamond" w:hAnsi="Garamond" w:cs="Arial"/>
                <w:sz w:val="22"/>
                <w:szCs w:val="22"/>
              </w:rPr>
            </w:pPr>
            <w:r w:rsidRPr="00076593">
              <w:rPr>
                <w:rFonts w:ascii="Garamond" w:hAnsi="Garamond" w:cs="Arial"/>
                <w:sz w:val="22"/>
                <w:szCs w:val="22"/>
              </w:rPr>
              <w:t>Oprogramowanie musi wykorzystywać mechanizmy śledzenia zmienionych plików przy zabezpieczaniu udziałów plikowych,</w:t>
            </w:r>
          </w:p>
          <w:p w:rsidR="00076593" w:rsidRPr="00076593" w:rsidRDefault="00076593" w:rsidP="00D70DB6">
            <w:pPr>
              <w:pStyle w:val="Akapitzlist"/>
              <w:numPr>
                <w:ilvl w:val="0"/>
                <w:numId w:val="6"/>
              </w:numPr>
              <w:spacing w:line="276" w:lineRule="auto"/>
              <w:ind w:left="318"/>
              <w:jc w:val="both"/>
              <w:rPr>
                <w:rFonts w:ascii="Garamond" w:hAnsi="Garamond" w:cs="Arial"/>
                <w:sz w:val="22"/>
                <w:szCs w:val="22"/>
              </w:rPr>
            </w:pPr>
            <w:r w:rsidRPr="00076593">
              <w:rPr>
                <w:rFonts w:ascii="Garamond" w:hAnsi="Garamond" w:cs="Arial"/>
                <w:sz w:val="22"/>
                <w:szCs w:val="22"/>
              </w:rPr>
              <w:t xml:space="preserve">Oprogramowanie musi oferować możliwość sterowania obciążeniem </w:t>
            </w:r>
            <w:proofErr w:type="spellStart"/>
            <w:r w:rsidRPr="00076593">
              <w:rPr>
                <w:rFonts w:ascii="Garamond" w:hAnsi="Garamond" w:cs="Arial"/>
                <w:sz w:val="22"/>
                <w:szCs w:val="22"/>
              </w:rPr>
              <w:t>storage'u</w:t>
            </w:r>
            <w:proofErr w:type="spellEnd"/>
            <w:r w:rsidRPr="00076593">
              <w:rPr>
                <w:rFonts w:ascii="Garamond" w:hAnsi="Garamond" w:cs="Arial"/>
                <w:sz w:val="22"/>
                <w:szCs w:val="22"/>
              </w:rPr>
              <w:t xml:space="preserve"> produkcyjnego tak aby nie przekraczane były skonfigurowane przez administratora backupu poziomy latencji. Funkcjonalność ta musi być dostępna co najmniej dla platformy </w:t>
            </w:r>
            <w:proofErr w:type="spellStart"/>
            <w:r w:rsidRPr="00076593">
              <w:rPr>
                <w:rFonts w:ascii="Garamond" w:hAnsi="Garamond" w:cs="Arial"/>
                <w:sz w:val="22"/>
                <w:szCs w:val="22"/>
              </w:rPr>
              <w:t>VMware</w:t>
            </w:r>
            <w:proofErr w:type="spellEnd"/>
            <w:r w:rsidRPr="00076593">
              <w:rPr>
                <w:rFonts w:ascii="Garamond" w:hAnsi="Garamond" w:cs="Arial"/>
                <w:sz w:val="22"/>
                <w:szCs w:val="22"/>
              </w:rPr>
              <w:t xml:space="preserve"> i </w:t>
            </w:r>
            <w:proofErr w:type="spellStart"/>
            <w:r w:rsidRPr="00076593">
              <w:rPr>
                <w:rFonts w:ascii="Garamond" w:hAnsi="Garamond" w:cs="Arial"/>
                <w:sz w:val="22"/>
                <w:szCs w:val="22"/>
              </w:rPr>
              <w:t>Hyper-V</w:t>
            </w:r>
            <w:proofErr w:type="spellEnd"/>
            <w:r w:rsidRPr="00076593">
              <w:rPr>
                <w:rFonts w:ascii="Garamond" w:hAnsi="Garamond" w:cs="Arial"/>
                <w:sz w:val="22"/>
                <w:szCs w:val="22"/>
              </w:rPr>
              <w:t>,</w:t>
            </w:r>
          </w:p>
          <w:p w:rsidR="00076593" w:rsidRPr="00076593" w:rsidRDefault="00076593" w:rsidP="00D70DB6">
            <w:pPr>
              <w:pStyle w:val="Akapitzlist"/>
              <w:numPr>
                <w:ilvl w:val="0"/>
                <w:numId w:val="6"/>
              </w:numPr>
              <w:spacing w:line="276" w:lineRule="auto"/>
              <w:ind w:left="318"/>
              <w:jc w:val="both"/>
              <w:rPr>
                <w:rFonts w:ascii="Garamond" w:hAnsi="Garamond" w:cs="Arial"/>
                <w:sz w:val="22"/>
                <w:szCs w:val="22"/>
              </w:rPr>
            </w:pPr>
            <w:r w:rsidRPr="00076593">
              <w:rPr>
                <w:rFonts w:ascii="Garamond" w:hAnsi="Garamond" w:cs="Arial"/>
                <w:sz w:val="22"/>
                <w:szCs w:val="22"/>
              </w:rPr>
              <w:t xml:space="preserve">Oprogramowanie musi zapewniać tworzenie kopii zapasowych z bezpośrednim wykorzystaniem </w:t>
            </w:r>
            <w:proofErr w:type="spellStart"/>
            <w:r w:rsidRPr="00076593">
              <w:rPr>
                <w:rFonts w:ascii="Garamond" w:hAnsi="Garamond" w:cs="Arial"/>
                <w:sz w:val="22"/>
                <w:szCs w:val="22"/>
              </w:rPr>
              <w:t>snapshotów</w:t>
            </w:r>
            <w:proofErr w:type="spellEnd"/>
            <w:r w:rsidRPr="00076593">
              <w:rPr>
                <w:rFonts w:ascii="Garamond" w:hAnsi="Garamond" w:cs="Arial"/>
                <w:sz w:val="22"/>
                <w:szCs w:val="22"/>
              </w:rPr>
              <w:t xml:space="preserve"> macierzowych. Musi też zapewniać odtwarzanie maszyn wirtualnych z takich </w:t>
            </w:r>
            <w:proofErr w:type="spellStart"/>
            <w:r w:rsidRPr="00076593">
              <w:rPr>
                <w:rFonts w:ascii="Garamond" w:hAnsi="Garamond" w:cs="Arial"/>
                <w:sz w:val="22"/>
                <w:szCs w:val="22"/>
              </w:rPr>
              <w:t>snapshotów</w:t>
            </w:r>
            <w:proofErr w:type="spellEnd"/>
            <w:r w:rsidRPr="00076593">
              <w:rPr>
                <w:rFonts w:ascii="Garamond" w:hAnsi="Garamond" w:cs="Arial"/>
                <w:sz w:val="22"/>
                <w:szCs w:val="22"/>
              </w:rPr>
              <w:t xml:space="preserve">. Proces wykonania kopii zapasowej nie może wymagać użycia jakichkolwiek hostów tymczasowych. Opisana funkcjonalność powinna działać w środowisku </w:t>
            </w:r>
            <w:proofErr w:type="spellStart"/>
            <w:r w:rsidRPr="00076593">
              <w:rPr>
                <w:rFonts w:ascii="Garamond" w:hAnsi="Garamond" w:cs="Arial"/>
                <w:sz w:val="22"/>
                <w:szCs w:val="22"/>
              </w:rPr>
              <w:t>Vmware</w:t>
            </w:r>
            <w:proofErr w:type="spellEnd"/>
            <w:r w:rsidRPr="00076593">
              <w:rPr>
                <w:rFonts w:ascii="Garamond" w:hAnsi="Garamond" w:cs="Arial"/>
                <w:sz w:val="22"/>
                <w:szCs w:val="22"/>
              </w:rPr>
              <w:t>,</w:t>
            </w:r>
          </w:p>
          <w:p w:rsidR="00076593" w:rsidRPr="00076593" w:rsidRDefault="00076593" w:rsidP="00D70DB6">
            <w:pPr>
              <w:pStyle w:val="Akapitzlist"/>
              <w:numPr>
                <w:ilvl w:val="0"/>
                <w:numId w:val="6"/>
              </w:numPr>
              <w:spacing w:line="276" w:lineRule="auto"/>
              <w:ind w:left="318"/>
              <w:jc w:val="both"/>
              <w:rPr>
                <w:rFonts w:ascii="Garamond" w:hAnsi="Garamond" w:cs="Arial"/>
                <w:sz w:val="22"/>
                <w:szCs w:val="22"/>
              </w:rPr>
            </w:pPr>
            <w:r w:rsidRPr="00076593">
              <w:rPr>
                <w:rFonts w:ascii="Garamond" w:hAnsi="Garamond" w:cs="Arial"/>
                <w:sz w:val="22"/>
                <w:szCs w:val="22"/>
              </w:rPr>
              <w:t xml:space="preserve">Oprogramowanie musi posiadać wsparcie dla </w:t>
            </w:r>
            <w:proofErr w:type="spellStart"/>
            <w:r w:rsidRPr="00076593">
              <w:rPr>
                <w:rFonts w:ascii="Garamond" w:hAnsi="Garamond" w:cs="Arial"/>
                <w:sz w:val="22"/>
                <w:szCs w:val="22"/>
              </w:rPr>
              <w:t>VMwarevSAN</w:t>
            </w:r>
            <w:proofErr w:type="spellEnd"/>
            <w:r w:rsidRPr="00076593">
              <w:rPr>
                <w:rFonts w:ascii="Garamond" w:hAnsi="Garamond" w:cs="Arial"/>
                <w:sz w:val="22"/>
                <w:szCs w:val="22"/>
              </w:rPr>
              <w:t xml:space="preserve"> potwierdzone odpowiednią certyfikacją </w:t>
            </w:r>
            <w:proofErr w:type="spellStart"/>
            <w:r w:rsidRPr="00076593">
              <w:rPr>
                <w:rFonts w:ascii="Garamond" w:hAnsi="Garamond" w:cs="Arial"/>
                <w:sz w:val="22"/>
                <w:szCs w:val="22"/>
              </w:rPr>
              <w:t>Vmware</w:t>
            </w:r>
            <w:proofErr w:type="spellEnd"/>
            <w:r w:rsidRPr="00076593">
              <w:rPr>
                <w:rFonts w:ascii="Garamond" w:hAnsi="Garamond" w:cs="Arial"/>
                <w:sz w:val="22"/>
                <w:szCs w:val="22"/>
              </w:rPr>
              <w:t>,</w:t>
            </w:r>
          </w:p>
          <w:p w:rsidR="00076593" w:rsidRPr="00076593" w:rsidRDefault="00076593" w:rsidP="00D70DB6">
            <w:pPr>
              <w:pStyle w:val="Akapitzlist"/>
              <w:numPr>
                <w:ilvl w:val="0"/>
                <w:numId w:val="6"/>
              </w:numPr>
              <w:spacing w:line="276" w:lineRule="auto"/>
              <w:ind w:left="318"/>
              <w:jc w:val="both"/>
              <w:rPr>
                <w:rFonts w:ascii="Garamond" w:hAnsi="Garamond" w:cs="Arial"/>
                <w:sz w:val="22"/>
                <w:szCs w:val="22"/>
              </w:rPr>
            </w:pPr>
            <w:r w:rsidRPr="00076593">
              <w:rPr>
                <w:rFonts w:ascii="Garamond" w:hAnsi="Garamond" w:cs="Arial"/>
                <w:sz w:val="22"/>
                <w:szCs w:val="22"/>
              </w:rPr>
              <w:t>Oprogramowanie musi wspierać kopiowanie backupów oraz zasobów plikowych na taśmy (LTO),</w:t>
            </w:r>
          </w:p>
          <w:p w:rsidR="00076593" w:rsidRPr="00076593" w:rsidRDefault="00076593" w:rsidP="00D70DB6">
            <w:pPr>
              <w:pStyle w:val="Akapitzlist"/>
              <w:numPr>
                <w:ilvl w:val="0"/>
                <w:numId w:val="6"/>
              </w:numPr>
              <w:spacing w:line="276" w:lineRule="auto"/>
              <w:ind w:left="318"/>
              <w:jc w:val="both"/>
              <w:rPr>
                <w:rFonts w:ascii="Garamond" w:hAnsi="Garamond" w:cs="Arial"/>
                <w:sz w:val="22"/>
                <w:szCs w:val="22"/>
              </w:rPr>
            </w:pPr>
            <w:r w:rsidRPr="00076593">
              <w:rPr>
                <w:rFonts w:ascii="Garamond" w:hAnsi="Garamond" w:cs="Arial"/>
                <w:sz w:val="22"/>
                <w:szCs w:val="22"/>
              </w:rPr>
              <w:t>Oprogramowanie musi mieć możliwość tworzenia retencji GFS (</w:t>
            </w:r>
            <w:proofErr w:type="spellStart"/>
            <w:r w:rsidRPr="00076593">
              <w:rPr>
                <w:rFonts w:ascii="Garamond" w:hAnsi="Garamond" w:cs="Arial"/>
                <w:sz w:val="22"/>
                <w:szCs w:val="22"/>
              </w:rPr>
              <w:t>Grandfather-Father-Son</w:t>
            </w:r>
            <w:proofErr w:type="spellEnd"/>
            <w:r w:rsidRPr="00076593">
              <w:rPr>
                <w:rFonts w:ascii="Garamond" w:hAnsi="Garamond" w:cs="Arial"/>
                <w:sz w:val="22"/>
                <w:szCs w:val="22"/>
              </w:rPr>
              <w:t>),</w:t>
            </w:r>
          </w:p>
          <w:p w:rsidR="00076593" w:rsidRPr="00076593" w:rsidRDefault="00076593" w:rsidP="00D70DB6">
            <w:pPr>
              <w:pStyle w:val="Akapitzlist"/>
              <w:numPr>
                <w:ilvl w:val="0"/>
                <w:numId w:val="6"/>
              </w:numPr>
              <w:spacing w:line="276" w:lineRule="auto"/>
              <w:ind w:left="318"/>
              <w:jc w:val="both"/>
              <w:rPr>
                <w:rFonts w:ascii="Garamond" w:hAnsi="Garamond" w:cs="Arial"/>
                <w:sz w:val="22"/>
                <w:szCs w:val="22"/>
              </w:rPr>
            </w:pPr>
            <w:r w:rsidRPr="00076593">
              <w:rPr>
                <w:rFonts w:ascii="Garamond" w:hAnsi="Garamond" w:cs="Arial"/>
                <w:sz w:val="22"/>
                <w:szCs w:val="22"/>
              </w:rPr>
              <w:t xml:space="preserve">Oprogramowanie musi wspierać bezpośrednią integrację z urządzeniami </w:t>
            </w:r>
            <w:proofErr w:type="spellStart"/>
            <w:r w:rsidRPr="00076593">
              <w:rPr>
                <w:rFonts w:ascii="Garamond" w:hAnsi="Garamond" w:cs="Arial"/>
                <w:sz w:val="22"/>
                <w:szCs w:val="22"/>
              </w:rPr>
              <w:t>deduplikacyjnymi</w:t>
            </w:r>
            <w:proofErr w:type="spellEnd"/>
            <w:r w:rsidRPr="00076593">
              <w:rPr>
                <w:rFonts w:ascii="Garamond" w:hAnsi="Garamond" w:cs="Arial"/>
                <w:sz w:val="22"/>
                <w:szCs w:val="22"/>
              </w:rPr>
              <w:t xml:space="preserve">. Minimalnie wsparcie wymagane dla Dell </w:t>
            </w:r>
            <w:proofErr w:type="spellStart"/>
            <w:r w:rsidRPr="00076593">
              <w:rPr>
                <w:rFonts w:ascii="Garamond" w:hAnsi="Garamond" w:cs="Arial"/>
                <w:sz w:val="22"/>
                <w:szCs w:val="22"/>
              </w:rPr>
              <w:t>DataDomain</w:t>
            </w:r>
            <w:proofErr w:type="spellEnd"/>
            <w:r w:rsidRPr="00076593">
              <w:rPr>
                <w:rFonts w:ascii="Garamond" w:hAnsi="Garamond" w:cs="Arial"/>
                <w:sz w:val="22"/>
                <w:szCs w:val="22"/>
              </w:rPr>
              <w:t xml:space="preserve">, HPE </w:t>
            </w:r>
            <w:proofErr w:type="spellStart"/>
            <w:r w:rsidRPr="00076593">
              <w:rPr>
                <w:rFonts w:ascii="Garamond" w:hAnsi="Garamond" w:cs="Arial"/>
                <w:sz w:val="22"/>
                <w:szCs w:val="22"/>
              </w:rPr>
              <w:t>StoreOnce</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ExaGrid</w:t>
            </w:r>
            <w:proofErr w:type="spellEnd"/>
            <w:r w:rsidRPr="00076593">
              <w:rPr>
                <w:rFonts w:ascii="Garamond" w:hAnsi="Garamond" w:cs="Arial"/>
                <w:sz w:val="22"/>
                <w:szCs w:val="22"/>
              </w:rPr>
              <w:t xml:space="preserve">, Fujitsu CS800, Quantum </w:t>
            </w:r>
            <w:proofErr w:type="spellStart"/>
            <w:r w:rsidRPr="00076593">
              <w:rPr>
                <w:rFonts w:ascii="Garamond" w:hAnsi="Garamond" w:cs="Arial"/>
                <w:sz w:val="22"/>
                <w:szCs w:val="22"/>
              </w:rPr>
              <w:t>DXi</w:t>
            </w:r>
            <w:proofErr w:type="spellEnd"/>
            <w:r w:rsidRPr="00076593">
              <w:rPr>
                <w:rFonts w:ascii="Garamond" w:hAnsi="Garamond" w:cs="Arial"/>
                <w:sz w:val="22"/>
                <w:szCs w:val="22"/>
              </w:rPr>
              <w:t xml:space="preserve"> oraz </w:t>
            </w:r>
            <w:proofErr w:type="spellStart"/>
            <w:r w:rsidRPr="00076593">
              <w:rPr>
                <w:rFonts w:ascii="Garamond" w:hAnsi="Garamond" w:cs="Arial"/>
                <w:sz w:val="22"/>
                <w:szCs w:val="22"/>
              </w:rPr>
              <w:t>InfinidatInfiniGuard</w:t>
            </w:r>
            <w:proofErr w:type="spellEnd"/>
            <w:r w:rsidRPr="00076593">
              <w:rPr>
                <w:rFonts w:ascii="Garamond" w:hAnsi="Garamond" w:cs="Arial"/>
                <w:sz w:val="22"/>
                <w:szCs w:val="22"/>
              </w:rPr>
              <w:t>,</w:t>
            </w:r>
          </w:p>
          <w:p w:rsidR="00076593" w:rsidRPr="00076593" w:rsidRDefault="00076593" w:rsidP="00D70DB6">
            <w:pPr>
              <w:pStyle w:val="Akapitzlist"/>
              <w:numPr>
                <w:ilvl w:val="0"/>
                <w:numId w:val="6"/>
              </w:numPr>
              <w:spacing w:line="276" w:lineRule="auto"/>
              <w:ind w:left="318"/>
              <w:jc w:val="both"/>
              <w:rPr>
                <w:rFonts w:ascii="Garamond" w:hAnsi="Garamond" w:cs="Arial"/>
                <w:sz w:val="22"/>
                <w:szCs w:val="22"/>
              </w:rPr>
            </w:pPr>
            <w:r w:rsidRPr="00076593">
              <w:rPr>
                <w:rFonts w:ascii="Garamond" w:hAnsi="Garamond" w:cs="Arial"/>
                <w:sz w:val="22"/>
                <w:szCs w:val="22"/>
              </w:rPr>
              <w:t xml:space="preserve">Oprogramowanie musi wspierać </w:t>
            </w:r>
            <w:proofErr w:type="spellStart"/>
            <w:r w:rsidRPr="00076593">
              <w:rPr>
                <w:rFonts w:ascii="Garamond" w:hAnsi="Garamond" w:cs="Arial"/>
                <w:sz w:val="22"/>
                <w:szCs w:val="22"/>
              </w:rPr>
              <w:t>BlockClone</w:t>
            </w:r>
            <w:proofErr w:type="spellEnd"/>
            <w:r w:rsidRPr="00076593">
              <w:rPr>
                <w:rFonts w:ascii="Garamond" w:hAnsi="Garamond" w:cs="Arial"/>
                <w:sz w:val="22"/>
                <w:szCs w:val="22"/>
              </w:rPr>
              <w:t xml:space="preserve"> API w przypadku użycia Windows Server 2016, 2019 lub 2022 z systemem pliku </w:t>
            </w:r>
            <w:proofErr w:type="spellStart"/>
            <w:r w:rsidRPr="00076593">
              <w:rPr>
                <w:rFonts w:ascii="Garamond" w:hAnsi="Garamond" w:cs="Arial"/>
                <w:sz w:val="22"/>
                <w:szCs w:val="22"/>
              </w:rPr>
              <w:t>ReFS</w:t>
            </w:r>
            <w:proofErr w:type="spellEnd"/>
            <w:r w:rsidRPr="00076593">
              <w:rPr>
                <w:rFonts w:ascii="Garamond" w:hAnsi="Garamond" w:cs="Arial"/>
                <w:sz w:val="22"/>
                <w:szCs w:val="22"/>
              </w:rPr>
              <w:t xml:space="preserve"> jako repozytorium backupu. Podobna funkcjonalność musi być zapewniona dla repozytoriów opartych o </w:t>
            </w:r>
            <w:proofErr w:type="spellStart"/>
            <w:r w:rsidRPr="00076593">
              <w:rPr>
                <w:rFonts w:ascii="Garamond" w:hAnsi="Garamond" w:cs="Arial"/>
                <w:sz w:val="22"/>
                <w:szCs w:val="22"/>
              </w:rPr>
              <w:t>linuxowy</w:t>
            </w:r>
            <w:proofErr w:type="spellEnd"/>
            <w:r w:rsidRPr="00076593">
              <w:rPr>
                <w:rFonts w:ascii="Garamond" w:hAnsi="Garamond" w:cs="Arial"/>
                <w:sz w:val="22"/>
                <w:szCs w:val="22"/>
              </w:rPr>
              <w:t xml:space="preserve"> system plików XFS,</w:t>
            </w:r>
          </w:p>
          <w:p w:rsidR="00076593" w:rsidRPr="00076593" w:rsidRDefault="00076593" w:rsidP="00D70DB6">
            <w:pPr>
              <w:pStyle w:val="Akapitzlist"/>
              <w:numPr>
                <w:ilvl w:val="0"/>
                <w:numId w:val="6"/>
              </w:numPr>
              <w:spacing w:line="276" w:lineRule="auto"/>
              <w:ind w:left="318"/>
              <w:jc w:val="both"/>
              <w:rPr>
                <w:rFonts w:ascii="Garamond" w:hAnsi="Garamond" w:cs="Arial"/>
                <w:sz w:val="22"/>
                <w:szCs w:val="22"/>
              </w:rPr>
            </w:pPr>
            <w:r w:rsidRPr="00076593">
              <w:rPr>
                <w:rFonts w:ascii="Garamond" w:hAnsi="Garamond" w:cs="Arial"/>
                <w:sz w:val="22"/>
                <w:szCs w:val="22"/>
              </w:rPr>
              <w:t>Oprogramowanie musi mieć możliwość kopiowania backupów oraz replikacji wirtualnych maszyn z wykorzystaniem wbudowanej akceleracji WAN,</w:t>
            </w:r>
          </w:p>
          <w:p w:rsidR="00076593" w:rsidRPr="00076593" w:rsidRDefault="00076593" w:rsidP="00D70DB6">
            <w:pPr>
              <w:pStyle w:val="Akapitzlist"/>
              <w:numPr>
                <w:ilvl w:val="0"/>
                <w:numId w:val="6"/>
              </w:numPr>
              <w:spacing w:line="276" w:lineRule="auto"/>
              <w:ind w:left="318"/>
              <w:jc w:val="both"/>
              <w:rPr>
                <w:rFonts w:ascii="Garamond" w:hAnsi="Garamond" w:cs="Arial"/>
                <w:sz w:val="22"/>
                <w:szCs w:val="22"/>
              </w:rPr>
            </w:pPr>
            <w:r w:rsidRPr="00076593">
              <w:rPr>
                <w:rFonts w:ascii="Garamond" w:hAnsi="Garamond" w:cs="Arial"/>
                <w:sz w:val="22"/>
                <w:szCs w:val="22"/>
              </w:rPr>
              <w:t xml:space="preserve">Oprogramowanie musi mieć możliwość replikacji asynchronicznej włączonych wirtualnych maszyn bezpośrednio z infrastruktury </w:t>
            </w:r>
            <w:proofErr w:type="spellStart"/>
            <w:r w:rsidRPr="00076593">
              <w:rPr>
                <w:rFonts w:ascii="Garamond" w:hAnsi="Garamond" w:cs="Arial"/>
                <w:sz w:val="22"/>
                <w:szCs w:val="22"/>
              </w:rPr>
              <w:t>VMwarevSphere</w:t>
            </w:r>
            <w:proofErr w:type="spellEnd"/>
            <w:r w:rsidRPr="00076593">
              <w:rPr>
                <w:rFonts w:ascii="Garamond" w:hAnsi="Garamond" w:cs="Arial"/>
                <w:sz w:val="22"/>
                <w:szCs w:val="22"/>
              </w:rPr>
              <w:t xml:space="preserve"> pomiędzy hostami </w:t>
            </w:r>
            <w:proofErr w:type="spellStart"/>
            <w:r w:rsidRPr="00076593">
              <w:rPr>
                <w:rFonts w:ascii="Garamond" w:hAnsi="Garamond" w:cs="Arial"/>
                <w:sz w:val="22"/>
                <w:szCs w:val="22"/>
              </w:rPr>
              <w:t>ESXi</w:t>
            </w:r>
            <w:proofErr w:type="spellEnd"/>
            <w:r w:rsidRPr="00076593">
              <w:rPr>
                <w:rFonts w:ascii="Garamond" w:hAnsi="Garamond" w:cs="Arial"/>
                <w:sz w:val="22"/>
                <w:szCs w:val="22"/>
              </w:rPr>
              <w:t xml:space="preserve"> oraz pomiędzy hostami </w:t>
            </w:r>
            <w:proofErr w:type="spellStart"/>
            <w:r w:rsidRPr="00076593">
              <w:rPr>
                <w:rFonts w:ascii="Garamond" w:hAnsi="Garamond" w:cs="Arial"/>
                <w:sz w:val="22"/>
                <w:szCs w:val="22"/>
              </w:rPr>
              <w:t>Hyper-V</w:t>
            </w:r>
            <w:proofErr w:type="spellEnd"/>
            <w:r w:rsidRPr="00076593">
              <w:rPr>
                <w:rFonts w:ascii="Garamond" w:hAnsi="Garamond" w:cs="Arial"/>
                <w:sz w:val="22"/>
                <w:szCs w:val="22"/>
              </w:rPr>
              <w:t>. Dodatkowo oprogramowanie musi mieć możliwość użycia plików kopii zapasowych jako źródła replikacji,</w:t>
            </w:r>
          </w:p>
          <w:p w:rsidR="00076593" w:rsidRPr="00076593" w:rsidRDefault="00076593" w:rsidP="00D70DB6">
            <w:pPr>
              <w:pStyle w:val="Akapitzlist"/>
              <w:numPr>
                <w:ilvl w:val="0"/>
                <w:numId w:val="6"/>
              </w:numPr>
              <w:spacing w:line="276" w:lineRule="auto"/>
              <w:ind w:left="318"/>
              <w:jc w:val="both"/>
              <w:rPr>
                <w:rFonts w:ascii="Garamond" w:hAnsi="Garamond" w:cs="Arial"/>
                <w:sz w:val="22"/>
                <w:szCs w:val="22"/>
              </w:rPr>
            </w:pPr>
            <w:r w:rsidRPr="00076593">
              <w:rPr>
                <w:rFonts w:ascii="Garamond" w:hAnsi="Garamond" w:cs="Arial"/>
                <w:sz w:val="22"/>
                <w:szCs w:val="22"/>
              </w:rPr>
              <w:t xml:space="preserve">Oprogramowanie musi mieć możliwość replikacji ciągłej, opartej o </w:t>
            </w:r>
            <w:proofErr w:type="spellStart"/>
            <w:r w:rsidRPr="00076593">
              <w:rPr>
                <w:rFonts w:ascii="Garamond" w:hAnsi="Garamond" w:cs="Arial"/>
                <w:sz w:val="22"/>
                <w:szCs w:val="22"/>
              </w:rPr>
              <w:t>VMware</w:t>
            </w:r>
            <w:proofErr w:type="spellEnd"/>
            <w:r w:rsidRPr="00076593">
              <w:rPr>
                <w:rFonts w:ascii="Garamond" w:hAnsi="Garamond" w:cs="Arial"/>
                <w:sz w:val="22"/>
                <w:szCs w:val="22"/>
              </w:rPr>
              <w:t xml:space="preserve"> VAIO, włączonych wirtualnych maszyn bezpośrednio z infrastruktury </w:t>
            </w:r>
            <w:proofErr w:type="spellStart"/>
            <w:r w:rsidRPr="00076593">
              <w:rPr>
                <w:rFonts w:ascii="Garamond" w:hAnsi="Garamond" w:cs="Arial"/>
                <w:sz w:val="22"/>
                <w:szCs w:val="22"/>
              </w:rPr>
              <w:t>VMwarevSphere</w:t>
            </w:r>
            <w:proofErr w:type="spellEnd"/>
            <w:r w:rsidRPr="00076593">
              <w:rPr>
                <w:rFonts w:ascii="Garamond" w:hAnsi="Garamond" w:cs="Arial"/>
                <w:sz w:val="22"/>
                <w:szCs w:val="22"/>
              </w:rPr>
              <w:t>. Dla replikacji ciągłej musi być możliwość zdefiniowania dziennika pozwalającego na odzyskanie danych z dowolnego punku w ramach ustalonego parametru RPO,</w:t>
            </w:r>
          </w:p>
          <w:p w:rsidR="00076593" w:rsidRPr="00076593" w:rsidRDefault="00076593" w:rsidP="00D70DB6">
            <w:pPr>
              <w:pStyle w:val="Akapitzlist"/>
              <w:numPr>
                <w:ilvl w:val="0"/>
                <w:numId w:val="6"/>
              </w:numPr>
              <w:spacing w:line="276" w:lineRule="auto"/>
              <w:ind w:left="318"/>
              <w:jc w:val="both"/>
              <w:rPr>
                <w:rFonts w:ascii="Garamond" w:hAnsi="Garamond" w:cs="Arial"/>
                <w:sz w:val="22"/>
                <w:szCs w:val="22"/>
              </w:rPr>
            </w:pPr>
            <w:r w:rsidRPr="00076593">
              <w:rPr>
                <w:rFonts w:ascii="Garamond" w:hAnsi="Garamond" w:cs="Arial"/>
                <w:sz w:val="22"/>
                <w:szCs w:val="22"/>
              </w:rPr>
              <w:t>Oprogramowanie musi umożliwiać przechowywanie punktów przywracania dla replik,</w:t>
            </w:r>
          </w:p>
          <w:p w:rsidR="00076593" w:rsidRPr="00076593" w:rsidRDefault="00076593" w:rsidP="00D70DB6">
            <w:pPr>
              <w:pStyle w:val="Akapitzlist"/>
              <w:numPr>
                <w:ilvl w:val="0"/>
                <w:numId w:val="6"/>
              </w:numPr>
              <w:spacing w:line="276" w:lineRule="auto"/>
              <w:ind w:left="318"/>
              <w:jc w:val="both"/>
              <w:rPr>
                <w:rFonts w:ascii="Garamond" w:hAnsi="Garamond" w:cs="Arial"/>
                <w:sz w:val="22"/>
                <w:szCs w:val="22"/>
              </w:rPr>
            </w:pPr>
            <w:r w:rsidRPr="00076593">
              <w:rPr>
                <w:rFonts w:ascii="Garamond" w:hAnsi="Garamond" w:cs="Arial"/>
                <w:sz w:val="22"/>
                <w:szCs w:val="22"/>
              </w:rPr>
              <w:t>Oprogramowanie musi umożliwiać wykorzystanie istniejących w infrastrukturze wirtualnych maszyn jako źródła do dalszej replikacji (</w:t>
            </w:r>
            <w:proofErr w:type="spellStart"/>
            <w:r w:rsidRPr="00076593">
              <w:rPr>
                <w:rFonts w:ascii="Garamond" w:hAnsi="Garamond" w:cs="Arial"/>
                <w:sz w:val="22"/>
                <w:szCs w:val="22"/>
              </w:rPr>
              <w:t>replicaseeding</w:t>
            </w:r>
            <w:proofErr w:type="spellEnd"/>
            <w:r w:rsidRPr="00076593">
              <w:rPr>
                <w:rFonts w:ascii="Garamond" w:hAnsi="Garamond" w:cs="Arial"/>
                <w:sz w:val="22"/>
                <w:szCs w:val="22"/>
              </w:rPr>
              <w:t>),</w:t>
            </w:r>
          </w:p>
          <w:p w:rsidR="00076593" w:rsidRPr="00076593" w:rsidRDefault="00076593" w:rsidP="00D70DB6">
            <w:pPr>
              <w:pStyle w:val="Akapitzlist"/>
              <w:numPr>
                <w:ilvl w:val="0"/>
                <w:numId w:val="6"/>
              </w:numPr>
              <w:spacing w:line="276" w:lineRule="auto"/>
              <w:ind w:left="318"/>
              <w:jc w:val="both"/>
              <w:rPr>
                <w:rFonts w:ascii="Garamond" w:hAnsi="Garamond" w:cs="Arial"/>
                <w:sz w:val="22"/>
                <w:szCs w:val="22"/>
              </w:rPr>
            </w:pPr>
            <w:r w:rsidRPr="00076593">
              <w:rPr>
                <w:rFonts w:ascii="Garamond" w:hAnsi="Garamond" w:cs="Arial"/>
                <w:sz w:val="22"/>
                <w:szCs w:val="22"/>
              </w:rPr>
              <w:t xml:space="preserve">Oprogramowanie musi wykorzystywać wszystkie oferowane przez </w:t>
            </w:r>
            <w:proofErr w:type="spellStart"/>
            <w:r w:rsidRPr="00076593">
              <w:rPr>
                <w:rFonts w:ascii="Garamond" w:hAnsi="Garamond" w:cs="Arial"/>
                <w:sz w:val="22"/>
                <w:szCs w:val="22"/>
              </w:rPr>
              <w:t>hypervisor</w:t>
            </w:r>
            <w:proofErr w:type="spellEnd"/>
            <w:r w:rsidRPr="00076593">
              <w:rPr>
                <w:rFonts w:ascii="Garamond" w:hAnsi="Garamond" w:cs="Arial"/>
                <w:sz w:val="22"/>
                <w:szCs w:val="22"/>
              </w:rPr>
              <w:t xml:space="preserve"> tryby transportu (sieć, </w:t>
            </w:r>
            <w:proofErr w:type="spellStart"/>
            <w:r w:rsidRPr="00076593">
              <w:rPr>
                <w:rFonts w:ascii="Garamond" w:hAnsi="Garamond" w:cs="Arial"/>
                <w:sz w:val="22"/>
                <w:szCs w:val="22"/>
              </w:rPr>
              <w:t>hot-add</w:t>
            </w:r>
            <w:proofErr w:type="spellEnd"/>
            <w:r w:rsidRPr="00076593">
              <w:rPr>
                <w:rFonts w:ascii="Garamond" w:hAnsi="Garamond" w:cs="Arial"/>
                <w:sz w:val="22"/>
                <w:szCs w:val="22"/>
              </w:rPr>
              <w:t xml:space="preserve">, LAN </w:t>
            </w:r>
            <w:proofErr w:type="spellStart"/>
            <w:r w:rsidRPr="00076593">
              <w:rPr>
                <w:rFonts w:ascii="Garamond" w:hAnsi="Garamond" w:cs="Arial"/>
                <w:sz w:val="22"/>
                <w:szCs w:val="22"/>
              </w:rPr>
              <w:t>Free-SAN</w:t>
            </w:r>
            <w:proofErr w:type="spellEnd"/>
            <w:r w:rsidRPr="00076593">
              <w:rPr>
                <w:rFonts w:ascii="Garamond" w:hAnsi="Garamond" w:cs="Arial"/>
                <w:sz w:val="22"/>
                <w:szCs w:val="22"/>
              </w:rPr>
              <w:t>).</w:t>
            </w:r>
          </w:p>
        </w:tc>
        <w:tc>
          <w:tcPr>
            <w:tcW w:w="1559" w:type="dxa"/>
          </w:tcPr>
          <w:p w:rsidR="00076593" w:rsidRPr="00076593" w:rsidRDefault="00076593" w:rsidP="00076593">
            <w:pPr>
              <w:spacing w:line="276" w:lineRule="auto"/>
              <w:ind w:left="-42"/>
              <w:jc w:val="both"/>
              <w:rPr>
                <w:rFonts w:ascii="Garamond" w:hAnsi="Garamond" w:cs="Arial"/>
                <w:szCs w:val="24"/>
              </w:rPr>
            </w:pPr>
          </w:p>
        </w:tc>
        <w:tc>
          <w:tcPr>
            <w:tcW w:w="2977" w:type="dxa"/>
          </w:tcPr>
          <w:p w:rsidR="00076593" w:rsidRPr="00076593" w:rsidRDefault="00076593" w:rsidP="00076593">
            <w:pPr>
              <w:spacing w:line="276" w:lineRule="auto"/>
              <w:ind w:left="-42"/>
              <w:jc w:val="both"/>
              <w:rPr>
                <w:rFonts w:ascii="Garamond" w:hAnsi="Garamond" w:cs="Arial"/>
                <w:szCs w:val="24"/>
              </w:rPr>
            </w:pPr>
          </w:p>
        </w:tc>
      </w:tr>
      <w:tr w:rsidR="00076593" w:rsidRPr="003E366A" w:rsidTr="00076593">
        <w:tc>
          <w:tcPr>
            <w:tcW w:w="2268" w:type="dxa"/>
            <w:vAlign w:val="center"/>
          </w:tcPr>
          <w:p w:rsidR="00076593" w:rsidRPr="00076593" w:rsidRDefault="00076593" w:rsidP="0062109F">
            <w:pPr>
              <w:spacing w:line="276" w:lineRule="auto"/>
              <w:jc w:val="both"/>
              <w:rPr>
                <w:rFonts w:ascii="Garamond" w:hAnsi="Garamond" w:cs="Arial"/>
                <w:b/>
                <w:bCs/>
              </w:rPr>
            </w:pPr>
            <w:r w:rsidRPr="00076593">
              <w:rPr>
                <w:rFonts w:ascii="Garamond" w:hAnsi="Garamond" w:cs="Arial"/>
                <w:b/>
                <w:bCs/>
              </w:rPr>
              <w:t>Wymagania RTO</w:t>
            </w:r>
          </w:p>
        </w:tc>
        <w:tc>
          <w:tcPr>
            <w:tcW w:w="8364" w:type="dxa"/>
            <w:vAlign w:val="center"/>
          </w:tcPr>
          <w:p w:rsidR="00076593" w:rsidRPr="00076593" w:rsidRDefault="00076593" w:rsidP="00D70DB6">
            <w:pPr>
              <w:pStyle w:val="Akapitzlist"/>
              <w:numPr>
                <w:ilvl w:val="0"/>
                <w:numId w:val="7"/>
              </w:numPr>
              <w:spacing w:line="276" w:lineRule="auto"/>
              <w:ind w:left="318"/>
              <w:jc w:val="both"/>
              <w:rPr>
                <w:rFonts w:ascii="Garamond" w:hAnsi="Garamond" w:cs="Arial"/>
                <w:sz w:val="22"/>
                <w:szCs w:val="22"/>
              </w:rPr>
            </w:pPr>
            <w:r w:rsidRPr="00076593">
              <w:rPr>
                <w:rFonts w:ascii="Garamond" w:hAnsi="Garamond" w:cs="Arial"/>
                <w:sz w:val="22"/>
                <w:szCs w:val="22"/>
              </w:rPr>
              <w:t xml:space="preserve">Oprogramowanie musi umożliwiać jednoczesne uruchomienie wielu maszyn wirtualnych bezpośrednio ze </w:t>
            </w:r>
            <w:proofErr w:type="spellStart"/>
            <w:r w:rsidRPr="00076593">
              <w:rPr>
                <w:rFonts w:ascii="Garamond" w:hAnsi="Garamond" w:cs="Arial"/>
                <w:sz w:val="22"/>
                <w:szCs w:val="22"/>
              </w:rPr>
              <w:t>zdeduplikowanego</w:t>
            </w:r>
            <w:proofErr w:type="spellEnd"/>
            <w:r w:rsidRPr="00076593">
              <w:rPr>
                <w:rFonts w:ascii="Garamond" w:hAnsi="Garamond" w:cs="Arial"/>
                <w:sz w:val="22"/>
                <w:szCs w:val="22"/>
              </w:rPr>
              <w:t xml:space="preserve"> i skompresowanego pliku backupu, z dowolnego punktu przywracania, bez potrzeby kopiowania jej na </w:t>
            </w:r>
            <w:proofErr w:type="spellStart"/>
            <w:r w:rsidRPr="00076593">
              <w:rPr>
                <w:rFonts w:ascii="Garamond" w:hAnsi="Garamond" w:cs="Arial"/>
                <w:sz w:val="22"/>
                <w:szCs w:val="22"/>
              </w:rPr>
              <w:t>storage</w:t>
            </w:r>
            <w:proofErr w:type="spellEnd"/>
            <w:r w:rsidRPr="00076593">
              <w:rPr>
                <w:rFonts w:ascii="Garamond" w:hAnsi="Garamond" w:cs="Arial"/>
                <w:sz w:val="22"/>
                <w:szCs w:val="22"/>
              </w:rPr>
              <w:t xml:space="preserve"> produkcyjny. Funkcjonalność musi być oferowana dla środowisk </w:t>
            </w:r>
            <w:proofErr w:type="spellStart"/>
            <w:r w:rsidRPr="00076593">
              <w:rPr>
                <w:rFonts w:ascii="Garamond" w:hAnsi="Garamond" w:cs="Arial"/>
                <w:sz w:val="22"/>
                <w:szCs w:val="22"/>
              </w:rPr>
              <w:t>VMware</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Hyper-V</w:t>
            </w:r>
            <w:proofErr w:type="spellEnd"/>
            <w:r w:rsidRPr="00076593">
              <w:rPr>
                <w:rFonts w:ascii="Garamond" w:hAnsi="Garamond" w:cs="Arial"/>
                <w:sz w:val="22"/>
                <w:szCs w:val="22"/>
              </w:rPr>
              <w:t xml:space="preserve"> oraz </w:t>
            </w:r>
            <w:proofErr w:type="spellStart"/>
            <w:r w:rsidRPr="00076593">
              <w:rPr>
                <w:rFonts w:ascii="Garamond" w:hAnsi="Garamond" w:cs="Arial"/>
                <w:sz w:val="22"/>
                <w:szCs w:val="22"/>
              </w:rPr>
              <w:t>Nutanix</w:t>
            </w:r>
            <w:proofErr w:type="spellEnd"/>
            <w:r w:rsidRPr="00076593">
              <w:rPr>
                <w:rFonts w:ascii="Garamond" w:hAnsi="Garamond" w:cs="Arial"/>
                <w:sz w:val="22"/>
                <w:szCs w:val="22"/>
              </w:rPr>
              <w:t xml:space="preserve"> AHV niezależnie od rodzaju </w:t>
            </w:r>
            <w:proofErr w:type="spellStart"/>
            <w:r w:rsidRPr="00076593">
              <w:rPr>
                <w:rFonts w:ascii="Garamond" w:hAnsi="Garamond" w:cs="Arial"/>
                <w:sz w:val="22"/>
                <w:szCs w:val="22"/>
              </w:rPr>
              <w:t>storage’u</w:t>
            </w:r>
            <w:proofErr w:type="spellEnd"/>
            <w:r w:rsidRPr="00076593">
              <w:rPr>
                <w:rFonts w:ascii="Garamond" w:hAnsi="Garamond" w:cs="Arial"/>
                <w:sz w:val="22"/>
                <w:szCs w:val="22"/>
              </w:rPr>
              <w:t xml:space="preserve"> użytego do przechowywania kopii zapasowych,</w:t>
            </w:r>
          </w:p>
          <w:p w:rsidR="00076593" w:rsidRPr="00076593" w:rsidRDefault="00076593" w:rsidP="00D70DB6">
            <w:pPr>
              <w:pStyle w:val="Akapitzlist"/>
              <w:numPr>
                <w:ilvl w:val="0"/>
                <w:numId w:val="7"/>
              </w:numPr>
              <w:spacing w:line="276" w:lineRule="auto"/>
              <w:ind w:left="318"/>
              <w:jc w:val="both"/>
              <w:rPr>
                <w:rFonts w:ascii="Garamond" w:hAnsi="Garamond" w:cs="Arial"/>
                <w:sz w:val="22"/>
                <w:szCs w:val="22"/>
              </w:rPr>
            </w:pPr>
            <w:r w:rsidRPr="00076593">
              <w:rPr>
                <w:rFonts w:ascii="Garamond" w:hAnsi="Garamond" w:cs="Arial"/>
                <w:sz w:val="22"/>
                <w:szCs w:val="22"/>
              </w:rPr>
              <w:t xml:space="preserve">Dodatkowo dla środowiska </w:t>
            </w:r>
            <w:proofErr w:type="spellStart"/>
            <w:r w:rsidRPr="00076593">
              <w:rPr>
                <w:rFonts w:ascii="Garamond" w:hAnsi="Garamond" w:cs="Arial"/>
                <w:sz w:val="22"/>
                <w:szCs w:val="22"/>
              </w:rPr>
              <w:t>vSphere</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Hyper-V</w:t>
            </w:r>
            <w:proofErr w:type="spellEnd"/>
            <w:r w:rsidRPr="00076593">
              <w:rPr>
                <w:rFonts w:ascii="Garamond" w:hAnsi="Garamond" w:cs="Arial"/>
                <w:sz w:val="22"/>
                <w:szCs w:val="22"/>
              </w:rPr>
              <w:t xml:space="preserve"> i </w:t>
            </w:r>
            <w:proofErr w:type="spellStart"/>
            <w:r w:rsidRPr="00076593">
              <w:rPr>
                <w:rFonts w:ascii="Garamond" w:hAnsi="Garamond" w:cs="Arial"/>
                <w:sz w:val="22"/>
                <w:szCs w:val="22"/>
              </w:rPr>
              <w:t>Nutanix</w:t>
            </w:r>
            <w:proofErr w:type="spellEnd"/>
            <w:r w:rsidRPr="00076593">
              <w:rPr>
                <w:rFonts w:ascii="Garamond" w:hAnsi="Garamond" w:cs="Arial"/>
                <w:sz w:val="22"/>
                <w:szCs w:val="22"/>
              </w:rPr>
              <w:t xml:space="preserve"> AHV powyższa funkcjonalność powinna umożliwiać uruchomianie backupu z innych platform (inne </w:t>
            </w:r>
            <w:proofErr w:type="spellStart"/>
            <w:r w:rsidRPr="00076593">
              <w:rPr>
                <w:rFonts w:ascii="Garamond" w:hAnsi="Garamond" w:cs="Arial"/>
                <w:sz w:val="22"/>
                <w:szCs w:val="22"/>
              </w:rPr>
              <w:t>wirtualizatory</w:t>
            </w:r>
            <w:proofErr w:type="spellEnd"/>
            <w:r w:rsidRPr="00076593">
              <w:rPr>
                <w:rFonts w:ascii="Garamond" w:hAnsi="Garamond" w:cs="Arial"/>
                <w:sz w:val="22"/>
                <w:szCs w:val="22"/>
              </w:rPr>
              <w:t>, maszyny fizyczne oraz chmura publiczna),</w:t>
            </w:r>
          </w:p>
          <w:p w:rsidR="00076593" w:rsidRPr="00076593" w:rsidRDefault="00076593" w:rsidP="00D70DB6">
            <w:pPr>
              <w:pStyle w:val="Akapitzlist"/>
              <w:numPr>
                <w:ilvl w:val="0"/>
                <w:numId w:val="7"/>
              </w:numPr>
              <w:spacing w:line="276" w:lineRule="auto"/>
              <w:ind w:left="318"/>
              <w:jc w:val="both"/>
              <w:rPr>
                <w:rFonts w:ascii="Garamond" w:hAnsi="Garamond" w:cs="Arial"/>
                <w:sz w:val="22"/>
                <w:szCs w:val="22"/>
              </w:rPr>
            </w:pPr>
            <w:r w:rsidRPr="00076593">
              <w:rPr>
                <w:rFonts w:ascii="Garamond" w:hAnsi="Garamond" w:cs="Arial"/>
                <w:sz w:val="22"/>
                <w:szCs w:val="22"/>
              </w:rPr>
              <w:t xml:space="preserve">Oprogramowanie musi pozwalać na migrację </w:t>
            </w:r>
            <w:proofErr w:type="spellStart"/>
            <w:r w:rsidRPr="00076593">
              <w:rPr>
                <w:rFonts w:ascii="Garamond" w:hAnsi="Garamond" w:cs="Arial"/>
                <w:sz w:val="22"/>
                <w:szCs w:val="22"/>
              </w:rPr>
              <w:t>on-line</w:t>
            </w:r>
            <w:proofErr w:type="spellEnd"/>
            <w:r w:rsidRPr="00076593">
              <w:rPr>
                <w:rFonts w:ascii="Garamond" w:hAnsi="Garamond" w:cs="Arial"/>
                <w:sz w:val="22"/>
                <w:szCs w:val="22"/>
              </w:rPr>
              <w:t xml:space="preserve"> tak uruchomionych maszyn na </w:t>
            </w:r>
            <w:proofErr w:type="spellStart"/>
            <w:r w:rsidRPr="00076593">
              <w:rPr>
                <w:rFonts w:ascii="Garamond" w:hAnsi="Garamond" w:cs="Arial"/>
                <w:sz w:val="22"/>
                <w:szCs w:val="22"/>
              </w:rPr>
              <w:t>storage</w:t>
            </w:r>
            <w:proofErr w:type="spellEnd"/>
            <w:r w:rsidRPr="00076593">
              <w:rPr>
                <w:rFonts w:ascii="Garamond" w:hAnsi="Garamond" w:cs="Arial"/>
                <w:sz w:val="22"/>
                <w:szCs w:val="22"/>
              </w:rPr>
              <w:t xml:space="preserve"> produkcyjny. Migracja powinna odbywać się mechanizmami wbudowanymi w </w:t>
            </w:r>
            <w:proofErr w:type="spellStart"/>
            <w:r w:rsidRPr="00076593">
              <w:rPr>
                <w:rFonts w:ascii="Garamond" w:hAnsi="Garamond" w:cs="Arial"/>
                <w:sz w:val="22"/>
                <w:szCs w:val="22"/>
              </w:rPr>
              <w:t>hypervisor</w:t>
            </w:r>
            <w:proofErr w:type="spellEnd"/>
            <w:r w:rsidRPr="00076593">
              <w:rPr>
                <w:rFonts w:ascii="Garamond" w:hAnsi="Garamond" w:cs="Arial"/>
                <w:sz w:val="22"/>
                <w:szCs w:val="22"/>
              </w:rPr>
              <w:t xml:space="preserve">. Jeżeli licencja na </w:t>
            </w:r>
            <w:proofErr w:type="spellStart"/>
            <w:r w:rsidRPr="00076593">
              <w:rPr>
                <w:rFonts w:ascii="Garamond" w:hAnsi="Garamond" w:cs="Arial"/>
                <w:sz w:val="22"/>
                <w:szCs w:val="22"/>
              </w:rPr>
              <w:t>hypervisor</w:t>
            </w:r>
            <w:proofErr w:type="spellEnd"/>
            <w:r w:rsidRPr="00076593">
              <w:rPr>
                <w:rFonts w:ascii="Garamond" w:hAnsi="Garamond" w:cs="Arial"/>
                <w:sz w:val="22"/>
                <w:szCs w:val="22"/>
              </w:rPr>
              <w:t xml:space="preserve"> nie posiada takich funkcjonalności - oprogramowanie musi realizować taką migrację swoimi mechanizmami,</w:t>
            </w:r>
          </w:p>
          <w:p w:rsidR="00076593" w:rsidRPr="00076593" w:rsidRDefault="00076593" w:rsidP="00D70DB6">
            <w:pPr>
              <w:pStyle w:val="Akapitzlist"/>
              <w:numPr>
                <w:ilvl w:val="0"/>
                <w:numId w:val="7"/>
              </w:numPr>
              <w:spacing w:line="276" w:lineRule="auto"/>
              <w:ind w:left="318"/>
              <w:jc w:val="both"/>
              <w:rPr>
                <w:rFonts w:ascii="Garamond" w:hAnsi="Garamond" w:cs="Arial"/>
                <w:sz w:val="22"/>
                <w:szCs w:val="22"/>
              </w:rPr>
            </w:pPr>
            <w:r w:rsidRPr="00076593">
              <w:rPr>
                <w:rFonts w:ascii="Garamond" w:hAnsi="Garamond" w:cs="Arial"/>
                <w:sz w:val="22"/>
                <w:szCs w:val="22"/>
              </w:rPr>
              <w:t xml:space="preserve">Oprogramowanie musi pozwalać na zaprezentowanie pojedynczego dysku bezpośrednio z kopii zapasowej do wybranej działającej maszyny wirtualnej </w:t>
            </w:r>
            <w:proofErr w:type="spellStart"/>
            <w:r w:rsidRPr="00076593">
              <w:rPr>
                <w:rFonts w:ascii="Garamond" w:hAnsi="Garamond" w:cs="Arial"/>
                <w:sz w:val="22"/>
                <w:szCs w:val="22"/>
              </w:rPr>
              <w:t>vSpehre</w:t>
            </w:r>
            <w:proofErr w:type="spellEnd"/>
            <w:r w:rsidRPr="00076593">
              <w:rPr>
                <w:rFonts w:ascii="Garamond" w:hAnsi="Garamond" w:cs="Arial"/>
                <w:sz w:val="22"/>
                <w:szCs w:val="22"/>
              </w:rPr>
              <w:t>,</w:t>
            </w:r>
          </w:p>
          <w:p w:rsidR="00076593" w:rsidRPr="00076593" w:rsidRDefault="00076593" w:rsidP="00D70DB6">
            <w:pPr>
              <w:pStyle w:val="Akapitzlist"/>
              <w:numPr>
                <w:ilvl w:val="0"/>
                <w:numId w:val="7"/>
              </w:numPr>
              <w:spacing w:line="276" w:lineRule="auto"/>
              <w:ind w:left="318"/>
              <w:jc w:val="both"/>
              <w:rPr>
                <w:rFonts w:ascii="Garamond" w:hAnsi="Garamond" w:cs="Arial"/>
                <w:sz w:val="22"/>
                <w:szCs w:val="22"/>
              </w:rPr>
            </w:pPr>
            <w:r w:rsidRPr="00076593">
              <w:rPr>
                <w:rFonts w:ascii="Garamond" w:hAnsi="Garamond" w:cs="Arial"/>
                <w:sz w:val="22"/>
                <w:szCs w:val="22"/>
              </w:rPr>
              <w:t xml:space="preserve">Oprogramowanie musi pozwalać na uruchomienie zasobów plikowych SMB oraz baz danych MS SQL, Oracle i </w:t>
            </w:r>
            <w:proofErr w:type="spellStart"/>
            <w:r w:rsidRPr="00076593">
              <w:rPr>
                <w:rFonts w:ascii="Garamond" w:hAnsi="Garamond" w:cs="Arial"/>
                <w:sz w:val="22"/>
                <w:szCs w:val="22"/>
              </w:rPr>
              <w:t>PostgreSQL</w:t>
            </w:r>
            <w:proofErr w:type="spellEnd"/>
            <w:r w:rsidRPr="00076593">
              <w:rPr>
                <w:rFonts w:ascii="Garamond" w:hAnsi="Garamond" w:cs="Arial"/>
                <w:sz w:val="22"/>
                <w:szCs w:val="22"/>
              </w:rPr>
              <w:t xml:space="preserve"> bezpośrednio ze skompresowanego i skompresowanego pliku backupu. Dodatkowo wspierana musi być migracja </w:t>
            </w:r>
            <w:proofErr w:type="spellStart"/>
            <w:r w:rsidRPr="00076593">
              <w:rPr>
                <w:rFonts w:ascii="Garamond" w:hAnsi="Garamond" w:cs="Arial"/>
                <w:sz w:val="22"/>
                <w:szCs w:val="22"/>
              </w:rPr>
              <w:t>on-line</w:t>
            </w:r>
            <w:proofErr w:type="spellEnd"/>
            <w:r w:rsidRPr="00076593">
              <w:rPr>
                <w:rFonts w:ascii="Garamond" w:hAnsi="Garamond" w:cs="Arial"/>
                <w:sz w:val="22"/>
                <w:szCs w:val="22"/>
              </w:rPr>
              <w:t xml:space="preserve"> tak uruchomionych zasobów na środowisko produkcyjne,</w:t>
            </w:r>
          </w:p>
          <w:p w:rsidR="00076593" w:rsidRPr="00076593" w:rsidRDefault="00076593" w:rsidP="00D70DB6">
            <w:pPr>
              <w:pStyle w:val="Akapitzlist"/>
              <w:numPr>
                <w:ilvl w:val="0"/>
                <w:numId w:val="7"/>
              </w:numPr>
              <w:spacing w:line="276" w:lineRule="auto"/>
              <w:ind w:left="318"/>
              <w:jc w:val="both"/>
              <w:rPr>
                <w:rFonts w:ascii="Garamond" w:hAnsi="Garamond" w:cs="Arial"/>
                <w:sz w:val="22"/>
                <w:szCs w:val="22"/>
              </w:rPr>
            </w:pPr>
            <w:r w:rsidRPr="00076593">
              <w:rPr>
                <w:rFonts w:ascii="Garamond" w:hAnsi="Garamond" w:cs="Arial"/>
                <w:sz w:val="22"/>
                <w:szCs w:val="22"/>
              </w:rPr>
              <w:t>Oprogramowanie musi umożliwiać pełne odtworzenie wirtualnej maszyny, plików konfiguracji i dysków,</w:t>
            </w:r>
          </w:p>
          <w:p w:rsidR="00076593" w:rsidRPr="00076593" w:rsidRDefault="00076593" w:rsidP="00D70DB6">
            <w:pPr>
              <w:pStyle w:val="Akapitzlist"/>
              <w:numPr>
                <w:ilvl w:val="0"/>
                <w:numId w:val="7"/>
              </w:numPr>
              <w:spacing w:line="276" w:lineRule="auto"/>
              <w:ind w:left="318"/>
              <w:jc w:val="both"/>
              <w:rPr>
                <w:rFonts w:ascii="Garamond" w:hAnsi="Garamond" w:cs="Arial"/>
                <w:sz w:val="22"/>
                <w:szCs w:val="22"/>
              </w:rPr>
            </w:pPr>
            <w:r w:rsidRPr="00076593">
              <w:rPr>
                <w:rFonts w:ascii="Garamond" w:hAnsi="Garamond" w:cs="Arial"/>
                <w:sz w:val="22"/>
                <w:szCs w:val="22"/>
              </w:rPr>
              <w:t xml:space="preserve">Oprogramowanie musi umożliwiać pełne odtworzenie wirtualnej maszyny bezpośrednio do Microsoft </w:t>
            </w:r>
            <w:proofErr w:type="spellStart"/>
            <w:r w:rsidRPr="00076593">
              <w:rPr>
                <w:rFonts w:ascii="Garamond" w:hAnsi="Garamond" w:cs="Arial"/>
                <w:sz w:val="22"/>
                <w:szCs w:val="22"/>
              </w:rPr>
              <w:t>Azure</w:t>
            </w:r>
            <w:proofErr w:type="spellEnd"/>
            <w:r w:rsidRPr="00076593">
              <w:rPr>
                <w:rFonts w:ascii="Garamond" w:hAnsi="Garamond" w:cs="Arial"/>
                <w:sz w:val="22"/>
                <w:szCs w:val="22"/>
              </w:rPr>
              <w:t xml:space="preserve">, Microsoft </w:t>
            </w:r>
            <w:proofErr w:type="spellStart"/>
            <w:r w:rsidRPr="00076593">
              <w:rPr>
                <w:rFonts w:ascii="Garamond" w:hAnsi="Garamond" w:cs="Arial"/>
                <w:sz w:val="22"/>
                <w:szCs w:val="22"/>
              </w:rPr>
              <w:t>AzureStack</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Amazon</w:t>
            </w:r>
            <w:proofErr w:type="spellEnd"/>
            <w:r w:rsidRPr="00076593">
              <w:rPr>
                <w:rFonts w:ascii="Garamond" w:hAnsi="Garamond" w:cs="Arial"/>
                <w:sz w:val="22"/>
                <w:szCs w:val="22"/>
              </w:rPr>
              <w:t xml:space="preserve"> EC2 oraz Google Cloud Platform,</w:t>
            </w:r>
          </w:p>
          <w:p w:rsidR="00076593" w:rsidRPr="00076593" w:rsidRDefault="00076593" w:rsidP="00D70DB6">
            <w:pPr>
              <w:pStyle w:val="Akapitzlist"/>
              <w:numPr>
                <w:ilvl w:val="0"/>
                <w:numId w:val="7"/>
              </w:numPr>
              <w:spacing w:line="276" w:lineRule="auto"/>
              <w:ind w:left="318"/>
              <w:jc w:val="both"/>
              <w:rPr>
                <w:rFonts w:ascii="Garamond" w:hAnsi="Garamond" w:cs="Arial"/>
                <w:sz w:val="22"/>
                <w:szCs w:val="22"/>
              </w:rPr>
            </w:pPr>
            <w:r w:rsidRPr="00076593">
              <w:rPr>
                <w:rFonts w:ascii="Garamond" w:hAnsi="Garamond" w:cs="Arial"/>
                <w:sz w:val="22"/>
                <w:szCs w:val="22"/>
              </w:rPr>
              <w:t>Oprogramowanie musi umożliwić odtworzenie plików/folderów lub ich uprawnień na maszynę operatora, lub na serwer produkcyjny bez potrzeby użycia agenta instalowanego wewnątrz wirtualnej maszyny. Funkcjonalność ta nie powinna być ograniczona wielkością i liczbą przywracanych plików,</w:t>
            </w:r>
          </w:p>
          <w:p w:rsidR="00076593" w:rsidRPr="00076593" w:rsidRDefault="00076593" w:rsidP="00D70DB6">
            <w:pPr>
              <w:pStyle w:val="Akapitzlist"/>
              <w:numPr>
                <w:ilvl w:val="0"/>
                <w:numId w:val="7"/>
              </w:numPr>
              <w:spacing w:line="276" w:lineRule="auto"/>
              <w:ind w:left="318"/>
              <w:jc w:val="both"/>
              <w:rPr>
                <w:rFonts w:ascii="Garamond" w:hAnsi="Garamond" w:cs="Arial"/>
                <w:sz w:val="22"/>
                <w:szCs w:val="22"/>
              </w:rPr>
            </w:pPr>
            <w:r w:rsidRPr="00076593">
              <w:rPr>
                <w:rFonts w:ascii="Garamond" w:hAnsi="Garamond" w:cs="Arial"/>
                <w:sz w:val="22"/>
                <w:szCs w:val="22"/>
              </w:rPr>
              <w:t xml:space="preserve">Oprogramowanie musi mieć możliwość odtworzenia plików bezpośrednio do maszyny wirtualnej poprzez sieć, przy pomocy natywnego API dla platformy </w:t>
            </w:r>
            <w:proofErr w:type="spellStart"/>
            <w:r w:rsidRPr="00076593">
              <w:rPr>
                <w:rFonts w:ascii="Garamond" w:hAnsi="Garamond" w:cs="Arial"/>
                <w:sz w:val="22"/>
                <w:szCs w:val="22"/>
              </w:rPr>
              <w:t>VMware</w:t>
            </w:r>
            <w:proofErr w:type="spellEnd"/>
            <w:r w:rsidRPr="00076593">
              <w:rPr>
                <w:rFonts w:ascii="Garamond" w:hAnsi="Garamond" w:cs="Arial"/>
                <w:sz w:val="22"/>
                <w:szCs w:val="22"/>
              </w:rPr>
              <w:t xml:space="preserve"> i </w:t>
            </w:r>
            <w:proofErr w:type="spellStart"/>
            <w:r w:rsidRPr="00076593">
              <w:rPr>
                <w:rFonts w:ascii="Garamond" w:hAnsi="Garamond" w:cs="Arial"/>
                <w:sz w:val="22"/>
                <w:szCs w:val="22"/>
              </w:rPr>
              <w:t>PowerShell</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Direct</w:t>
            </w:r>
            <w:proofErr w:type="spellEnd"/>
            <w:r w:rsidRPr="00076593">
              <w:rPr>
                <w:rFonts w:ascii="Garamond" w:hAnsi="Garamond" w:cs="Arial"/>
                <w:sz w:val="22"/>
                <w:szCs w:val="22"/>
              </w:rPr>
              <w:t xml:space="preserve"> dla platformy </w:t>
            </w:r>
            <w:proofErr w:type="spellStart"/>
            <w:r w:rsidRPr="00076593">
              <w:rPr>
                <w:rFonts w:ascii="Garamond" w:hAnsi="Garamond" w:cs="Arial"/>
                <w:sz w:val="22"/>
                <w:szCs w:val="22"/>
              </w:rPr>
              <w:t>Hyper-V</w:t>
            </w:r>
            <w:proofErr w:type="spellEnd"/>
            <w:r w:rsidRPr="00076593">
              <w:rPr>
                <w:rFonts w:ascii="Garamond" w:hAnsi="Garamond" w:cs="Arial"/>
                <w:sz w:val="22"/>
                <w:szCs w:val="22"/>
              </w:rPr>
              <w:t>,</w:t>
            </w:r>
          </w:p>
          <w:p w:rsidR="00076593" w:rsidRPr="00076593" w:rsidRDefault="00076593" w:rsidP="00D70DB6">
            <w:pPr>
              <w:pStyle w:val="Akapitzlist"/>
              <w:numPr>
                <w:ilvl w:val="0"/>
                <w:numId w:val="7"/>
              </w:numPr>
              <w:spacing w:line="276" w:lineRule="auto"/>
              <w:ind w:left="318"/>
              <w:jc w:val="both"/>
              <w:rPr>
                <w:rFonts w:ascii="Garamond" w:hAnsi="Garamond" w:cs="Arial"/>
                <w:sz w:val="22"/>
                <w:szCs w:val="22"/>
              </w:rPr>
            </w:pPr>
            <w:r w:rsidRPr="00076593">
              <w:rPr>
                <w:rFonts w:ascii="Garamond" w:hAnsi="Garamond" w:cs="Arial"/>
                <w:sz w:val="22"/>
                <w:szCs w:val="22"/>
              </w:rPr>
              <w:t xml:space="preserve">Oprogramowanie musi wspierać odtwarzanie pojedynczych plików z systemów Windows, Linux, BSD, Solaris, Mac, </w:t>
            </w:r>
            <w:proofErr w:type="spellStart"/>
            <w:r w:rsidRPr="00076593">
              <w:rPr>
                <w:rFonts w:ascii="Garamond" w:hAnsi="Garamond" w:cs="Arial"/>
                <w:sz w:val="22"/>
                <w:szCs w:val="22"/>
              </w:rPr>
              <w:t>Novell</w:t>
            </w:r>
            <w:proofErr w:type="spellEnd"/>
            <w:r w:rsidRPr="00076593">
              <w:rPr>
                <w:rFonts w:ascii="Garamond" w:hAnsi="Garamond" w:cs="Arial"/>
                <w:sz w:val="22"/>
                <w:szCs w:val="22"/>
              </w:rPr>
              <w:t>,</w:t>
            </w:r>
          </w:p>
          <w:p w:rsidR="00076593" w:rsidRPr="00076593" w:rsidRDefault="00076593" w:rsidP="00D70DB6">
            <w:pPr>
              <w:pStyle w:val="Akapitzlist"/>
              <w:numPr>
                <w:ilvl w:val="0"/>
                <w:numId w:val="7"/>
              </w:numPr>
              <w:spacing w:line="276" w:lineRule="auto"/>
              <w:ind w:left="318"/>
              <w:jc w:val="both"/>
              <w:rPr>
                <w:rFonts w:ascii="Garamond" w:hAnsi="Garamond" w:cs="Arial"/>
                <w:sz w:val="22"/>
                <w:szCs w:val="22"/>
              </w:rPr>
            </w:pPr>
            <w:r w:rsidRPr="00076593">
              <w:rPr>
                <w:rFonts w:ascii="Garamond" w:hAnsi="Garamond" w:cs="Arial"/>
                <w:sz w:val="22"/>
                <w:szCs w:val="22"/>
              </w:rPr>
              <w:t>Oprogramowanie musi wspierać przywracanie plików z partycji Linux LVM,</w:t>
            </w:r>
          </w:p>
          <w:p w:rsidR="00076593" w:rsidRPr="00076593" w:rsidRDefault="00076593" w:rsidP="00D70DB6">
            <w:pPr>
              <w:pStyle w:val="Akapitzlist"/>
              <w:numPr>
                <w:ilvl w:val="0"/>
                <w:numId w:val="7"/>
              </w:numPr>
              <w:spacing w:line="276" w:lineRule="auto"/>
              <w:ind w:left="318"/>
              <w:jc w:val="both"/>
              <w:rPr>
                <w:rFonts w:ascii="Garamond" w:hAnsi="Garamond" w:cs="Arial"/>
                <w:sz w:val="22"/>
                <w:szCs w:val="22"/>
              </w:rPr>
            </w:pPr>
            <w:r w:rsidRPr="00076593">
              <w:rPr>
                <w:rFonts w:ascii="Garamond" w:hAnsi="Garamond" w:cs="Arial"/>
                <w:sz w:val="22"/>
                <w:szCs w:val="22"/>
              </w:rPr>
              <w:t xml:space="preserve">Oprogramowanie musi umożliwiać szybkie </w:t>
            </w:r>
            <w:proofErr w:type="spellStart"/>
            <w:r w:rsidRPr="00076593">
              <w:rPr>
                <w:rFonts w:ascii="Garamond" w:hAnsi="Garamond" w:cs="Arial"/>
                <w:sz w:val="22"/>
                <w:szCs w:val="22"/>
              </w:rPr>
              <w:t>granularne</w:t>
            </w:r>
            <w:proofErr w:type="spellEnd"/>
            <w:r w:rsidRPr="00076593">
              <w:rPr>
                <w:rFonts w:ascii="Garamond" w:hAnsi="Garamond" w:cs="Arial"/>
                <w:sz w:val="22"/>
                <w:szCs w:val="22"/>
              </w:rPr>
              <w:t xml:space="preserve"> odtwarzanie obiektów aplikacji bez użycia jakiegokolwiek agenta zainstalowanego wewnątrz maszyny wirtualnej,</w:t>
            </w:r>
          </w:p>
          <w:p w:rsidR="00076593" w:rsidRPr="00076593" w:rsidRDefault="00076593" w:rsidP="00D70DB6">
            <w:pPr>
              <w:pStyle w:val="Akapitzlist"/>
              <w:numPr>
                <w:ilvl w:val="0"/>
                <w:numId w:val="7"/>
              </w:numPr>
              <w:spacing w:line="276" w:lineRule="auto"/>
              <w:ind w:left="318"/>
              <w:jc w:val="both"/>
              <w:rPr>
                <w:rFonts w:ascii="Garamond" w:hAnsi="Garamond" w:cs="Arial"/>
                <w:sz w:val="22"/>
                <w:szCs w:val="22"/>
              </w:rPr>
            </w:pPr>
            <w:r w:rsidRPr="00076593">
              <w:rPr>
                <w:rFonts w:ascii="Garamond" w:hAnsi="Garamond" w:cs="Arial"/>
                <w:sz w:val="22"/>
                <w:szCs w:val="22"/>
              </w:rPr>
              <w:t xml:space="preserve">Oprogramowanie musi wspierać </w:t>
            </w:r>
            <w:proofErr w:type="spellStart"/>
            <w:r w:rsidRPr="00076593">
              <w:rPr>
                <w:rFonts w:ascii="Garamond" w:hAnsi="Garamond" w:cs="Arial"/>
                <w:sz w:val="22"/>
                <w:szCs w:val="22"/>
              </w:rPr>
              <w:t>granularne</w:t>
            </w:r>
            <w:proofErr w:type="spellEnd"/>
            <w:r w:rsidRPr="00076593">
              <w:rPr>
                <w:rFonts w:ascii="Garamond" w:hAnsi="Garamond" w:cs="Arial"/>
                <w:sz w:val="22"/>
                <w:szCs w:val="22"/>
              </w:rPr>
              <w:t xml:space="preserve"> odtwarzanie obiektów </w:t>
            </w:r>
            <w:proofErr w:type="spellStart"/>
            <w:r w:rsidRPr="00076593">
              <w:rPr>
                <w:rFonts w:ascii="Garamond" w:hAnsi="Garamond" w:cs="Arial"/>
                <w:sz w:val="22"/>
                <w:szCs w:val="22"/>
              </w:rPr>
              <w:t>Active</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Directory</w:t>
            </w:r>
            <w:proofErr w:type="spellEnd"/>
            <w:r w:rsidRPr="00076593">
              <w:rPr>
                <w:rFonts w:ascii="Garamond" w:hAnsi="Garamond" w:cs="Arial"/>
                <w:sz w:val="22"/>
                <w:szCs w:val="22"/>
              </w:rPr>
              <w:t xml:space="preserve"> takich jak konta komputerów, konta użytkowników, dowolnych atrybutów, rekordów DNS zintegrowanych z AD, Microsoft System </w:t>
            </w:r>
            <w:proofErr w:type="spellStart"/>
            <w:r w:rsidRPr="00076593">
              <w:rPr>
                <w:rFonts w:ascii="Garamond" w:hAnsi="Garamond" w:cs="Arial"/>
                <w:sz w:val="22"/>
                <w:szCs w:val="22"/>
              </w:rPr>
              <w:t>Objects</w:t>
            </w:r>
            <w:proofErr w:type="spellEnd"/>
            <w:r w:rsidRPr="00076593">
              <w:rPr>
                <w:rFonts w:ascii="Garamond" w:hAnsi="Garamond" w:cs="Arial"/>
                <w:sz w:val="22"/>
                <w:szCs w:val="22"/>
              </w:rPr>
              <w:t xml:space="preserve">, certyfikatów CA, elementów AD </w:t>
            </w:r>
            <w:proofErr w:type="spellStart"/>
            <w:r w:rsidRPr="00076593">
              <w:rPr>
                <w:rFonts w:ascii="Garamond" w:hAnsi="Garamond" w:cs="Arial"/>
                <w:sz w:val="22"/>
                <w:szCs w:val="22"/>
              </w:rPr>
              <w:t>Sites</w:t>
            </w:r>
            <w:proofErr w:type="spellEnd"/>
            <w:r w:rsidRPr="00076593">
              <w:rPr>
                <w:rFonts w:ascii="Garamond" w:hAnsi="Garamond" w:cs="Arial"/>
                <w:sz w:val="22"/>
                <w:szCs w:val="22"/>
              </w:rPr>
              <w:t xml:space="preserve"> oraz pozwalać na odtworzenie haseł,</w:t>
            </w:r>
          </w:p>
          <w:p w:rsidR="00076593" w:rsidRPr="00076593" w:rsidRDefault="00076593" w:rsidP="00D70DB6">
            <w:pPr>
              <w:pStyle w:val="Akapitzlist"/>
              <w:numPr>
                <w:ilvl w:val="0"/>
                <w:numId w:val="7"/>
              </w:numPr>
              <w:spacing w:line="276" w:lineRule="auto"/>
              <w:ind w:left="318"/>
              <w:jc w:val="both"/>
              <w:rPr>
                <w:rFonts w:ascii="Garamond" w:hAnsi="Garamond" w:cs="Arial"/>
                <w:sz w:val="22"/>
                <w:szCs w:val="22"/>
              </w:rPr>
            </w:pPr>
            <w:r w:rsidRPr="00076593">
              <w:rPr>
                <w:rFonts w:ascii="Garamond" w:hAnsi="Garamond" w:cs="Arial"/>
                <w:sz w:val="22"/>
                <w:szCs w:val="22"/>
              </w:rPr>
              <w:t xml:space="preserve">Oprogramowanie musi pozwalać na backup i odtwarzanie usługi </w:t>
            </w:r>
            <w:proofErr w:type="spellStart"/>
            <w:r w:rsidRPr="00076593">
              <w:rPr>
                <w:rFonts w:ascii="Garamond" w:hAnsi="Garamond" w:cs="Arial"/>
                <w:sz w:val="22"/>
                <w:szCs w:val="22"/>
              </w:rPr>
              <w:t>Entra</w:t>
            </w:r>
            <w:proofErr w:type="spellEnd"/>
            <w:r w:rsidRPr="00076593">
              <w:rPr>
                <w:rFonts w:ascii="Garamond" w:hAnsi="Garamond" w:cs="Arial"/>
                <w:sz w:val="22"/>
                <w:szCs w:val="22"/>
              </w:rPr>
              <w:t xml:space="preserve"> ID. W szczególności użytkowników, grupy, role, jednostki administracyjne, </w:t>
            </w:r>
            <w:proofErr w:type="spellStart"/>
            <w:r w:rsidRPr="00076593">
              <w:rPr>
                <w:rFonts w:ascii="Garamond" w:hAnsi="Garamond" w:cs="Arial"/>
                <w:sz w:val="22"/>
                <w:szCs w:val="22"/>
              </w:rPr>
              <w:t>entrprise</w:t>
            </w:r>
            <w:proofErr w:type="spellEnd"/>
            <w:r w:rsidR="00793F52">
              <w:rPr>
                <w:rFonts w:ascii="Garamond" w:hAnsi="Garamond" w:cs="Arial"/>
                <w:sz w:val="22"/>
                <w:szCs w:val="22"/>
              </w:rPr>
              <w:t xml:space="preserve"> </w:t>
            </w:r>
            <w:proofErr w:type="spellStart"/>
            <w:r w:rsidRPr="00076593">
              <w:rPr>
                <w:rFonts w:ascii="Garamond" w:hAnsi="Garamond" w:cs="Arial"/>
                <w:sz w:val="22"/>
                <w:szCs w:val="22"/>
              </w:rPr>
              <w:t>applications</w:t>
            </w:r>
            <w:proofErr w:type="spellEnd"/>
            <w:r w:rsidRPr="00076593">
              <w:rPr>
                <w:rFonts w:ascii="Garamond" w:hAnsi="Garamond" w:cs="Arial"/>
                <w:sz w:val="22"/>
                <w:szCs w:val="22"/>
              </w:rPr>
              <w:t xml:space="preserve"> oraz logi </w:t>
            </w:r>
            <w:proofErr w:type="spellStart"/>
            <w:r w:rsidRPr="00076593">
              <w:rPr>
                <w:rFonts w:ascii="Garamond" w:hAnsi="Garamond" w:cs="Arial"/>
                <w:sz w:val="22"/>
                <w:szCs w:val="22"/>
              </w:rPr>
              <w:t>audytowe</w:t>
            </w:r>
            <w:proofErr w:type="spellEnd"/>
            <w:r w:rsidRPr="00076593">
              <w:rPr>
                <w:rFonts w:ascii="Garamond" w:hAnsi="Garamond" w:cs="Arial"/>
                <w:sz w:val="22"/>
                <w:szCs w:val="22"/>
              </w:rPr>
              <w:t xml:space="preserve"> i </w:t>
            </w:r>
            <w:proofErr w:type="spellStart"/>
            <w:r w:rsidRPr="00076593">
              <w:rPr>
                <w:rFonts w:ascii="Garamond" w:hAnsi="Garamond" w:cs="Arial"/>
                <w:sz w:val="22"/>
                <w:szCs w:val="22"/>
              </w:rPr>
              <w:t>sign-in</w:t>
            </w:r>
            <w:proofErr w:type="spellEnd"/>
            <w:r w:rsidRPr="00076593">
              <w:rPr>
                <w:rFonts w:ascii="Garamond" w:hAnsi="Garamond" w:cs="Arial"/>
                <w:sz w:val="22"/>
                <w:szCs w:val="22"/>
              </w:rPr>
              <w:t>,</w:t>
            </w:r>
          </w:p>
          <w:p w:rsidR="00076593" w:rsidRPr="00076593" w:rsidRDefault="00076593" w:rsidP="00D70DB6">
            <w:pPr>
              <w:pStyle w:val="Akapitzlist"/>
              <w:numPr>
                <w:ilvl w:val="0"/>
                <w:numId w:val="7"/>
              </w:numPr>
              <w:spacing w:line="276" w:lineRule="auto"/>
              <w:ind w:left="318"/>
              <w:jc w:val="both"/>
              <w:rPr>
                <w:rFonts w:ascii="Garamond" w:hAnsi="Garamond" w:cs="Arial"/>
                <w:sz w:val="22"/>
                <w:szCs w:val="22"/>
              </w:rPr>
            </w:pPr>
            <w:r w:rsidRPr="00076593">
              <w:rPr>
                <w:rFonts w:ascii="Garamond" w:hAnsi="Garamond" w:cs="Arial"/>
                <w:sz w:val="22"/>
                <w:szCs w:val="22"/>
              </w:rPr>
              <w:t xml:space="preserve">Oprogramowanie musi wspierać </w:t>
            </w:r>
            <w:proofErr w:type="spellStart"/>
            <w:r w:rsidRPr="00076593">
              <w:rPr>
                <w:rFonts w:ascii="Garamond" w:hAnsi="Garamond" w:cs="Arial"/>
                <w:sz w:val="22"/>
                <w:szCs w:val="22"/>
              </w:rPr>
              <w:t>granularne</w:t>
            </w:r>
            <w:proofErr w:type="spellEnd"/>
            <w:r w:rsidRPr="00076593">
              <w:rPr>
                <w:rFonts w:ascii="Garamond" w:hAnsi="Garamond" w:cs="Arial"/>
                <w:sz w:val="22"/>
                <w:szCs w:val="22"/>
              </w:rPr>
              <w:t xml:space="preserve"> odtwarzanie Microsoft Exchange 2013SP1 i nowszych (dowolny obiekt w tym obiekty w folderze "</w:t>
            </w:r>
            <w:proofErr w:type="spellStart"/>
            <w:r w:rsidRPr="00076593">
              <w:rPr>
                <w:rFonts w:ascii="Garamond" w:hAnsi="Garamond" w:cs="Arial"/>
                <w:sz w:val="22"/>
                <w:szCs w:val="22"/>
              </w:rPr>
              <w:t>Permanently</w:t>
            </w:r>
            <w:proofErr w:type="spellEnd"/>
            <w:r w:rsidR="00793F52">
              <w:rPr>
                <w:rFonts w:ascii="Garamond" w:hAnsi="Garamond" w:cs="Arial"/>
                <w:sz w:val="22"/>
                <w:szCs w:val="22"/>
              </w:rPr>
              <w:t xml:space="preserve"> </w:t>
            </w:r>
            <w:proofErr w:type="spellStart"/>
            <w:r w:rsidRPr="00076593">
              <w:rPr>
                <w:rFonts w:ascii="Garamond" w:hAnsi="Garamond" w:cs="Arial"/>
                <w:sz w:val="22"/>
                <w:szCs w:val="22"/>
              </w:rPr>
              <w:t>Deleted</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Objects</w:t>
            </w:r>
            <w:proofErr w:type="spellEnd"/>
            <w:r w:rsidRPr="00076593">
              <w:rPr>
                <w:rFonts w:ascii="Garamond" w:hAnsi="Garamond" w:cs="Arial"/>
                <w:sz w:val="22"/>
                <w:szCs w:val="22"/>
              </w:rPr>
              <w:t>"). Odtwarzanie musi być możliwe bezpośrednio do środowiska produkcyjnego,</w:t>
            </w:r>
          </w:p>
          <w:p w:rsidR="00076593" w:rsidRPr="00076593" w:rsidRDefault="00076593" w:rsidP="00D70DB6">
            <w:pPr>
              <w:pStyle w:val="Akapitzlist"/>
              <w:numPr>
                <w:ilvl w:val="0"/>
                <w:numId w:val="7"/>
              </w:numPr>
              <w:spacing w:line="276" w:lineRule="auto"/>
              <w:ind w:left="318"/>
              <w:jc w:val="both"/>
              <w:rPr>
                <w:rFonts w:ascii="Garamond" w:hAnsi="Garamond" w:cs="Arial"/>
                <w:sz w:val="22"/>
                <w:szCs w:val="22"/>
              </w:rPr>
            </w:pPr>
            <w:r w:rsidRPr="00076593">
              <w:rPr>
                <w:rFonts w:ascii="Garamond" w:hAnsi="Garamond" w:cs="Arial"/>
                <w:sz w:val="22"/>
                <w:szCs w:val="22"/>
              </w:rPr>
              <w:t xml:space="preserve">Oprogramowanie musi wspierać </w:t>
            </w:r>
            <w:proofErr w:type="spellStart"/>
            <w:r w:rsidRPr="00076593">
              <w:rPr>
                <w:rFonts w:ascii="Garamond" w:hAnsi="Garamond" w:cs="Arial"/>
                <w:sz w:val="22"/>
                <w:szCs w:val="22"/>
              </w:rPr>
              <w:t>granularne</w:t>
            </w:r>
            <w:proofErr w:type="spellEnd"/>
            <w:r w:rsidRPr="00076593">
              <w:rPr>
                <w:rFonts w:ascii="Garamond" w:hAnsi="Garamond" w:cs="Arial"/>
                <w:sz w:val="22"/>
                <w:szCs w:val="22"/>
              </w:rPr>
              <w:t xml:space="preserve"> odtwarzanie Microsoft SQL 2008 i nowszych. Odtwarzanie musi być możliwe bezpośrednio do środowiska produkcyjnego dla odzysku </w:t>
            </w:r>
            <w:proofErr w:type="spellStart"/>
            <w:r w:rsidRPr="00076593">
              <w:rPr>
                <w:rFonts w:ascii="Garamond" w:hAnsi="Garamond" w:cs="Arial"/>
                <w:sz w:val="22"/>
                <w:szCs w:val="22"/>
              </w:rPr>
              <w:t>point-in-time</w:t>
            </w:r>
            <w:proofErr w:type="spellEnd"/>
            <w:r w:rsidRPr="00076593">
              <w:rPr>
                <w:rFonts w:ascii="Garamond" w:hAnsi="Garamond" w:cs="Arial"/>
                <w:sz w:val="22"/>
                <w:szCs w:val="22"/>
              </w:rPr>
              <w:t>, całych baz lub pojedynczych tabeli, widoków oraz procedur,</w:t>
            </w:r>
          </w:p>
          <w:p w:rsidR="00076593" w:rsidRPr="00076593" w:rsidRDefault="00076593" w:rsidP="00D70DB6">
            <w:pPr>
              <w:pStyle w:val="Akapitzlist"/>
              <w:numPr>
                <w:ilvl w:val="0"/>
                <w:numId w:val="7"/>
              </w:numPr>
              <w:spacing w:line="276" w:lineRule="auto"/>
              <w:ind w:left="318"/>
              <w:jc w:val="both"/>
              <w:rPr>
                <w:rFonts w:ascii="Garamond" w:hAnsi="Garamond" w:cs="Arial"/>
                <w:sz w:val="22"/>
                <w:szCs w:val="22"/>
              </w:rPr>
            </w:pPr>
            <w:r w:rsidRPr="00076593">
              <w:rPr>
                <w:rFonts w:ascii="Garamond" w:hAnsi="Garamond" w:cs="Arial"/>
                <w:sz w:val="22"/>
                <w:szCs w:val="22"/>
              </w:rPr>
              <w:t xml:space="preserve">Oprogramowanie musi wspierać </w:t>
            </w:r>
            <w:proofErr w:type="spellStart"/>
            <w:r w:rsidRPr="00076593">
              <w:rPr>
                <w:rFonts w:ascii="Garamond" w:hAnsi="Garamond" w:cs="Arial"/>
                <w:sz w:val="22"/>
                <w:szCs w:val="22"/>
              </w:rPr>
              <w:t>granularne</w:t>
            </w:r>
            <w:proofErr w:type="spellEnd"/>
            <w:r w:rsidRPr="00076593">
              <w:rPr>
                <w:rFonts w:ascii="Garamond" w:hAnsi="Garamond" w:cs="Arial"/>
                <w:sz w:val="22"/>
                <w:szCs w:val="22"/>
              </w:rPr>
              <w:t xml:space="preserve"> odtwarzanie Microsoft </w:t>
            </w:r>
            <w:proofErr w:type="spellStart"/>
            <w:r w:rsidRPr="00076593">
              <w:rPr>
                <w:rFonts w:ascii="Garamond" w:hAnsi="Garamond" w:cs="Arial"/>
                <w:sz w:val="22"/>
                <w:szCs w:val="22"/>
              </w:rPr>
              <w:t>Sharepoint</w:t>
            </w:r>
            <w:proofErr w:type="spellEnd"/>
            <w:r w:rsidRPr="00076593">
              <w:rPr>
                <w:rFonts w:ascii="Garamond" w:hAnsi="Garamond" w:cs="Arial"/>
                <w:sz w:val="22"/>
                <w:szCs w:val="22"/>
              </w:rPr>
              <w:t xml:space="preserve"> 2013 i nowszych. Odtwarzanie musi być możliwe bezpośrednio do środowiska produkcyjnego dla odzysku całych witryn, bibliotek oraz pojedynczych dokumentów wraz z historią ich wersji,</w:t>
            </w:r>
          </w:p>
          <w:p w:rsidR="00076593" w:rsidRPr="00076593" w:rsidRDefault="00076593" w:rsidP="00D70DB6">
            <w:pPr>
              <w:pStyle w:val="Akapitzlist"/>
              <w:numPr>
                <w:ilvl w:val="0"/>
                <w:numId w:val="7"/>
              </w:numPr>
              <w:spacing w:line="276" w:lineRule="auto"/>
              <w:ind w:left="318"/>
              <w:jc w:val="both"/>
              <w:rPr>
                <w:rFonts w:ascii="Garamond" w:hAnsi="Garamond" w:cs="Arial"/>
                <w:sz w:val="22"/>
                <w:szCs w:val="22"/>
              </w:rPr>
            </w:pPr>
            <w:r w:rsidRPr="00076593">
              <w:rPr>
                <w:rFonts w:ascii="Garamond" w:hAnsi="Garamond" w:cs="Arial"/>
                <w:sz w:val="22"/>
                <w:szCs w:val="22"/>
              </w:rPr>
              <w:t xml:space="preserve">Oprogramowanie musi wspierać </w:t>
            </w:r>
            <w:proofErr w:type="spellStart"/>
            <w:r w:rsidRPr="00076593">
              <w:rPr>
                <w:rFonts w:ascii="Garamond" w:hAnsi="Garamond" w:cs="Arial"/>
                <w:sz w:val="22"/>
                <w:szCs w:val="22"/>
              </w:rPr>
              <w:t>granularne</w:t>
            </w:r>
            <w:proofErr w:type="spellEnd"/>
            <w:r w:rsidRPr="00076593">
              <w:rPr>
                <w:rFonts w:ascii="Garamond" w:hAnsi="Garamond" w:cs="Arial"/>
                <w:sz w:val="22"/>
                <w:szCs w:val="22"/>
              </w:rPr>
              <w:t xml:space="preserve"> odtwarzanie baz danych Oracle z opcją odtwarzanie </w:t>
            </w:r>
            <w:proofErr w:type="spellStart"/>
            <w:r w:rsidRPr="00076593">
              <w:rPr>
                <w:rFonts w:ascii="Garamond" w:hAnsi="Garamond" w:cs="Arial"/>
                <w:sz w:val="22"/>
                <w:szCs w:val="22"/>
              </w:rPr>
              <w:t>point-in-time</w:t>
            </w:r>
            <w:proofErr w:type="spellEnd"/>
            <w:r w:rsidRPr="00076593">
              <w:rPr>
                <w:rFonts w:ascii="Garamond" w:hAnsi="Garamond" w:cs="Arial"/>
                <w:sz w:val="22"/>
                <w:szCs w:val="22"/>
              </w:rPr>
              <w:t xml:space="preserve"> wraz z włączonym Oracle Data</w:t>
            </w:r>
            <w:r w:rsidR="00793F52">
              <w:rPr>
                <w:rFonts w:ascii="Garamond" w:hAnsi="Garamond" w:cs="Arial"/>
                <w:sz w:val="22"/>
                <w:szCs w:val="22"/>
              </w:rPr>
              <w:t xml:space="preserve"> </w:t>
            </w:r>
            <w:proofErr w:type="spellStart"/>
            <w:r w:rsidRPr="00076593">
              <w:rPr>
                <w:rFonts w:ascii="Garamond" w:hAnsi="Garamond" w:cs="Arial"/>
                <w:sz w:val="22"/>
                <w:szCs w:val="22"/>
              </w:rPr>
              <w:t>Guard</w:t>
            </w:r>
            <w:proofErr w:type="spellEnd"/>
            <w:r w:rsidRPr="00076593">
              <w:rPr>
                <w:rFonts w:ascii="Garamond" w:hAnsi="Garamond" w:cs="Arial"/>
                <w:sz w:val="22"/>
                <w:szCs w:val="22"/>
              </w:rPr>
              <w:t>. Funkcjonalność ta musi być dostępna dla baz uruchomionych w środowiskach Windows oraz Linux,</w:t>
            </w:r>
          </w:p>
          <w:p w:rsidR="00076593" w:rsidRPr="00076593" w:rsidRDefault="00076593" w:rsidP="00D70DB6">
            <w:pPr>
              <w:pStyle w:val="Akapitzlist"/>
              <w:numPr>
                <w:ilvl w:val="0"/>
                <w:numId w:val="7"/>
              </w:numPr>
              <w:spacing w:line="276" w:lineRule="auto"/>
              <w:ind w:left="318"/>
              <w:jc w:val="both"/>
              <w:rPr>
                <w:rFonts w:ascii="Garamond" w:hAnsi="Garamond" w:cs="Arial"/>
                <w:sz w:val="22"/>
                <w:szCs w:val="22"/>
              </w:rPr>
            </w:pPr>
            <w:r w:rsidRPr="00076593">
              <w:rPr>
                <w:rFonts w:ascii="Garamond" w:hAnsi="Garamond" w:cs="Arial"/>
                <w:sz w:val="22"/>
                <w:szCs w:val="22"/>
              </w:rPr>
              <w:t xml:space="preserve">Oprogramowanie musi wspierać </w:t>
            </w:r>
            <w:proofErr w:type="spellStart"/>
            <w:r w:rsidRPr="00076593">
              <w:rPr>
                <w:rFonts w:ascii="Garamond" w:hAnsi="Garamond" w:cs="Arial"/>
                <w:sz w:val="22"/>
                <w:szCs w:val="22"/>
              </w:rPr>
              <w:t>granularne</w:t>
            </w:r>
            <w:proofErr w:type="spellEnd"/>
            <w:r w:rsidRPr="00076593">
              <w:rPr>
                <w:rFonts w:ascii="Garamond" w:hAnsi="Garamond" w:cs="Arial"/>
                <w:sz w:val="22"/>
                <w:szCs w:val="22"/>
              </w:rPr>
              <w:t xml:space="preserve"> odtwarzanie baz danych </w:t>
            </w:r>
            <w:proofErr w:type="spellStart"/>
            <w:r w:rsidRPr="00076593">
              <w:rPr>
                <w:rFonts w:ascii="Garamond" w:hAnsi="Garamond" w:cs="Arial"/>
                <w:sz w:val="22"/>
                <w:szCs w:val="22"/>
              </w:rPr>
              <w:t>Postgre</w:t>
            </w:r>
            <w:proofErr w:type="spellEnd"/>
            <w:r w:rsidR="00793F52">
              <w:rPr>
                <w:rFonts w:ascii="Garamond" w:hAnsi="Garamond" w:cs="Arial"/>
                <w:sz w:val="22"/>
                <w:szCs w:val="22"/>
              </w:rPr>
              <w:t xml:space="preserve"> </w:t>
            </w:r>
            <w:r w:rsidRPr="00076593">
              <w:rPr>
                <w:rFonts w:ascii="Garamond" w:hAnsi="Garamond" w:cs="Arial"/>
                <w:sz w:val="22"/>
                <w:szCs w:val="22"/>
              </w:rPr>
              <w:t xml:space="preserve">SQL z opcją odtwarzanie </w:t>
            </w:r>
            <w:proofErr w:type="spellStart"/>
            <w:r w:rsidRPr="00076593">
              <w:rPr>
                <w:rFonts w:ascii="Garamond" w:hAnsi="Garamond" w:cs="Arial"/>
                <w:sz w:val="22"/>
                <w:szCs w:val="22"/>
              </w:rPr>
              <w:t>point-in-time</w:t>
            </w:r>
            <w:proofErr w:type="spellEnd"/>
            <w:r w:rsidRPr="00076593">
              <w:rPr>
                <w:rFonts w:ascii="Garamond" w:hAnsi="Garamond" w:cs="Arial"/>
                <w:sz w:val="22"/>
                <w:szCs w:val="22"/>
              </w:rPr>
              <w:t>. Funkcjonalność ta musi być dostępna dla baz uruchomionych w środowiskach Linux,</w:t>
            </w:r>
          </w:p>
          <w:p w:rsidR="00076593" w:rsidRPr="00076593" w:rsidRDefault="00076593" w:rsidP="00D70DB6">
            <w:pPr>
              <w:pStyle w:val="Akapitzlist"/>
              <w:numPr>
                <w:ilvl w:val="0"/>
                <w:numId w:val="7"/>
              </w:numPr>
              <w:spacing w:line="276" w:lineRule="auto"/>
              <w:ind w:left="318"/>
              <w:jc w:val="both"/>
              <w:rPr>
                <w:rFonts w:ascii="Garamond" w:hAnsi="Garamond" w:cs="Arial"/>
                <w:sz w:val="22"/>
                <w:szCs w:val="22"/>
              </w:rPr>
            </w:pPr>
            <w:r w:rsidRPr="00076593">
              <w:rPr>
                <w:rFonts w:ascii="Garamond" w:hAnsi="Garamond" w:cs="Arial"/>
                <w:sz w:val="22"/>
                <w:szCs w:val="22"/>
              </w:rPr>
              <w:t xml:space="preserve">Oprogramowanie musi wspierać </w:t>
            </w:r>
            <w:proofErr w:type="spellStart"/>
            <w:r w:rsidRPr="00076593">
              <w:rPr>
                <w:rFonts w:ascii="Garamond" w:hAnsi="Garamond" w:cs="Arial"/>
                <w:sz w:val="22"/>
                <w:szCs w:val="22"/>
              </w:rPr>
              <w:t>granularne</w:t>
            </w:r>
            <w:proofErr w:type="spellEnd"/>
            <w:r w:rsidRPr="00076593">
              <w:rPr>
                <w:rFonts w:ascii="Garamond" w:hAnsi="Garamond" w:cs="Arial"/>
                <w:sz w:val="22"/>
                <w:szCs w:val="22"/>
              </w:rPr>
              <w:t xml:space="preserve"> odtwarzanie baz danych </w:t>
            </w:r>
            <w:proofErr w:type="spellStart"/>
            <w:r w:rsidRPr="00076593">
              <w:rPr>
                <w:rFonts w:ascii="Garamond" w:hAnsi="Garamond" w:cs="Arial"/>
                <w:sz w:val="22"/>
                <w:szCs w:val="22"/>
              </w:rPr>
              <w:t>Mongo</w:t>
            </w:r>
            <w:proofErr w:type="spellEnd"/>
            <w:r w:rsidR="00793F52">
              <w:rPr>
                <w:rFonts w:ascii="Garamond" w:hAnsi="Garamond" w:cs="Arial"/>
                <w:sz w:val="22"/>
                <w:szCs w:val="22"/>
              </w:rPr>
              <w:t xml:space="preserve"> </w:t>
            </w:r>
            <w:r w:rsidRPr="00076593">
              <w:rPr>
                <w:rFonts w:ascii="Garamond" w:hAnsi="Garamond" w:cs="Arial"/>
                <w:sz w:val="22"/>
                <w:szCs w:val="22"/>
              </w:rPr>
              <w:t>DB. Funkcjonalność ta musi być dostępna dla baz uruchomionych w środowiskach Linux,</w:t>
            </w:r>
          </w:p>
          <w:p w:rsidR="00076593" w:rsidRPr="00076593" w:rsidRDefault="00076593" w:rsidP="00D70DB6">
            <w:pPr>
              <w:pStyle w:val="Akapitzlist"/>
              <w:numPr>
                <w:ilvl w:val="0"/>
                <w:numId w:val="7"/>
              </w:numPr>
              <w:spacing w:line="276" w:lineRule="auto"/>
              <w:ind w:left="318"/>
              <w:jc w:val="both"/>
              <w:rPr>
                <w:rFonts w:ascii="Garamond" w:hAnsi="Garamond" w:cs="Arial"/>
                <w:sz w:val="22"/>
                <w:szCs w:val="22"/>
              </w:rPr>
            </w:pPr>
            <w:r w:rsidRPr="00076593">
              <w:rPr>
                <w:rFonts w:ascii="Garamond" w:hAnsi="Garamond" w:cs="Arial"/>
                <w:sz w:val="22"/>
                <w:szCs w:val="22"/>
              </w:rPr>
              <w:t xml:space="preserve">Oprogramowanie musi wspierać </w:t>
            </w:r>
            <w:proofErr w:type="spellStart"/>
            <w:r w:rsidRPr="00076593">
              <w:rPr>
                <w:rFonts w:ascii="Garamond" w:hAnsi="Garamond" w:cs="Arial"/>
                <w:sz w:val="22"/>
                <w:szCs w:val="22"/>
              </w:rPr>
              <w:t>granularne</w:t>
            </w:r>
            <w:proofErr w:type="spellEnd"/>
            <w:r w:rsidRPr="00076593">
              <w:rPr>
                <w:rFonts w:ascii="Garamond" w:hAnsi="Garamond" w:cs="Arial"/>
                <w:sz w:val="22"/>
                <w:szCs w:val="22"/>
              </w:rPr>
              <w:t xml:space="preserve"> odtwarzanie baz danych SAP HANA do oryginalnej lub innej lokalizacji,</w:t>
            </w:r>
          </w:p>
          <w:p w:rsidR="00076593" w:rsidRPr="00076593" w:rsidRDefault="00076593" w:rsidP="00D70DB6">
            <w:pPr>
              <w:pStyle w:val="Akapitzlist"/>
              <w:numPr>
                <w:ilvl w:val="0"/>
                <w:numId w:val="7"/>
              </w:numPr>
              <w:spacing w:line="276" w:lineRule="auto"/>
              <w:ind w:left="318"/>
              <w:jc w:val="both"/>
              <w:rPr>
                <w:rFonts w:ascii="Garamond" w:hAnsi="Garamond" w:cs="Arial"/>
                <w:sz w:val="22"/>
                <w:szCs w:val="22"/>
              </w:rPr>
            </w:pPr>
            <w:r w:rsidRPr="00076593">
              <w:rPr>
                <w:rFonts w:ascii="Garamond" w:hAnsi="Garamond" w:cs="Arial"/>
                <w:sz w:val="22"/>
                <w:szCs w:val="22"/>
              </w:rPr>
              <w:t>Oprogramowanie musi posiadać natywną integrację dla backupów wykonywanych poprzez Oracle RMAN,</w:t>
            </w:r>
          </w:p>
          <w:p w:rsidR="00076593" w:rsidRPr="00076593" w:rsidRDefault="00076593" w:rsidP="00D70DB6">
            <w:pPr>
              <w:pStyle w:val="Akapitzlist"/>
              <w:numPr>
                <w:ilvl w:val="0"/>
                <w:numId w:val="7"/>
              </w:numPr>
              <w:spacing w:line="276" w:lineRule="auto"/>
              <w:ind w:left="318"/>
              <w:jc w:val="both"/>
              <w:rPr>
                <w:rFonts w:ascii="Garamond" w:hAnsi="Garamond" w:cs="Arial"/>
                <w:sz w:val="22"/>
                <w:szCs w:val="22"/>
              </w:rPr>
            </w:pPr>
            <w:r w:rsidRPr="00076593">
              <w:rPr>
                <w:rFonts w:ascii="Garamond" w:hAnsi="Garamond" w:cs="Arial"/>
                <w:sz w:val="22"/>
                <w:szCs w:val="22"/>
              </w:rPr>
              <w:t>Oprogramowanie musi posiadać natywną integrację dla backupów wykonywanych poprzez SAP HANA, SAP Oracle,</w:t>
            </w:r>
          </w:p>
          <w:p w:rsidR="00076593" w:rsidRPr="00076593" w:rsidRDefault="00076593" w:rsidP="00D70DB6">
            <w:pPr>
              <w:pStyle w:val="Akapitzlist"/>
              <w:numPr>
                <w:ilvl w:val="0"/>
                <w:numId w:val="7"/>
              </w:numPr>
              <w:spacing w:line="276" w:lineRule="auto"/>
              <w:ind w:left="318"/>
              <w:jc w:val="both"/>
              <w:rPr>
                <w:rFonts w:ascii="Garamond" w:hAnsi="Garamond" w:cs="Arial"/>
                <w:sz w:val="22"/>
                <w:szCs w:val="22"/>
              </w:rPr>
            </w:pPr>
            <w:r w:rsidRPr="00076593">
              <w:rPr>
                <w:rFonts w:ascii="Garamond" w:hAnsi="Garamond" w:cs="Arial"/>
                <w:sz w:val="22"/>
                <w:szCs w:val="22"/>
              </w:rPr>
              <w:t>Oprogramowanie musi posiadać natywną integrację dla backupów wykonywanych poprzez MS SQL VDI,</w:t>
            </w:r>
          </w:p>
          <w:p w:rsidR="00076593" w:rsidRPr="00076593" w:rsidRDefault="00076593" w:rsidP="00D70DB6">
            <w:pPr>
              <w:pStyle w:val="Akapitzlist"/>
              <w:numPr>
                <w:ilvl w:val="0"/>
                <w:numId w:val="7"/>
              </w:numPr>
              <w:spacing w:line="276" w:lineRule="auto"/>
              <w:ind w:left="318"/>
              <w:jc w:val="both"/>
              <w:rPr>
                <w:rFonts w:ascii="Garamond" w:hAnsi="Garamond" w:cs="Arial"/>
                <w:sz w:val="22"/>
                <w:szCs w:val="22"/>
              </w:rPr>
            </w:pPr>
            <w:r w:rsidRPr="00076593">
              <w:rPr>
                <w:rFonts w:ascii="Garamond" w:hAnsi="Garamond" w:cs="Arial"/>
                <w:sz w:val="22"/>
                <w:szCs w:val="22"/>
              </w:rPr>
              <w:t>Oprogramowanie musi posiadać natywną integrację dla backupów wykonywanych poprzez IBM Db2,</w:t>
            </w:r>
          </w:p>
          <w:p w:rsidR="00076593" w:rsidRPr="00076593" w:rsidRDefault="00076593" w:rsidP="00D70DB6">
            <w:pPr>
              <w:pStyle w:val="Akapitzlist"/>
              <w:numPr>
                <w:ilvl w:val="0"/>
                <w:numId w:val="7"/>
              </w:numPr>
              <w:spacing w:line="276" w:lineRule="auto"/>
              <w:ind w:left="318"/>
              <w:jc w:val="both"/>
              <w:rPr>
                <w:rFonts w:ascii="Garamond" w:hAnsi="Garamond" w:cs="Arial"/>
                <w:sz w:val="22"/>
                <w:szCs w:val="22"/>
              </w:rPr>
            </w:pPr>
            <w:r w:rsidRPr="00076593">
              <w:rPr>
                <w:rFonts w:ascii="Garamond" w:hAnsi="Garamond" w:cs="Arial"/>
                <w:sz w:val="22"/>
                <w:szCs w:val="22"/>
              </w:rPr>
              <w:t>Oprogramowanie musi wspierać także specyficzne metody odtwarzania w tym "</w:t>
            </w:r>
            <w:proofErr w:type="spellStart"/>
            <w:r w:rsidRPr="00076593">
              <w:rPr>
                <w:rFonts w:ascii="Garamond" w:hAnsi="Garamond" w:cs="Arial"/>
                <w:sz w:val="22"/>
                <w:szCs w:val="22"/>
              </w:rPr>
              <w:t>reverse</w:t>
            </w:r>
            <w:proofErr w:type="spellEnd"/>
            <w:r w:rsidRPr="00076593">
              <w:rPr>
                <w:rFonts w:ascii="Garamond" w:hAnsi="Garamond" w:cs="Arial"/>
                <w:sz w:val="22"/>
                <w:szCs w:val="22"/>
              </w:rPr>
              <w:t xml:space="preserve"> CBT" oraz odtwarzanie z wykorzystaniem sieci SAN.</w:t>
            </w:r>
          </w:p>
        </w:tc>
        <w:tc>
          <w:tcPr>
            <w:tcW w:w="1559" w:type="dxa"/>
          </w:tcPr>
          <w:p w:rsidR="00076593" w:rsidRPr="00076593" w:rsidRDefault="00076593" w:rsidP="00076593">
            <w:pPr>
              <w:spacing w:line="276" w:lineRule="auto"/>
              <w:ind w:left="-42"/>
              <w:jc w:val="both"/>
              <w:rPr>
                <w:rFonts w:ascii="Garamond" w:hAnsi="Garamond" w:cs="Arial"/>
                <w:szCs w:val="24"/>
              </w:rPr>
            </w:pPr>
          </w:p>
        </w:tc>
        <w:tc>
          <w:tcPr>
            <w:tcW w:w="2977" w:type="dxa"/>
          </w:tcPr>
          <w:p w:rsidR="00076593" w:rsidRPr="00076593" w:rsidRDefault="00076593" w:rsidP="00076593">
            <w:pPr>
              <w:spacing w:line="276" w:lineRule="auto"/>
              <w:ind w:left="-42"/>
              <w:jc w:val="both"/>
              <w:rPr>
                <w:rFonts w:ascii="Garamond" w:hAnsi="Garamond" w:cs="Arial"/>
                <w:szCs w:val="24"/>
              </w:rPr>
            </w:pPr>
          </w:p>
        </w:tc>
      </w:tr>
      <w:tr w:rsidR="00076593" w:rsidRPr="00423B17" w:rsidTr="00076593">
        <w:tc>
          <w:tcPr>
            <w:tcW w:w="2268" w:type="dxa"/>
            <w:vAlign w:val="center"/>
          </w:tcPr>
          <w:p w:rsidR="00076593" w:rsidRPr="00076593" w:rsidRDefault="00076593" w:rsidP="0062109F">
            <w:pPr>
              <w:spacing w:line="276" w:lineRule="auto"/>
              <w:jc w:val="both"/>
              <w:rPr>
                <w:rFonts w:ascii="Garamond" w:hAnsi="Garamond" w:cs="Arial"/>
                <w:b/>
                <w:bCs/>
              </w:rPr>
            </w:pPr>
            <w:r w:rsidRPr="00076593">
              <w:rPr>
                <w:rFonts w:ascii="Garamond" w:hAnsi="Garamond" w:cs="Arial"/>
                <w:b/>
                <w:bCs/>
              </w:rPr>
              <w:t>Ograniczenie ryzyka</w:t>
            </w:r>
          </w:p>
        </w:tc>
        <w:tc>
          <w:tcPr>
            <w:tcW w:w="8364" w:type="dxa"/>
            <w:vAlign w:val="center"/>
          </w:tcPr>
          <w:p w:rsidR="00076593" w:rsidRPr="00076593" w:rsidRDefault="00076593" w:rsidP="00D70DB6">
            <w:pPr>
              <w:pStyle w:val="Akapitzlist"/>
              <w:numPr>
                <w:ilvl w:val="0"/>
                <w:numId w:val="8"/>
              </w:numPr>
              <w:spacing w:line="276" w:lineRule="auto"/>
              <w:ind w:left="318"/>
              <w:jc w:val="both"/>
              <w:rPr>
                <w:rFonts w:ascii="Garamond" w:hAnsi="Garamond" w:cs="Arial"/>
                <w:sz w:val="22"/>
                <w:szCs w:val="22"/>
              </w:rPr>
            </w:pPr>
            <w:r w:rsidRPr="00076593">
              <w:rPr>
                <w:rFonts w:ascii="Garamond" w:hAnsi="Garamond" w:cs="Arial"/>
                <w:sz w:val="22"/>
                <w:szCs w:val="22"/>
              </w:rPr>
              <w:t xml:space="preserve">Oprogramowanie musi dawać możliwość stworzenia laboratorium (izolowane środowisko) dla </w:t>
            </w:r>
            <w:proofErr w:type="spellStart"/>
            <w:r w:rsidRPr="00076593">
              <w:rPr>
                <w:rFonts w:ascii="Garamond" w:hAnsi="Garamond" w:cs="Arial"/>
                <w:sz w:val="22"/>
                <w:szCs w:val="22"/>
              </w:rPr>
              <w:t>vSphere</w:t>
            </w:r>
            <w:proofErr w:type="spellEnd"/>
            <w:r w:rsidRPr="00076593">
              <w:rPr>
                <w:rFonts w:ascii="Garamond" w:hAnsi="Garamond" w:cs="Arial"/>
                <w:sz w:val="22"/>
                <w:szCs w:val="22"/>
              </w:rPr>
              <w:t xml:space="preserve"> i </w:t>
            </w:r>
            <w:proofErr w:type="spellStart"/>
            <w:r w:rsidRPr="00076593">
              <w:rPr>
                <w:rFonts w:ascii="Garamond" w:hAnsi="Garamond" w:cs="Arial"/>
                <w:sz w:val="22"/>
                <w:szCs w:val="22"/>
              </w:rPr>
              <w:t>Hyper-V</w:t>
            </w:r>
            <w:proofErr w:type="spellEnd"/>
            <w:r w:rsidRPr="00076593">
              <w:rPr>
                <w:rFonts w:ascii="Garamond" w:hAnsi="Garamond" w:cs="Arial"/>
                <w:sz w:val="22"/>
                <w:szCs w:val="22"/>
              </w:rPr>
              <w:t xml:space="preserve"> używając wirtualnych maszyn uruchamianych bezpośrednio z plików backupu. Powyższa funkcjonalność powinna umożliwiać uruchomianie backupu z innych platform (inne </w:t>
            </w:r>
            <w:proofErr w:type="spellStart"/>
            <w:r w:rsidRPr="00076593">
              <w:rPr>
                <w:rFonts w:ascii="Garamond" w:hAnsi="Garamond" w:cs="Arial"/>
                <w:sz w:val="22"/>
                <w:szCs w:val="22"/>
              </w:rPr>
              <w:t>wirtualizatory</w:t>
            </w:r>
            <w:proofErr w:type="spellEnd"/>
            <w:r w:rsidRPr="00076593">
              <w:rPr>
                <w:rFonts w:ascii="Garamond" w:hAnsi="Garamond" w:cs="Arial"/>
                <w:sz w:val="22"/>
                <w:szCs w:val="22"/>
              </w:rPr>
              <w:t>, maszyny fizyczne oraz chmura publiczna),</w:t>
            </w:r>
          </w:p>
          <w:p w:rsidR="00076593" w:rsidRPr="00076593" w:rsidRDefault="00076593" w:rsidP="00D70DB6">
            <w:pPr>
              <w:pStyle w:val="Akapitzlist"/>
              <w:numPr>
                <w:ilvl w:val="0"/>
                <w:numId w:val="8"/>
              </w:numPr>
              <w:spacing w:line="276" w:lineRule="auto"/>
              <w:ind w:left="318"/>
              <w:jc w:val="both"/>
              <w:rPr>
                <w:rFonts w:ascii="Garamond" w:hAnsi="Garamond" w:cs="Arial"/>
                <w:sz w:val="22"/>
                <w:szCs w:val="22"/>
              </w:rPr>
            </w:pPr>
            <w:r w:rsidRPr="00076593">
              <w:rPr>
                <w:rFonts w:ascii="Garamond" w:hAnsi="Garamond" w:cs="Arial"/>
                <w:sz w:val="22"/>
                <w:szCs w:val="22"/>
              </w:rPr>
              <w:t xml:space="preserve">Dla </w:t>
            </w:r>
            <w:proofErr w:type="spellStart"/>
            <w:r w:rsidRPr="00076593">
              <w:rPr>
                <w:rFonts w:ascii="Garamond" w:hAnsi="Garamond" w:cs="Arial"/>
                <w:sz w:val="22"/>
                <w:szCs w:val="22"/>
              </w:rPr>
              <w:t>VMware’a</w:t>
            </w:r>
            <w:proofErr w:type="spellEnd"/>
            <w:r w:rsidRPr="00076593">
              <w:rPr>
                <w:rFonts w:ascii="Garamond" w:hAnsi="Garamond" w:cs="Arial"/>
                <w:sz w:val="22"/>
                <w:szCs w:val="22"/>
              </w:rPr>
              <w:t xml:space="preserve"> oprogramowanie musi pozwalać na uruchomienie takiego środowiska dla replik maszyn wirtualnych,</w:t>
            </w:r>
          </w:p>
          <w:p w:rsidR="00076593" w:rsidRPr="00076593" w:rsidRDefault="00076593" w:rsidP="00D70DB6">
            <w:pPr>
              <w:pStyle w:val="Akapitzlist"/>
              <w:numPr>
                <w:ilvl w:val="0"/>
                <w:numId w:val="8"/>
              </w:numPr>
              <w:spacing w:line="276" w:lineRule="auto"/>
              <w:ind w:left="318"/>
              <w:jc w:val="both"/>
              <w:rPr>
                <w:rFonts w:ascii="Garamond" w:hAnsi="Garamond" w:cs="Arial"/>
                <w:sz w:val="22"/>
                <w:szCs w:val="22"/>
              </w:rPr>
            </w:pPr>
            <w:r w:rsidRPr="00076593">
              <w:rPr>
                <w:rFonts w:ascii="Garamond" w:hAnsi="Garamond" w:cs="Arial"/>
                <w:sz w:val="22"/>
                <w:szCs w:val="22"/>
              </w:rPr>
              <w:t>Oprogramowanie musi umożliwiać weryfikację odtwarzalności wielu wirtualnych maszyn jednocześnie z dowolnego backupu według własnego harmonogramu w izolowanym środowisku. Testy powinny uwzględniać możliwość uruchomienia dowolnego skryptu testującego również aplikację uruchomioną na wirtualnej maszynie. Testy muszą być przeprowadzone bez interakcji z administratorem,</w:t>
            </w:r>
          </w:p>
          <w:p w:rsidR="00076593" w:rsidRPr="00076593" w:rsidRDefault="00076593" w:rsidP="00D70DB6">
            <w:pPr>
              <w:pStyle w:val="Akapitzlist"/>
              <w:numPr>
                <w:ilvl w:val="0"/>
                <w:numId w:val="8"/>
              </w:numPr>
              <w:spacing w:line="276" w:lineRule="auto"/>
              <w:ind w:left="318"/>
              <w:jc w:val="both"/>
              <w:rPr>
                <w:rFonts w:ascii="Garamond" w:hAnsi="Garamond" w:cs="Arial"/>
                <w:sz w:val="22"/>
                <w:szCs w:val="22"/>
              </w:rPr>
            </w:pPr>
            <w:r w:rsidRPr="00076593">
              <w:rPr>
                <w:rFonts w:ascii="Garamond" w:hAnsi="Garamond" w:cs="Arial"/>
                <w:sz w:val="22"/>
                <w:szCs w:val="22"/>
              </w:rPr>
              <w:t xml:space="preserve">Oprogramowanie musi umożliwiać integrację z oprogramowaniem antywirusowym w celu wykonania </w:t>
            </w:r>
            <w:proofErr w:type="spellStart"/>
            <w:r w:rsidRPr="00076593">
              <w:rPr>
                <w:rFonts w:ascii="Garamond" w:hAnsi="Garamond" w:cs="Arial"/>
                <w:sz w:val="22"/>
                <w:szCs w:val="22"/>
              </w:rPr>
              <w:t>skanu</w:t>
            </w:r>
            <w:proofErr w:type="spellEnd"/>
            <w:r w:rsidRPr="00076593">
              <w:rPr>
                <w:rFonts w:ascii="Garamond" w:hAnsi="Garamond" w:cs="Arial"/>
                <w:sz w:val="22"/>
                <w:szCs w:val="22"/>
              </w:rPr>
              <w:t xml:space="preserve"> zawartości pliku backupowego przed odtworzeniem jakichkolwiek danych. Integracja musi być zapewniona minimalnie dla Windows </w:t>
            </w:r>
            <w:proofErr w:type="spellStart"/>
            <w:r w:rsidRPr="00076593">
              <w:rPr>
                <w:rFonts w:ascii="Garamond" w:hAnsi="Garamond" w:cs="Arial"/>
                <w:sz w:val="22"/>
                <w:szCs w:val="22"/>
              </w:rPr>
              <w:t>Defender</w:t>
            </w:r>
            <w:proofErr w:type="spellEnd"/>
            <w:r w:rsidRPr="00076593">
              <w:rPr>
                <w:rFonts w:ascii="Garamond" w:hAnsi="Garamond" w:cs="Arial"/>
                <w:sz w:val="22"/>
                <w:szCs w:val="22"/>
              </w:rPr>
              <w:t xml:space="preserve">, Symantec </w:t>
            </w:r>
            <w:proofErr w:type="spellStart"/>
            <w:r w:rsidRPr="00076593">
              <w:rPr>
                <w:rFonts w:ascii="Garamond" w:hAnsi="Garamond" w:cs="Arial"/>
                <w:sz w:val="22"/>
                <w:szCs w:val="22"/>
              </w:rPr>
              <w:t>Protection</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Engine</w:t>
            </w:r>
            <w:proofErr w:type="spellEnd"/>
            <w:r w:rsidRPr="00076593">
              <w:rPr>
                <w:rFonts w:ascii="Garamond" w:hAnsi="Garamond" w:cs="Arial"/>
                <w:sz w:val="22"/>
                <w:szCs w:val="22"/>
              </w:rPr>
              <w:t xml:space="preserve"> oraz ESET NOD32,</w:t>
            </w:r>
          </w:p>
          <w:p w:rsidR="00076593" w:rsidRPr="00076593" w:rsidRDefault="00076593" w:rsidP="00D70DB6">
            <w:pPr>
              <w:pStyle w:val="Akapitzlist"/>
              <w:numPr>
                <w:ilvl w:val="0"/>
                <w:numId w:val="8"/>
              </w:numPr>
              <w:spacing w:line="276" w:lineRule="auto"/>
              <w:ind w:left="318"/>
              <w:jc w:val="both"/>
              <w:rPr>
                <w:rFonts w:ascii="Garamond" w:hAnsi="Garamond" w:cs="Arial"/>
                <w:sz w:val="22"/>
                <w:szCs w:val="22"/>
              </w:rPr>
            </w:pPr>
            <w:r w:rsidRPr="00076593">
              <w:rPr>
                <w:rFonts w:ascii="Garamond" w:hAnsi="Garamond" w:cs="Arial"/>
                <w:sz w:val="22"/>
                <w:szCs w:val="22"/>
              </w:rPr>
              <w:t xml:space="preserve">Oprogramowanie musi posiadać swój wbudowany program antywirusowy zoptymalizowany do przeszukiwania kopii </w:t>
            </w:r>
            <w:proofErr w:type="spellStart"/>
            <w:r w:rsidRPr="00076593">
              <w:rPr>
                <w:rFonts w:ascii="Garamond" w:hAnsi="Garamond" w:cs="Arial"/>
                <w:sz w:val="22"/>
                <w:szCs w:val="22"/>
              </w:rPr>
              <w:t>backpowych</w:t>
            </w:r>
            <w:proofErr w:type="spellEnd"/>
            <w:r w:rsidRPr="00076593">
              <w:rPr>
                <w:rFonts w:ascii="Garamond" w:hAnsi="Garamond" w:cs="Arial"/>
                <w:sz w:val="22"/>
                <w:szCs w:val="22"/>
              </w:rPr>
              <w:t>,</w:t>
            </w:r>
          </w:p>
          <w:p w:rsidR="00076593" w:rsidRPr="00076593" w:rsidRDefault="00076593" w:rsidP="00D70DB6">
            <w:pPr>
              <w:pStyle w:val="Akapitzlist"/>
              <w:numPr>
                <w:ilvl w:val="0"/>
                <w:numId w:val="8"/>
              </w:numPr>
              <w:spacing w:line="276" w:lineRule="auto"/>
              <w:ind w:left="318"/>
              <w:jc w:val="both"/>
              <w:rPr>
                <w:rFonts w:ascii="Garamond" w:hAnsi="Garamond" w:cs="Arial"/>
                <w:sz w:val="22"/>
                <w:szCs w:val="22"/>
              </w:rPr>
            </w:pPr>
            <w:r w:rsidRPr="00076593">
              <w:rPr>
                <w:rFonts w:ascii="Garamond" w:hAnsi="Garamond" w:cs="Arial"/>
                <w:sz w:val="22"/>
                <w:szCs w:val="22"/>
              </w:rPr>
              <w:t xml:space="preserve">Oprogramowanie musi analizować indeksy systemów plików zabezpieczanych maszyn w poszukiwaniu rozszerzeń, notatek żądania okupu oraz innych oznak obecności </w:t>
            </w:r>
            <w:proofErr w:type="spellStart"/>
            <w:r w:rsidRPr="00076593">
              <w:rPr>
                <w:rFonts w:ascii="Garamond" w:hAnsi="Garamond" w:cs="Arial"/>
                <w:sz w:val="22"/>
                <w:szCs w:val="22"/>
              </w:rPr>
              <w:t>ransomware</w:t>
            </w:r>
            <w:proofErr w:type="spellEnd"/>
            <w:r w:rsidRPr="00076593">
              <w:rPr>
                <w:rFonts w:ascii="Garamond" w:hAnsi="Garamond" w:cs="Arial"/>
                <w:sz w:val="22"/>
                <w:szCs w:val="22"/>
              </w:rPr>
              <w:t>/</w:t>
            </w:r>
            <w:proofErr w:type="spellStart"/>
            <w:r w:rsidRPr="00076593">
              <w:rPr>
                <w:rFonts w:ascii="Garamond" w:hAnsi="Garamond" w:cs="Arial"/>
                <w:sz w:val="22"/>
                <w:szCs w:val="22"/>
              </w:rPr>
              <w:t>malware</w:t>
            </w:r>
            <w:proofErr w:type="spellEnd"/>
            <w:r w:rsidRPr="00076593">
              <w:rPr>
                <w:rFonts w:ascii="Garamond" w:hAnsi="Garamond" w:cs="Arial"/>
                <w:sz w:val="22"/>
                <w:szCs w:val="22"/>
              </w:rPr>
              <w:t>,</w:t>
            </w:r>
          </w:p>
          <w:p w:rsidR="00076593" w:rsidRPr="00076593" w:rsidRDefault="00076593" w:rsidP="00D70DB6">
            <w:pPr>
              <w:pStyle w:val="Akapitzlist"/>
              <w:numPr>
                <w:ilvl w:val="0"/>
                <w:numId w:val="8"/>
              </w:numPr>
              <w:spacing w:line="276" w:lineRule="auto"/>
              <w:ind w:left="318"/>
              <w:jc w:val="both"/>
              <w:rPr>
                <w:rFonts w:ascii="Garamond" w:hAnsi="Garamond" w:cs="Arial"/>
                <w:sz w:val="22"/>
                <w:szCs w:val="22"/>
              </w:rPr>
            </w:pPr>
            <w:r w:rsidRPr="00076593">
              <w:rPr>
                <w:rFonts w:ascii="Garamond" w:hAnsi="Garamond" w:cs="Arial"/>
                <w:sz w:val="22"/>
                <w:szCs w:val="22"/>
              </w:rPr>
              <w:t>Oprogramowanie musi mieć możliwość skanowania plików backupu przy pomocy znanych sygnatur złośliwego oprogramowania,</w:t>
            </w:r>
          </w:p>
          <w:p w:rsidR="00076593" w:rsidRPr="00076593" w:rsidRDefault="00076593" w:rsidP="00D70DB6">
            <w:pPr>
              <w:pStyle w:val="Akapitzlist"/>
              <w:numPr>
                <w:ilvl w:val="0"/>
                <w:numId w:val="8"/>
              </w:numPr>
              <w:spacing w:line="276" w:lineRule="auto"/>
              <w:ind w:left="318"/>
              <w:jc w:val="both"/>
              <w:rPr>
                <w:rFonts w:ascii="Garamond" w:hAnsi="Garamond" w:cs="Arial"/>
                <w:sz w:val="22"/>
                <w:szCs w:val="22"/>
              </w:rPr>
            </w:pPr>
            <w:r w:rsidRPr="00076593">
              <w:rPr>
                <w:rFonts w:ascii="Garamond" w:hAnsi="Garamond" w:cs="Arial"/>
                <w:sz w:val="22"/>
                <w:szCs w:val="22"/>
              </w:rPr>
              <w:t>Oprogramowanie, bazując na wyuczonym modelu maszynowym (</w:t>
            </w:r>
            <w:proofErr w:type="spellStart"/>
            <w:r w:rsidRPr="00076593">
              <w:rPr>
                <w:rFonts w:ascii="Garamond" w:hAnsi="Garamond" w:cs="Arial"/>
                <w:sz w:val="22"/>
                <w:szCs w:val="22"/>
              </w:rPr>
              <w:t>machine</w:t>
            </w:r>
            <w:proofErr w:type="spellEnd"/>
            <w:r w:rsidRPr="00076593">
              <w:rPr>
                <w:rFonts w:ascii="Garamond" w:hAnsi="Garamond" w:cs="Arial"/>
                <w:sz w:val="22"/>
                <w:szCs w:val="22"/>
              </w:rPr>
              <w:t xml:space="preserve"> learning) musi w locie wykrywać oznaki złośliwego oprogramowania (</w:t>
            </w:r>
            <w:proofErr w:type="spellStart"/>
            <w:r w:rsidRPr="00076593">
              <w:rPr>
                <w:rFonts w:ascii="Garamond" w:hAnsi="Garamond" w:cs="Arial"/>
                <w:sz w:val="22"/>
                <w:szCs w:val="22"/>
              </w:rPr>
              <w:t>malware</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ransomware</w:t>
            </w:r>
            <w:proofErr w:type="spellEnd"/>
            <w:r w:rsidRPr="00076593">
              <w:rPr>
                <w:rFonts w:ascii="Garamond" w:hAnsi="Garamond" w:cs="Arial"/>
                <w:sz w:val="22"/>
                <w:szCs w:val="22"/>
              </w:rPr>
              <w:t xml:space="preserve">) oraz </w:t>
            </w:r>
            <w:proofErr w:type="spellStart"/>
            <w:r w:rsidRPr="00076593">
              <w:rPr>
                <w:rFonts w:ascii="Garamond" w:hAnsi="Garamond" w:cs="Arial"/>
                <w:sz w:val="22"/>
                <w:szCs w:val="22"/>
              </w:rPr>
              <w:t>cyberataków</w:t>
            </w:r>
            <w:proofErr w:type="spellEnd"/>
            <w:r w:rsidRPr="00076593">
              <w:rPr>
                <w:rFonts w:ascii="Garamond" w:hAnsi="Garamond" w:cs="Arial"/>
                <w:sz w:val="22"/>
                <w:szCs w:val="22"/>
              </w:rPr>
              <w:t>,</w:t>
            </w:r>
          </w:p>
          <w:p w:rsidR="00076593" w:rsidRPr="00076593" w:rsidRDefault="00076593" w:rsidP="00D70DB6">
            <w:pPr>
              <w:pStyle w:val="Akapitzlist"/>
              <w:numPr>
                <w:ilvl w:val="0"/>
                <w:numId w:val="8"/>
              </w:numPr>
              <w:spacing w:line="276" w:lineRule="auto"/>
              <w:ind w:left="318"/>
              <w:jc w:val="both"/>
              <w:rPr>
                <w:rFonts w:ascii="Garamond" w:hAnsi="Garamond" w:cs="Arial"/>
                <w:sz w:val="22"/>
                <w:szCs w:val="22"/>
              </w:rPr>
            </w:pPr>
            <w:r w:rsidRPr="00076593">
              <w:rPr>
                <w:rFonts w:ascii="Garamond" w:hAnsi="Garamond" w:cs="Arial"/>
                <w:sz w:val="22"/>
                <w:szCs w:val="22"/>
              </w:rPr>
              <w:t xml:space="preserve">Oprogramowanie musi posiadać mechanizm wykrywania oznak ataku </w:t>
            </w:r>
            <w:proofErr w:type="spellStart"/>
            <w:r w:rsidRPr="00076593">
              <w:rPr>
                <w:rFonts w:ascii="Garamond" w:hAnsi="Garamond" w:cs="Arial"/>
                <w:sz w:val="22"/>
                <w:szCs w:val="22"/>
              </w:rPr>
              <w:t>hakerskiego</w:t>
            </w:r>
            <w:proofErr w:type="spellEnd"/>
            <w:r w:rsidR="00793F52">
              <w:rPr>
                <w:rFonts w:ascii="Garamond" w:hAnsi="Garamond" w:cs="Arial"/>
                <w:sz w:val="22"/>
                <w:szCs w:val="22"/>
              </w:rPr>
              <w:t xml:space="preserve"> </w:t>
            </w:r>
            <w:r w:rsidRPr="00076593">
              <w:rPr>
                <w:rFonts w:ascii="Garamond" w:hAnsi="Garamond" w:cs="Arial"/>
                <w:sz w:val="22"/>
                <w:szCs w:val="22"/>
              </w:rPr>
              <w:t>tzw</w:t>
            </w:r>
            <w:r w:rsidR="00793F52">
              <w:rPr>
                <w:rFonts w:ascii="Garamond" w:hAnsi="Garamond" w:cs="Arial"/>
                <w:sz w:val="22"/>
                <w:szCs w:val="22"/>
              </w:rPr>
              <w:t xml:space="preserve">. </w:t>
            </w:r>
            <w:proofErr w:type="spellStart"/>
            <w:r w:rsidRPr="00076593">
              <w:rPr>
                <w:rFonts w:ascii="Garamond" w:hAnsi="Garamond" w:cs="Arial"/>
                <w:sz w:val="22"/>
                <w:szCs w:val="22"/>
              </w:rPr>
              <w:t>Indicators</w:t>
            </w:r>
            <w:proofErr w:type="spellEnd"/>
            <w:r w:rsidRPr="00076593">
              <w:rPr>
                <w:rFonts w:ascii="Garamond" w:hAnsi="Garamond" w:cs="Arial"/>
                <w:sz w:val="22"/>
                <w:szCs w:val="22"/>
              </w:rPr>
              <w:t xml:space="preserve"> of </w:t>
            </w:r>
            <w:proofErr w:type="spellStart"/>
            <w:r w:rsidRPr="00076593">
              <w:rPr>
                <w:rFonts w:ascii="Garamond" w:hAnsi="Garamond" w:cs="Arial"/>
                <w:sz w:val="22"/>
                <w:szCs w:val="22"/>
              </w:rPr>
              <w:t>Compromise</w:t>
            </w:r>
            <w:proofErr w:type="spellEnd"/>
            <w:r w:rsidRPr="00076593">
              <w:rPr>
                <w:rFonts w:ascii="Garamond" w:hAnsi="Garamond" w:cs="Arial"/>
                <w:sz w:val="22"/>
                <w:szCs w:val="22"/>
              </w:rPr>
              <w:t>,</w:t>
            </w:r>
          </w:p>
          <w:p w:rsidR="00076593" w:rsidRPr="00076593" w:rsidRDefault="00076593" w:rsidP="00D70DB6">
            <w:pPr>
              <w:pStyle w:val="Akapitzlist"/>
              <w:numPr>
                <w:ilvl w:val="0"/>
                <w:numId w:val="8"/>
              </w:numPr>
              <w:spacing w:line="276" w:lineRule="auto"/>
              <w:ind w:left="318"/>
              <w:jc w:val="both"/>
              <w:rPr>
                <w:rFonts w:ascii="Garamond" w:hAnsi="Garamond" w:cs="Arial"/>
                <w:sz w:val="22"/>
                <w:szCs w:val="22"/>
              </w:rPr>
            </w:pPr>
            <w:r w:rsidRPr="00076593">
              <w:rPr>
                <w:rFonts w:ascii="Garamond" w:hAnsi="Garamond" w:cs="Arial"/>
                <w:sz w:val="22"/>
                <w:szCs w:val="22"/>
              </w:rPr>
              <w:t>Oprogramowanie musi umożliwiać dwuetapowe, automatyczne, odtwarzanie maszyn wirtualnych z możliwością wstrzyknięcia dowolnego skryptu przed odtworzeniem danych do środowiska produkcyjnego,</w:t>
            </w:r>
          </w:p>
          <w:p w:rsidR="00076593" w:rsidRPr="00076593" w:rsidRDefault="00076593" w:rsidP="00D70DB6">
            <w:pPr>
              <w:pStyle w:val="Akapitzlist"/>
              <w:numPr>
                <w:ilvl w:val="0"/>
                <w:numId w:val="8"/>
              </w:numPr>
              <w:spacing w:line="276" w:lineRule="auto"/>
              <w:ind w:left="318"/>
              <w:jc w:val="both"/>
              <w:rPr>
                <w:rFonts w:ascii="Garamond" w:hAnsi="Garamond" w:cs="Arial"/>
                <w:sz w:val="22"/>
                <w:szCs w:val="22"/>
              </w:rPr>
            </w:pPr>
            <w:r w:rsidRPr="00076593">
              <w:rPr>
                <w:rFonts w:ascii="Garamond" w:hAnsi="Garamond" w:cs="Arial"/>
                <w:sz w:val="22"/>
                <w:szCs w:val="22"/>
              </w:rPr>
              <w:t xml:space="preserve">Oprogramowanie musi mieć możliwość integracji z innymi systemami bezpieczeństwa - minimum </w:t>
            </w:r>
            <w:proofErr w:type="spellStart"/>
            <w:r w:rsidRPr="00076593">
              <w:rPr>
                <w:rFonts w:ascii="Garamond" w:hAnsi="Garamond" w:cs="Arial"/>
                <w:sz w:val="22"/>
                <w:szCs w:val="22"/>
              </w:rPr>
              <w:t>Splunk</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PaloAlto</w:t>
            </w:r>
            <w:proofErr w:type="spellEnd"/>
            <w:r w:rsidRPr="00076593">
              <w:rPr>
                <w:rFonts w:ascii="Garamond" w:hAnsi="Garamond" w:cs="Arial"/>
                <w:sz w:val="22"/>
                <w:szCs w:val="22"/>
              </w:rPr>
              <w:t xml:space="preserve"> Networks XSOAR.</w:t>
            </w:r>
          </w:p>
        </w:tc>
        <w:tc>
          <w:tcPr>
            <w:tcW w:w="1559" w:type="dxa"/>
          </w:tcPr>
          <w:p w:rsidR="00076593" w:rsidRPr="00076593" w:rsidRDefault="00076593" w:rsidP="00076593">
            <w:pPr>
              <w:spacing w:line="276" w:lineRule="auto"/>
              <w:ind w:left="-42"/>
              <w:jc w:val="both"/>
              <w:rPr>
                <w:rFonts w:ascii="Garamond" w:hAnsi="Garamond" w:cs="Arial"/>
                <w:szCs w:val="24"/>
              </w:rPr>
            </w:pPr>
          </w:p>
        </w:tc>
        <w:tc>
          <w:tcPr>
            <w:tcW w:w="2977" w:type="dxa"/>
          </w:tcPr>
          <w:p w:rsidR="00076593" w:rsidRPr="00076593" w:rsidRDefault="00076593" w:rsidP="00076593">
            <w:pPr>
              <w:spacing w:line="276" w:lineRule="auto"/>
              <w:ind w:left="-42"/>
              <w:jc w:val="both"/>
              <w:rPr>
                <w:rFonts w:ascii="Garamond" w:hAnsi="Garamond" w:cs="Arial"/>
                <w:szCs w:val="24"/>
              </w:rPr>
            </w:pPr>
          </w:p>
        </w:tc>
      </w:tr>
      <w:tr w:rsidR="00076593" w:rsidRPr="00DE4A8E" w:rsidTr="00076593">
        <w:tc>
          <w:tcPr>
            <w:tcW w:w="2268" w:type="dxa"/>
            <w:vAlign w:val="center"/>
          </w:tcPr>
          <w:p w:rsidR="00076593" w:rsidRPr="00076593" w:rsidRDefault="00076593" w:rsidP="0062109F">
            <w:pPr>
              <w:spacing w:line="276" w:lineRule="auto"/>
              <w:jc w:val="both"/>
              <w:rPr>
                <w:rFonts w:ascii="Garamond" w:hAnsi="Garamond" w:cs="Arial"/>
                <w:b/>
                <w:bCs/>
              </w:rPr>
            </w:pPr>
            <w:r w:rsidRPr="00076593">
              <w:rPr>
                <w:rFonts w:ascii="Garamond" w:hAnsi="Garamond" w:cs="Arial"/>
                <w:b/>
                <w:bCs/>
              </w:rPr>
              <w:t>Środowiska fizyczne</w:t>
            </w:r>
          </w:p>
        </w:tc>
        <w:tc>
          <w:tcPr>
            <w:tcW w:w="8364" w:type="dxa"/>
            <w:vAlign w:val="center"/>
          </w:tcPr>
          <w:p w:rsidR="00076593" w:rsidRPr="00076593" w:rsidRDefault="00076593" w:rsidP="00D70DB6">
            <w:pPr>
              <w:pStyle w:val="Akapitzlist"/>
              <w:numPr>
                <w:ilvl w:val="0"/>
                <w:numId w:val="9"/>
              </w:numPr>
              <w:spacing w:line="276" w:lineRule="auto"/>
              <w:ind w:left="318"/>
              <w:jc w:val="both"/>
              <w:rPr>
                <w:rFonts w:ascii="Garamond" w:hAnsi="Garamond" w:cs="Arial"/>
                <w:sz w:val="22"/>
                <w:szCs w:val="22"/>
              </w:rPr>
            </w:pPr>
            <w:r w:rsidRPr="00076593">
              <w:rPr>
                <w:rFonts w:ascii="Garamond" w:hAnsi="Garamond" w:cs="Arial"/>
                <w:sz w:val="22"/>
                <w:szCs w:val="22"/>
              </w:rPr>
              <w:t>Rozwiązanie musi wykonywać kopię zapasową systemu Windows oraz Linux wykorzystując agenta znajdującego się wewnątrz systemu operacyjnego,</w:t>
            </w:r>
          </w:p>
          <w:p w:rsidR="00076593" w:rsidRPr="00076593" w:rsidRDefault="00076593" w:rsidP="00D70DB6">
            <w:pPr>
              <w:pStyle w:val="Akapitzlist"/>
              <w:numPr>
                <w:ilvl w:val="0"/>
                <w:numId w:val="9"/>
              </w:numPr>
              <w:spacing w:line="276" w:lineRule="auto"/>
              <w:ind w:left="318"/>
              <w:jc w:val="both"/>
              <w:rPr>
                <w:rFonts w:ascii="Garamond" w:hAnsi="Garamond" w:cs="Arial"/>
                <w:sz w:val="22"/>
                <w:szCs w:val="22"/>
              </w:rPr>
            </w:pPr>
            <w:r w:rsidRPr="00076593">
              <w:rPr>
                <w:rFonts w:ascii="Garamond" w:hAnsi="Garamond" w:cs="Arial"/>
                <w:sz w:val="22"/>
                <w:szCs w:val="22"/>
              </w:rPr>
              <w:t>Rozwiązanie musi wspierać systemy operacyjne Windows w wersjach klienckich oraz serwerowych,</w:t>
            </w:r>
          </w:p>
          <w:p w:rsidR="00076593" w:rsidRPr="00076593" w:rsidRDefault="00076593" w:rsidP="00D70DB6">
            <w:pPr>
              <w:pStyle w:val="Akapitzlist"/>
              <w:numPr>
                <w:ilvl w:val="0"/>
                <w:numId w:val="9"/>
              </w:numPr>
              <w:spacing w:line="276" w:lineRule="auto"/>
              <w:ind w:left="318"/>
              <w:jc w:val="both"/>
              <w:rPr>
                <w:rFonts w:ascii="Garamond" w:hAnsi="Garamond" w:cs="Arial"/>
                <w:sz w:val="22"/>
                <w:szCs w:val="22"/>
              </w:rPr>
            </w:pPr>
            <w:r w:rsidRPr="00076593">
              <w:rPr>
                <w:rFonts w:ascii="Garamond" w:hAnsi="Garamond" w:cs="Arial"/>
                <w:sz w:val="22"/>
                <w:szCs w:val="22"/>
              </w:rPr>
              <w:t xml:space="preserve">Rozwiązanie musi wspierać co najmniej następujące dystrybucje systemów Linux: </w:t>
            </w:r>
            <w:proofErr w:type="spellStart"/>
            <w:r w:rsidRPr="00076593">
              <w:rPr>
                <w:rFonts w:ascii="Garamond" w:hAnsi="Garamond" w:cs="Arial"/>
                <w:sz w:val="22"/>
                <w:szCs w:val="22"/>
              </w:rPr>
              <w:t>Debian</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Ubuntu</w:t>
            </w:r>
            <w:proofErr w:type="spellEnd"/>
            <w:r w:rsidRPr="00076593">
              <w:rPr>
                <w:rFonts w:ascii="Garamond" w:hAnsi="Garamond" w:cs="Arial"/>
                <w:sz w:val="22"/>
                <w:szCs w:val="22"/>
              </w:rPr>
              <w:t xml:space="preserve">, RHEL, </w:t>
            </w:r>
            <w:proofErr w:type="spellStart"/>
            <w:r w:rsidRPr="00076593">
              <w:rPr>
                <w:rFonts w:ascii="Garamond" w:hAnsi="Garamond" w:cs="Arial"/>
                <w:sz w:val="22"/>
                <w:szCs w:val="22"/>
              </w:rPr>
              <w:t>CentOS</w:t>
            </w:r>
            <w:proofErr w:type="spellEnd"/>
            <w:r w:rsidRPr="00076593">
              <w:rPr>
                <w:rFonts w:ascii="Garamond" w:hAnsi="Garamond" w:cs="Arial"/>
                <w:sz w:val="22"/>
                <w:szCs w:val="22"/>
              </w:rPr>
              <w:t xml:space="preserve">, Oracle Linux, SLES, Fedora, </w:t>
            </w:r>
            <w:proofErr w:type="spellStart"/>
            <w:r w:rsidRPr="00076593">
              <w:rPr>
                <w:rFonts w:ascii="Garamond" w:hAnsi="Garamond" w:cs="Arial"/>
                <w:sz w:val="22"/>
                <w:szCs w:val="22"/>
              </w:rPr>
              <w:t>openSUSE</w:t>
            </w:r>
            <w:proofErr w:type="spellEnd"/>
            <w:r w:rsidRPr="00076593">
              <w:rPr>
                <w:rFonts w:ascii="Garamond" w:hAnsi="Garamond" w:cs="Arial"/>
                <w:sz w:val="22"/>
                <w:szCs w:val="22"/>
              </w:rPr>
              <w:t xml:space="preserve">, Rocky Linux, </w:t>
            </w:r>
            <w:proofErr w:type="spellStart"/>
            <w:r w:rsidRPr="00076593">
              <w:rPr>
                <w:rFonts w:ascii="Garamond" w:hAnsi="Garamond" w:cs="Arial"/>
                <w:sz w:val="22"/>
                <w:szCs w:val="22"/>
              </w:rPr>
              <w:t>AlmaLinux</w:t>
            </w:r>
            <w:proofErr w:type="spellEnd"/>
            <w:r w:rsidRPr="00076593">
              <w:rPr>
                <w:rFonts w:ascii="Garamond" w:hAnsi="Garamond" w:cs="Arial"/>
                <w:sz w:val="22"/>
                <w:szCs w:val="22"/>
              </w:rPr>
              <w:t>,</w:t>
            </w:r>
          </w:p>
          <w:p w:rsidR="00076593" w:rsidRPr="00076593" w:rsidRDefault="00076593" w:rsidP="00D70DB6">
            <w:pPr>
              <w:pStyle w:val="Akapitzlist"/>
              <w:numPr>
                <w:ilvl w:val="0"/>
                <w:numId w:val="9"/>
              </w:numPr>
              <w:spacing w:line="276" w:lineRule="auto"/>
              <w:ind w:left="318"/>
              <w:jc w:val="both"/>
              <w:rPr>
                <w:rFonts w:ascii="Garamond" w:hAnsi="Garamond" w:cs="Arial"/>
                <w:sz w:val="22"/>
                <w:szCs w:val="22"/>
              </w:rPr>
            </w:pPr>
            <w:r w:rsidRPr="00076593">
              <w:rPr>
                <w:rFonts w:ascii="Garamond" w:hAnsi="Garamond" w:cs="Arial"/>
                <w:sz w:val="22"/>
                <w:szCs w:val="22"/>
              </w:rPr>
              <w:t xml:space="preserve">Rozwiązanie musi wspierać system operacyjny </w:t>
            </w:r>
            <w:proofErr w:type="spellStart"/>
            <w:r w:rsidRPr="00076593">
              <w:rPr>
                <w:rFonts w:ascii="Garamond" w:hAnsi="Garamond" w:cs="Arial"/>
                <w:sz w:val="22"/>
                <w:szCs w:val="22"/>
              </w:rPr>
              <w:t>macOS</w:t>
            </w:r>
            <w:proofErr w:type="spellEnd"/>
            <w:r w:rsidRPr="00076593">
              <w:rPr>
                <w:rFonts w:ascii="Garamond" w:hAnsi="Garamond" w:cs="Arial"/>
                <w:sz w:val="22"/>
                <w:szCs w:val="22"/>
              </w:rPr>
              <w:t>,</w:t>
            </w:r>
          </w:p>
          <w:p w:rsidR="00076593" w:rsidRPr="00076593" w:rsidRDefault="00076593" w:rsidP="00D70DB6">
            <w:pPr>
              <w:pStyle w:val="Akapitzlist"/>
              <w:numPr>
                <w:ilvl w:val="0"/>
                <w:numId w:val="9"/>
              </w:numPr>
              <w:spacing w:line="276" w:lineRule="auto"/>
              <w:ind w:left="318"/>
              <w:jc w:val="both"/>
              <w:rPr>
                <w:rFonts w:ascii="Garamond" w:hAnsi="Garamond" w:cs="Arial"/>
                <w:sz w:val="22"/>
                <w:szCs w:val="22"/>
              </w:rPr>
            </w:pPr>
            <w:r w:rsidRPr="00076593">
              <w:rPr>
                <w:rFonts w:ascii="Garamond" w:hAnsi="Garamond" w:cs="Arial"/>
                <w:sz w:val="22"/>
                <w:szCs w:val="22"/>
              </w:rPr>
              <w:t xml:space="preserve">Oprogramowanie musi wspierać odtwarzanie pojedynczych plików z systemów Windows, Linux, </w:t>
            </w:r>
            <w:proofErr w:type="spellStart"/>
            <w:r w:rsidRPr="00076593">
              <w:rPr>
                <w:rFonts w:ascii="Garamond" w:hAnsi="Garamond" w:cs="Arial"/>
                <w:sz w:val="22"/>
                <w:szCs w:val="22"/>
              </w:rPr>
              <w:t>MacOS</w:t>
            </w:r>
            <w:proofErr w:type="spellEnd"/>
            <w:r w:rsidRPr="00076593">
              <w:rPr>
                <w:rFonts w:ascii="Garamond" w:hAnsi="Garamond" w:cs="Arial"/>
                <w:sz w:val="22"/>
                <w:szCs w:val="22"/>
              </w:rPr>
              <w:t>, Unix,</w:t>
            </w:r>
          </w:p>
          <w:p w:rsidR="00076593" w:rsidRPr="00076593" w:rsidRDefault="00076593" w:rsidP="00D70DB6">
            <w:pPr>
              <w:pStyle w:val="Akapitzlist"/>
              <w:numPr>
                <w:ilvl w:val="0"/>
                <w:numId w:val="9"/>
              </w:numPr>
              <w:spacing w:line="276" w:lineRule="auto"/>
              <w:ind w:left="318"/>
              <w:jc w:val="both"/>
              <w:rPr>
                <w:rFonts w:ascii="Garamond" w:hAnsi="Garamond" w:cs="Arial"/>
                <w:sz w:val="22"/>
                <w:szCs w:val="22"/>
              </w:rPr>
            </w:pPr>
            <w:r w:rsidRPr="00076593">
              <w:rPr>
                <w:rFonts w:ascii="Garamond" w:hAnsi="Garamond" w:cs="Arial"/>
                <w:sz w:val="22"/>
                <w:szCs w:val="22"/>
              </w:rPr>
              <w:t>Rozwiązanie musi mieć możliwość instalacji oraz zarządzania wykorzystując tryb niezależny (per agent) jak również zcentralizowany (poprzez centralną konsolę zarządzającą),</w:t>
            </w:r>
          </w:p>
          <w:p w:rsidR="00076593" w:rsidRPr="00076593" w:rsidRDefault="00076593" w:rsidP="00D70DB6">
            <w:pPr>
              <w:pStyle w:val="Akapitzlist"/>
              <w:numPr>
                <w:ilvl w:val="0"/>
                <w:numId w:val="9"/>
              </w:numPr>
              <w:spacing w:line="276" w:lineRule="auto"/>
              <w:ind w:left="318"/>
              <w:jc w:val="both"/>
              <w:rPr>
                <w:rFonts w:ascii="Garamond" w:hAnsi="Garamond" w:cs="Arial"/>
                <w:sz w:val="22"/>
                <w:szCs w:val="22"/>
              </w:rPr>
            </w:pPr>
            <w:r w:rsidRPr="00076593">
              <w:rPr>
                <w:rFonts w:ascii="Garamond" w:hAnsi="Garamond" w:cs="Arial"/>
                <w:sz w:val="22"/>
                <w:szCs w:val="22"/>
              </w:rPr>
              <w:t xml:space="preserve">Rozwiązanie musi wspierać systemy oparte o Microsoft </w:t>
            </w:r>
            <w:proofErr w:type="spellStart"/>
            <w:r w:rsidRPr="00076593">
              <w:rPr>
                <w:rFonts w:ascii="Garamond" w:hAnsi="Garamond" w:cs="Arial"/>
                <w:sz w:val="22"/>
                <w:szCs w:val="22"/>
              </w:rPr>
              <w:t>Failover</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Cluster</w:t>
            </w:r>
            <w:proofErr w:type="spellEnd"/>
            <w:r w:rsidRPr="00076593">
              <w:rPr>
                <w:rFonts w:ascii="Garamond" w:hAnsi="Garamond" w:cs="Arial"/>
                <w:sz w:val="22"/>
                <w:szCs w:val="22"/>
              </w:rPr>
              <w:t>,</w:t>
            </w:r>
          </w:p>
          <w:p w:rsidR="00076593" w:rsidRPr="00076593" w:rsidRDefault="00076593" w:rsidP="00D70DB6">
            <w:pPr>
              <w:pStyle w:val="Akapitzlist"/>
              <w:numPr>
                <w:ilvl w:val="0"/>
                <w:numId w:val="9"/>
              </w:numPr>
              <w:spacing w:line="276" w:lineRule="auto"/>
              <w:ind w:left="318"/>
              <w:jc w:val="both"/>
              <w:rPr>
                <w:rFonts w:ascii="Garamond" w:hAnsi="Garamond" w:cs="Arial"/>
                <w:sz w:val="22"/>
                <w:szCs w:val="22"/>
              </w:rPr>
            </w:pPr>
            <w:r w:rsidRPr="00076593">
              <w:rPr>
                <w:rFonts w:ascii="Garamond" w:hAnsi="Garamond" w:cs="Arial"/>
                <w:sz w:val="22"/>
                <w:szCs w:val="22"/>
              </w:rPr>
              <w:t xml:space="preserve">Rozwiązanie musi wspierać zabezpieczanie do oraz odzyskiwanie z urządzeń blokowych pozwalając na odzysk całej maszyny (tzw. </w:t>
            </w:r>
            <w:proofErr w:type="spellStart"/>
            <w:r w:rsidRPr="00076593">
              <w:rPr>
                <w:rFonts w:ascii="Garamond" w:hAnsi="Garamond" w:cs="Arial"/>
                <w:sz w:val="22"/>
                <w:szCs w:val="22"/>
              </w:rPr>
              <w:t>bare</w:t>
            </w:r>
            <w:proofErr w:type="spellEnd"/>
            <w:r w:rsidRPr="00076593">
              <w:rPr>
                <w:rFonts w:ascii="Garamond" w:hAnsi="Garamond" w:cs="Arial"/>
                <w:sz w:val="22"/>
                <w:szCs w:val="22"/>
              </w:rPr>
              <w:t xml:space="preserve"> metal </w:t>
            </w:r>
            <w:proofErr w:type="spellStart"/>
            <w:r w:rsidRPr="00076593">
              <w:rPr>
                <w:rFonts w:ascii="Garamond" w:hAnsi="Garamond" w:cs="Arial"/>
                <w:sz w:val="22"/>
                <w:szCs w:val="22"/>
              </w:rPr>
              <w:t>recovery</w:t>
            </w:r>
            <w:proofErr w:type="spellEnd"/>
            <w:r w:rsidRPr="00076593">
              <w:rPr>
                <w:rFonts w:ascii="Garamond" w:hAnsi="Garamond" w:cs="Arial"/>
                <w:sz w:val="22"/>
                <w:szCs w:val="22"/>
              </w:rPr>
              <w:t>) wybranych wolumenów, oraz wybranych plików i folderów,</w:t>
            </w:r>
          </w:p>
          <w:p w:rsidR="00076593" w:rsidRPr="00076593" w:rsidRDefault="00076593" w:rsidP="00D70DB6">
            <w:pPr>
              <w:pStyle w:val="Akapitzlist"/>
              <w:numPr>
                <w:ilvl w:val="0"/>
                <w:numId w:val="9"/>
              </w:numPr>
              <w:spacing w:line="276" w:lineRule="auto"/>
              <w:ind w:left="318"/>
              <w:jc w:val="both"/>
              <w:rPr>
                <w:rFonts w:ascii="Garamond" w:hAnsi="Garamond" w:cs="Arial"/>
                <w:sz w:val="22"/>
                <w:szCs w:val="22"/>
              </w:rPr>
            </w:pPr>
            <w:r w:rsidRPr="00076593">
              <w:rPr>
                <w:rFonts w:ascii="Garamond" w:hAnsi="Garamond" w:cs="Arial"/>
                <w:sz w:val="22"/>
                <w:szCs w:val="22"/>
              </w:rPr>
              <w:t>Rozwiązanie musi wspierać backup podłączonych dysków USB,</w:t>
            </w:r>
          </w:p>
          <w:p w:rsidR="00076593" w:rsidRPr="00076593" w:rsidRDefault="00076593" w:rsidP="00D70DB6">
            <w:pPr>
              <w:pStyle w:val="Akapitzlist"/>
              <w:numPr>
                <w:ilvl w:val="0"/>
                <w:numId w:val="9"/>
              </w:numPr>
              <w:spacing w:line="276" w:lineRule="auto"/>
              <w:ind w:left="318"/>
              <w:jc w:val="both"/>
              <w:rPr>
                <w:rFonts w:ascii="Garamond" w:hAnsi="Garamond" w:cs="Arial"/>
                <w:sz w:val="22"/>
                <w:szCs w:val="22"/>
              </w:rPr>
            </w:pPr>
            <w:r w:rsidRPr="00076593">
              <w:rPr>
                <w:rFonts w:ascii="Garamond" w:hAnsi="Garamond" w:cs="Arial"/>
                <w:sz w:val="22"/>
                <w:szCs w:val="22"/>
              </w:rPr>
              <w:t>Kopia zapasowa całej maszyny oraz pojedynczych wolumenów musi być wykonywana na poziomie blokowym,</w:t>
            </w:r>
          </w:p>
          <w:p w:rsidR="00076593" w:rsidRPr="00076593" w:rsidRDefault="00076593" w:rsidP="00D70DB6">
            <w:pPr>
              <w:pStyle w:val="Akapitzlist"/>
              <w:numPr>
                <w:ilvl w:val="0"/>
                <w:numId w:val="9"/>
              </w:numPr>
              <w:spacing w:line="276" w:lineRule="auto"/>
              <w:ind w:left="318"/>
              <w:jc w:val="both"/>
              <w:rPr>
                <w:rFonts w:ascii="Garamond" w:hAnsi="Garamond" w:cs="Arial"/>
                <w:sz w:val="22"/>
                <w:szCs w:val="22"/>
              </w:rPr>
            </w:pPr>
            <w:r w:rsidRPr="00076593">
              <w:rPr>
                <w:rFonts w:ascii="Garamond" w:hAnsi="Garamond" w:cs="Arial"/>
                <w:sz w:val="22"/>
                <w:szCs w:val="22"/>
              </w:rPr>
              <w:t xml:space="preserve">Rozwiązanie musi pozwalać na przechowywanie kopii zapasowych na zasobach lokalnych (wewnętrznych) dyskach zabezpieczanej maszyny, </w:t>
            </w:r>
            <w:proofErr w:type="spellStart"/>
            <w:r w:rsidRPr="00076593">
              <w:rPr>
                <w:rFonts w:ascii="Garamond" w:hAnsi="Garamond" w:cs="Arial"/>
                <w:sz w:val="22"/>
                <w:szCs w:val="22"/>
              </w:rPr>
              <w:t>Direct</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Attached</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Storage</w:t>
            </w:r>
            <w:proofErr w:type="spellEnd"/>
            <w:r w:rsidRPr="00076593">
              <w:rPr>
                <w:rFonts w:ascii="Garamond" w:hAnsi="Garamond" w:cs="Arial"/>
                <w:sz w:val="22"/>
                <w:szCs w:val="22"/>
              </w:rPr>
              <w:t xml:space="preserve"> (DAS), takich jak zewnętrzne dyski USB, </w:t>
            </w:r>
            <w:proofErr w:type="spellStart"/>
            <w:r w:rsidRPr="00076593">
              <w:rPr>
                <w:rFonts w:ascii="Garamond" w:hAnsi="Garamond" w:cs="Arial"/>
                <w:sz w:val="22"/>
                <w:szCs w:val="22"/>
              </w:rPr>
              <w:t>eSATA</w:t>
            </w:r>
            <w:proofErr w:type="spellEnd"/>
            <w:r w:rsidRPr="00076593">
              <w:rPr>
                <w:rFonts w:ascii="Garamond" w:hAnsi="Garamond" w:cs="Arial"/>
                <w:sz w:val="22"/>
                <w:szCs w:val="22"/>
              </w:rPr>
              <w:t xml:space="preserve"> lub </w:t>
            </w:r>
            <w:proofErr w:type="spellStart"/>
            <w:r w:rsidRPr="00076593">
              <w:rPr>
                <w:rFonts w:ascii="Garamond" w:hAnsi="Garamond" w:cs="Arial"/>
                <w:sz w:val="22"/>
                <w:szCs w:val="22"/>
              </w:rPr>
              <w:t>Firewire</w:t>
            </w:r>
            <w:proofErr w:type="spellEnd"/>
            <w:r w:rsidRPr="00076593">
              <w:rPr>
                <w:rFonts w:ascii="Garamond" w:hAnsi="Garamond" w:cs="Arial"/>
                <w:sz w:val="22"/>
                <w:szCs w:val="22"/>
              </w:rPr>
              <w:t xml:space="preserve">, Network </w:t>
            </w:r>
            <w:proofErr w:type="spellStart"/>
            <w:r w:rsidRPr="00076593">
              <w:rPr>
                <w:rFonts w:ascii="Garamond" w:hAnsi="Garamond" w:cs="Arial"/>
                <w:sz w:val="22"/>
                <w:szCs w:val="22"/>
              </w:rPr>
              <w:t>Attached</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Storage</w:t>
            </w:r>
            <w:proofErr w:type="spellEnd"/>
            <w:r w:rsidRPr="00076593">
              <w:rPr>
                <w:rFonts w:ascii="Garamond" w:hAnsi="Garamond" w:cs="Arial"/>
                <w:sz w:val="22"/>
                <w:szCs w:val="22"/>
              </w:rPr>
              <w:t xml:space="preserve"> (NAS) pozwalającym na wystawienie swoich zasobów poprzez SMB (CIFS) lub NFS, bezpośrednio na zasobach obiektowych (w tym chmury),</w:t>
            </w:r>
          </w:p>
          <w:p w:rsidR="00076593" w:rsidRPr="00076593" w:rsidRDefault="00076593" w:rsidP="00D70DB6">
            <w:pPr>
              <w:pStyle w:val="Akapitzlist"/>
              <w:numPr>
                <w:ilvl w:val="0"/>
                <w:numId w:val="9"/>
              </w:numPr>
              <w:spacing w:line="276" w:lineRule="auto"/>
              <w:ind w:left="318"/>
              <w:jc w:val="both"/>
              <w:rPr>
                <w:rFonts w:ascii="Garamond" w:hAnsi="Garamond" w:cs="Arial"/>
                <w:sz w:val="22"/>
                <w:szCs w:val="22"/>
              </w:rPr>
            </w:pPr>
            <w:r w:rsidRPr="00076593">
              <w:rPr>
                <w:rFonts w:ascii="Garamond" w:hAnsi="Garamond" w:cs="Arial"/>
                <w:sz w:val="22"/>
                <w:szCs w:val="22"/>
              </w:rPr>
              <w:t xml:space="preserve">Rozwiązanie musi wspierać </w:t>
            </w:r>
            <w:proofErr w:type="spellStart"/>
            <w:r w:rsidRPr="00076593">
              <w:rPr>
                <w:rFonts w:ascii="Garamond" w:hAnsi="Garamond" w:cs="Arial"/>
                <w:sz w:val="22"/>
                <w:szCs w:val="22"/>
              </w:rPr>
              <w:t>deduplikacje</w:t>
            </w:r>
            <w:proofErr w:type="spellEnd"/>
            <w:r w:rsidRPr="00076593">
              <w:rPr>
                <w:rFonts w:ascii="Garamond" w:hAnsi="Garamond" w:cs="Arial"/>
                <w:sz w:val="22"/>
                <w:szCs w:val="22"/>
              </w:rPr>
              <w:t xml:space="preserve"> oraz kompresję na źródle. Dane wysyłane na repozytorium muszą być już odpowiednio przetworzone, </w:t>
            </w:r>
          </w:p>
          <w:p w:rsidR="00076593" w:rsidRPr="00076593" w:rsidRDefault="00076593" w:rsidP="00D70DB6">
            <w:pPr>
              <w:pStyle w:val="Akapitzlist"/>
              <w:numPr>
                <w:ilvl w:val="0"/>
                <w:numId w:val="9"/>
              </w:numPr>
              <w:spacing w:line="276" w:lineRule="auto"/>
              <w:ind w:left="318"/>
              <w:jc w:val="both"/>
              <w:rPr>
                <w:rFonts w:ascii="Garamond" w:hAnsi="Garamond" w:cs="Arial"/>
                <w:sz w:val="22"/>
                <w:szCs w:val="22"/>
              </w:rPr>
            </w:pPr>
            <w:r w:rsidRPr="00076593">
              <w:rPr>
                <w:rFonts w:ascii="Garamond" w:hAnsi="Garamond" w:cs="Arial"/>
                <w:sz w:val="22"/>
                <w:szCs w:val="22"/>
              </w:rPr>
              <w:t>Rozwiązanie musi wspierać kontrolę pasma sieciowego,</w:t>
            </w:r>
          </w:p>
          <w:p w:rsidR="00076593" w:rsidRPr="00076593" w:rsidRDefault="00076593" w:rsidP="00D70DB6">
            <w:pPr>
              <w:pStyle w:val="Akapitzlist"/>
              <w:numPr>
                <w:ilvl w:val="0"/>
                <w:numId w:val="9"/>
              </w:numPr>
              <w:spacing w:line="276" w:lineRule="auto"/>
              <w:ind w:left="318"/>
              <w:jc w:val="both"/>
              <w:rPr>
                <w:rFonts w:ascii="Garamond" w:hAnsi="Garamond" w:cs="Arial"/>
                <w:sz w:val="22"/>
                <w:szCs w:val="22"/>
              </w:rPr>
            </w:pPr>
            <w:r w:rsidRPr="00076593">
              <w:rPr>
                <w:rFonts w:ascii="Garamond" w:hAnsi="Garamond" w:cs="Arial"/>
                <w:sz w:val="22"/>
                <w:szCs w:val="22"/>
              </w:rPr>
              <w:t>Rozwiązanie musi wspierać ograniczenie wykonywania backupów dla konkretnych sieci bezprzewodowych,</w:t>
            </w:r>
          </w:p>
          <w:p w:rsidR="00076593" w:rsidRPr="00076593" w:rsidRDefault="00076593" w:rsidP="00D70DB6">
            <w:pPr>
              <w:pStyle w:val="Akapitzlist"/>
              <w:numPr>
                <w:ilvl w:val="0"/>
                <w:numId w:val="9"/>
              </w:numPr>
              <w:spacing w:line="276" w:lineRule="auto"/>
              <w:ind w:left="318"/>
              <w:jc w:val="both"/>
              <w:rPr>
                <w:rFonts w:ascii="Garamond" w:hAnsi="Garamond" w:cs="Arial"/>
                <w:sz w:val="22"/>
                <w:szCs w:val="22"/>
              </w:rPr>
            </w:pPr>
            <w:r w:rsidRPr="00076593">
              <w:rPr>
                <w:rFonts w:ascii="Garamond" w:hAnsi="Garamond" w:cs="Arial"/>
                <w:sz w:val="22"/>
                <w:szCs w:val="22"/>
              </w:rPr>
              <w:t>Rozwiązanie musi wspierać ograniczenia wykonywania backupów dla połączeń VPN,</w:t>
            </w:r>
          </w:p>
          <w:p w:rsidR="00076593" w:rsidRPr="00076593" w:rsidRDefault="00076593" w:rsidP="00D70DB6">
            <w:pPr>
              <w:pStyle w:val="Akapitzlist"/>
              <w:numPr>
                <w:ilvl w:val="0"/>
                <w:numId w:val="9"/>
              </w:numPr>
              <w:spacing w:line="276" w:lineRule="auto"/>
              <w:ind w:left="318"/>
              <w:jc w:val="both"/>
              <w:rPr>
                <w:rFonts w:ascii="Garamond" w:hAnsi="Garamond" w:cs="Arial"/>
                <w:sz w:val="22"/>
                <w:szCs w:val="22"/>
              </w:rPr>
            </w:pPr>
            <w:r w:rsidRPr="00076593">
              <w:rPr>
                <w:rFonts w:ascii="Garamond" w:hAnsi="Garamond" w:cs="Arial"/>
                <w:sz w:val="22"/>
                <w:szCs w:val="22"/>
              </w:rPr>
              <w:t>Rozwiązanie musi wspierać śledzenie zmienionych bloków podczas wykonywania kopii zapasowych. Dla systemów Windows technologia śledzenia bloków dla systemów serwerowych musi być certyfikowana przez Microsoft,</w:t>
            </w:r>
          </w:p>
          <w:p w:rsidR="00076593" w:rsidRPr="00076593" w:rsidRDefault="00076593" w:rsidP="00D70DB6">
            <w:pPr>
              <w:pStyle w:val="Akapitzlist"/>
              <w:numPr>
                <w:ilvl w:val="0"/>
                <w:numId w:val="9"/>
              </w:numPr>
              <w:spacing w:line="276" w:lineRule="auto"/>
              <w:ind w:left="318"/>
              <w:jc w:val="both"/>
              <w:rPr>
                <w:rFonts w:ascii="Garamond" w:hAnsi="Garamond" w:cs="Arial"/>
                <w:sz w:val="22"/>
                <w:szCs w:val="22"/>
              </w:rPr>
            </w:pPr>
            <w:r w:rsidRPr="00076593">
              <w:rPr>
                <w:rFonts w:ascii="Garamond" w:hAnsi="Garamond" w:cs="Arial"/>
                <w:sz w:val="22"/>
                <w:szCs w:val="22"/>
              </w:rPr>
              <w:t xml:space="preserve">Rozwiązanie musi wspierać technologię </w:t>
            </w:r>
            <w:proofErr w:type="spellStart"/>
            <w:r w:rsidRPr="00076593">
              <w:rPr>
                <w:rFonts w:ascii="Garamond" w:hAnsi="Garamond" w:cs="Arial"/>
                <w:sz w:val="22"/>
                <w:szCs w:val="22"/>
              </w:rPr>
              <w:t>BitLocker</w:t>
            </w:r>
            <w:proofErr w:type="spellEnd"/>
            <w:r w:rsidRPr="00076593">
              <w:rPr>
                <w:rFonts w:ascii="Garamond" w:hAnsi="Garamond" w:cs="Arial"/>
                <w:sz w:val="22"/>
                <w:szCs w:val="22"/>
              </w:rPr>
              <w:t>,</w:t>
            </w:r>
          </w:p>
          <w:p w:rsidR="00076593" w:rsidRPr="00076593" w:rsidRDefault="00076593" w:rsidP="00D70DB6">
            <w:pPr>
              <w:pStyle w:val="Akapitzlist"/>
              <w:numPr>
                <w:ilvl w:val="0"/>
                <w:numId w:val="9"/>
              </w:numPr>
              <w:spacing w:line="276" w:lineRule="auto"/>
              <w:ind w:left="318"/>
              <w:jc w:val="both"/>
              <w:rPr>
                <w:rFonts w:ascii="Garamond" w:hAnsi="Garamond" w:cs="Arial"/>
                <w:sz w:val="22"/>
                <w:szCs w:val="22"/>
              </w:rPr>
            </w:pPr>
            <w:r w:rsidRPr="00076593">
              <w:rPr>
                <w:rFonts w:ascii="Garamond" w:hAnsi="Garamond" w:cs="Arial"/>
                <w:sz w:val="22"/>
                <w:szCs w:val="22"/>
              </w:rPr>
              <w:t>Rozwiązanie musi wspierać uruchamianie z nośnika odtwarzania,</w:t>
            </w:r>
          </w:p>
          <w:p w:rsidR="00076593" w:rsidRPr="00076593" w:rsidRDefault="00076593" w:rsidP="00D70DB6">
            <w:pPr>
              <w:pStyle w:val="Akapitzlist"/>
              <w:numPr>
                <w:ilvl w:val="0"/>
                <w:numId w:val="9"/>
              </w:numPr>
              <w:spacing w:line="276" w:lineRule="auto"/>
              <w:ind w:left="318"/>
              <w:jc w:val="both"/>
              <w:rPr>
                <w:rFonts w:ascii="Garamond" w:hAnsi="Garamond" w:cs="Arial"/>
                <w:sz w:val="22"/>
                <w:szCs w:val="22"/>
              </w:rPr>
            </w:pPr>
            <w:r w:rsidRPr="00076593">
              <w:rPr>
                <w:rFonts w:ascii="Garamond" w:hAnsi="Garamond" w:cs="Arial"/>
                <w:sz w:val="22"/>
                <w:szCs w:val="22"/>
              </w:rPr>
              <w:t xml:space="preserve">Rozwiązanie musi wspierać odzysk pojedynczych elementów aplikacji z jednoprzebiegowej kopii zapasowej dla Microsoft Exchange 2013SP1 i nowszych, Microsoft </w:t>
            </w:r>
            <w:proofErr w:type="spellStart"/>
            <w:r w:rsidRPr="00076593">
              <w:rPr>
                <w:rFonts w:ascii="Garamond" w:hAnsi="Garamond" w:cs="Arial"/>
                <w:sz w:val="22"/>
                <w:szCs w:val="22"/>
              </w:rPr>
              <w:t>Active</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Directory</w:t>
            </w:r>
            <w:proofErr w:type="spellEnd"/>
            <w:r w:rsidRPr="00076593">
              <w:rPr>
                <w:rFonts w:ascii="Garamond" w:hAnsi="Garamond" w:cs="Arial"/>
                <w:sz w:val="22"/>
                <w:szCs w:val="22"/>
              </w:rPr>
              <w:t xml:space="preserve"> 2008 i nowszych, Microsoft </w:t>
            </w:r>
            <w:proofErr w:type="spellStart"/>
            <w:r w:rsidRPr="00076593">
              <w:rPr>
                <w:rFonts w:ascii="Garamond" w:hAnsi="Garamond" w:cs="Arial"/>
                <w:sz w:val="22"/>
                <w:szCs w:val="22"/>
              </w:rPr>
              <w:t>Sharepoint</w:t>
            </w:r>
            <w:proofErr w:type="spellEnd"/>
            <w:r w:rsidRPr="00076593">
              <w:rPr>
                <w:rFonts w:ascii="Garamond" w:hAnsi="Garamond" w:cs="Arial"/>
                <w:sz w:val="22"/>
                <w:szCs w:val="22"/>
              </w:rPr>
              <w:t xml:space="preserve"> 2013 i nowszych, Microsoft SQL 2008 i nowszych, Oracle 11g i nowszych oraz </w:t>
            </w:r>
            <w:proofErr w:type="spellStart"/>
            <w:r w:rsidRPr="00076593">
              <w:rPr>
                <w:rFonts w:ascii="Garamond" w:hAnsi="Garamond" w:cs="Arial"/>
                <w:sz w:val="22"/>
                <w:szCs w:val="22"/>
              </w:rPr>
              <w:t>PostgreSQL</w:t>
            </w:r>
            <w:proofErr w:type="spellEnd"/>
            <w:r w:rsidRPr="00076593">
              <w:rPr>
                <w:rFonts w:ascii="Garamond" w:hAnsi="Garamond" w:cs="Arial"/>
                <w:sz w:val="22"/>
                <w:szCs w:val="22"/>
              </w:rPr>
              <w:t xml:space="preserve"> 12 i nowszych,</w:t>
            </w:r>
          </w:p>
          <w:p w:rsidR="00076593" w:rsidRPr="00076593" w:rsidRDefault="00076593" w:rsidP="00D70DB6">
            <w:pPr>
              <w:pStyle w:val="Akapitzlist"/>
              <w:numPr>
                <w:ilvl w:val="0"/>
                <w:numId w:val="9"/>
              </w:numPr>
              <w:spacing w:line="276" w:lineRule="auto"/>
              <w:ind w:left="318"/>
              <w:jc w:val="both"/>
              <w:rPr>
                <w:rFonts w:ascii="Garamond" w:hAnsi="Garamond" w:cs="Arial"/>
                <w:sz w:val="22"/>
                <w:szCs w:val="22"/>
              </w:rPr>
            </w:pPr>
            <w:r w:rsidRPr="00076593">
              <w:rPr>
                <w:rFonts w:ascii="Garamond" w:hAnsi="Garamond" w:cs="Arial"/>
                <w:sz w:val="22"/>
                <w:szCs w:val="22"/>
              </w:rPr>
              <w:t>Rozwiązanie musi wspierać odzysk do konkretnego punktu w czasie (</w:t>
            </w:r>
            <w:proofErr w:type="spellStart"/>
            <w:r w:rsidRPr="00076593">
              <w:rPr>
                <w:rFonts w:ascii="Garamond" w:hAnsi="Garamond" w:cs="Arial"/>
                <w:sz w:val="22"/>
                <w:szCs w:val="22"/>
              </w:rPr>
              <w:t>point-in-time</w:t>
            </w:r>
            <w:proofErr w:type="spellEnd"/>
            <w:r w:rsidRPr="00076593">
              <w:rPr>
                <w:rFonts w:ascii="Garamond" w:hAnsi="Garamond" w:cs="Arial"/>
                <w:sz w:val="22"/>
                <w:szCs w:val="22"/>
              </w:rPr>
              <w:t xml:space="preserve">) dla wspieranych systemów bazodanowych, </w:t>
            </w:r>
          </w:p>
          <w:p w:rsidR="00076593" w:rsidRPr="00076593" w:rsidRDefault="00076593" w:rsidP="00D70DB6">
            <w:pPr>
              <w:pStyle w:val="Akapitzlist"/>
              <w:numPr>
                <w:ilvl w:val="0"/>
                <w:numId w:val="9"/>
              </w:numPr>
              <w:spacing w:line="276" w:lineRule="auto"/>
              <w:ind w:left="318"/>
              <w:jc w:val="both"/>
              <w:rPr>
                <w:rFonts w:ascii="Garamond" w:hAnsi="Garamond" w:cs="Arial"/>
                <w:sz w:val="22"/>
                <w:szCs w:val="22"/>
              </w:rPr>
            </w:pPr>
            <w:r w:rsidRPr="00076593">
              <w:rPr>
                <w:rFonts w:ascii="Garamond" w:hAnsi="Garamond" w:cs="Arial"/>
                <w:sz w:val="22"/>
                <w:szCs w:val="22"/>
              </w:rPr>
              <w:t xml:space="preserve">Rozwiązanie musi umożliwiać natychmiastowe publikowanie baz MS SQL, Oracle I </w:t>
            </w:r>
            <w:proofErr w:type="spellStart"/>
            <w:r w:rsidRPr="00076593">
              <w:rPr>
                <w:rFonts w:ascii="Garamond" w:hAnsi="Garamond" w:cs="Arial"/>
                <w:sz w:val="22"/>
                <w:szCs w:val="22"/>
              </w:rPr>
              <w:t>PostgreSQL</w:t>
            </w:r>
            <w:proofErr w:type="spellEnd"/>
            <w:r w:rsidRPr="00076593">
              <w:rPr>
                <w:rFonts w:ascii="Garamond" w:hAnsi="Garamond" w:cs="Arial"/>
                <w:sz w:val="22"/>
                <w:szCs w:val="22"/>
              </w:rPr>
              <w:t xml:space="preserve"> poprzez bezpośrednie uruchomienie ich z pliku backupu,</w:t>
            </w:r>
          </w:p>
          <w:p w:rsidR="00076593" w:rsidRPr="00076593" w:rsidRDefault="00076593" w:rsidP="00D70DB6">
            <w:pPr>
              <w:pStyle w:val="Akapitzlist"/>
              <w:numPr>
                <w:ilvl w:val="0"/>
                <w:numId w:val="9"/>
              </w:numPr>
              <w:spacing w:line="276" w:lineRule="auto"/>
              <w:ind w:left="318"/>
              <w:jc w:val="both"/>
              <w:rPr>
                <w:rFonts w:ascii="Garamond" w:hAnsi="Garamond" w:cs="Arial"/>
                <w:sz w:val="22"/>
                <w:szCs w:val="22"/>
              </w:rPr>
            </w:pPr>
            <w:r w:rsidRPr="00076593">
              <w:rPr>
                <w:rFonts w:ascii="Garamond" w:hAnsi="Garamond" w:cs="Arial"/>
                <w:sz w:val="22"/>
                <w:szCs w:val="22"/>
              </w:rPr>
              <w:t xml:space="preserve">Rozwiązanie musi wspierać odzysk obrazów kopii zapasowych bezpośrednio do </w:t>
            </w:r>
            <w:proofErr w:type="spellStart"/>
            <w:r w:rsidRPr="00076593">
              <w:rPr>
                <w:rFonts w:ascii="Garamond" w:hAnsi="Garamond" w:cs="Arial"/>
                <w:sz w:val="22"/>
                <w:szCs w:val="22"/>
              </w:rPr>
              <w:t>vSphere</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Hyper-V</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Nutanix</w:t>
            </w:r>
            <w:proofErr w:type="spellEnd"/>
            <w:r w:rsidRPr="00076593">
              <w:rPr>
                <w:rFonts w:ascii="Garamond" w:hAnsi="Garamond" w:cs="Arial"/>
                <w:sz w:val="22"/>
                <w:szCs w:val="22"/>
              </w:rPr>
              <w:t xml:space="preserve"> AHV, Microsoft </w:t>
            </w:r>
            <w:proofErr w:type="spellStart"/>
            <w:r w:rsidRPr="00076593">
              <w:rPr>
                <w:rFonts w:ascii="Garamond" w:hAnsi="Garamond" w:cs="Arial"/>
                <w:sz w:val="22"/>
                <w:szCs w:val="22"/>
              </w:rPr>
              <w:t>Azure</w:t>
            </w:r>
            <w:proofErr w:type="spellEnd"/>
            <w:r w:rsidRPr="00076593">
              <w:rPr>
                <w:rFonts w:ascii="Garamond" w:hAnsi="Garamond" w:cs="Arial"/>
                <w:sz w:val="22"/>
                <w:szCs w:val="22"/>
              </w:rPr>
              <w:t xml:space="preserve">, Microsoft </w:t>
            </w:r>
            <w:proofErr w:type="spellStart"/>
            <w:r w:rsidRPr="00076593">
              <w:rPr>
                <w:rFonts w:ascii="Garamond" w:hAnsi="Garamond" w:cs="Arial"/>
                <w:sz w:val="22"/>
                <w:szCs w:val="22"/>
              </w:rPr>
              <w:t>AzureStack</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Amazon</w:t>
            </w:r>
            <w:proofErr w:type="spellEnd"/>
            <w:r w:rsidRPr="00076593">
              <w:rPr>
                <w:rFonts w:ascii="Garamond" w:hAnsi="Garamond" w:cs="Arial"/>
                <w:sz w:val="22"/>
                <w:szCs w:val="22"/>
              </w:rPr>
              <w:t xml:space="preserve"> EC2 oraz Google Cloud Platform,</w:t>
            </w:r>
          </w:p>
          <w:p w:rsidR="00076593" w:rsidRPr="00076593" w:rsidRDefault="00076593" w:rsidP="00D70DB6">
            <w:pPr>
              <w:pStyle w:val="Akapitzlist"/>
              <w:numPr>
                <w:ilvl w:val="0"/>
                <w:numId w:val="9"/>
              </w:numPr>
              <w:spacing w:line="276" w:lineRule="auto"/>
              <w:ind w:left="318"/>
              <w:jc w:val="both"/>
              <w:rPr>
                <w:rFonts w:ascii="Garamond" w:hAnsi="Garamond" w:cs="Arial"/>
                <w:sz w:val="22"/>
                <w:szCs w:val="22"/>
              </w:rPr>
            </w:pPr>
            <w:r w:rsidRPr="00076593">
              <w:rPr>
                <w:rFonts w:ascii="Garamond" w:hAnsi="Garamond" w:cs="Arial"/>
                <w:sz w:val="22"/>
                <w:szCs w:val="22"/>
              </w:rPr>
              <w:t>Rozwiązanie musi wspierać szyfrowanie,</w:t>
            </w:r>
          </w:p>
          <w:p w:rsidR="00076593" w:rsidRPr="00076593" w:rsidRDefault="00076593" w:rsidP="00D70DB6">
            <w:pPr>
              <w:pStyle w:val="Akapitzlist"/>
              <w:numPr>
                <w:ilvl w:val="0"/>
                <w:numId w:val="9"/>
              </w:numPr>
              <w:spacing w:line="276" w:lineRule="auto"/>
              <w:ind w:left="318"/>
              <w:jc w:val="both"/>
              <w:rPr>
                <w:rFonts w:ascii="Garamond" w:hAnsi="Garamond" w:cs="Arial"/>
                <w:sz w:val="22"/>
                <w:szCs w:val="22"/>
              </w:rPr>
            </w:pPr>
            <w:r w:rsidRPr="00076593">
              <w:rPr>
                <w:rFonts w:ascii="Garamond" w:hAnsi="Garamond" w:cs="Arial"/>
                <w:sz w:val="22"/>
                <w:szCs w:val="22"/>
              </w:rPr>
              <w:t>Rozwiązanie musi wspierać możliwość wykonywania kopii zapasowych stacji klienckich, lokalnie do repozytorium tymczasowego (</w:t>
            </w:r>
            <w:proofErr w:type="spellStart"/>
            <w:r w:rsidRPr="00076593">
              <w:rPr>
                <w:rFonts w:ascii="Garamond" w:hAnsi="Garamond" w:cs="Arial"/>
                <w:sz w:val="22"/>
                <w:szCs w:val="22"/>
              </w:rPr>
              <w:t>cache</w:t>
            </w:r>
            <w:proofErr w:type="spellEnd"/>
            <w:r w:rsidRPr="00076593">
              <w:rPr>
                <w:rFonts w:ascii="Garamond" w:hAnsi="Garamond" w:cs="Arial"/>
                <w:sz w:val="22"/>
                <w:szCs w:val="22"/>
              </w:rPr>
              <w:t>) gdy połączenie sieciowe do głównego repozytorium kopii zapasowych jest niedostępne,</w:t>
            </w:r>
          </w:p>
          <w:p w:rsidR="00076593" w:rsidRPr="00076593" w:rsidRDefault="00076593" w:rsidP="00D70DB6">
            <w:pPr>
              <w:pStyle w:val="Akapitzlist"/>
              <w:numPr>
                <w:ilvl w:val="0"/>
                <w:numId w:val="9"/>
              </w:numPr>
              <w:spacing w:line="276" w:lineRule="auto"/>
              <w:ind w:left="318"/>
              <w:jc w:val="both"/>
              <w:rPr>
                <w:rFonts w:ascii="Garamond" w:hAnsi="Garamond" w:cs="Arial"/>
                <w:sz w:val="22"/>
                <w:szCs w:val="22"/>
              </w:rPr>
            </w:pPr>
            <w:r w:rsidRPr="00076593">
              <w:rPr>
                <w:rFonts w:ascii="Garamond" w:hAnsi="Garamond" w:cs="Arial"/>
                <w:sz w:val="22"/>
                <w:szCs w:val="22"/>
              </w:rPr>
              <w:t>Rozwiązanie musi posiadać funkcjonalność automatycznego zmniejszenia szybkości przetwarzania danych, aby nie dopuścić do obniżenia wydajności systemu zabezpieczanego,</w:t>
            </w:r>
          </w:p>
          <w:p w:rsidR="00076593" w:rsidRPr="00076593" w:rsidRDefault="00076593" w:rsidP="00D70DB6">
            <w:pPr>
              <w:pStyle w:val="Akapitzlist"/>
              <w:numPr>
                <w:ilvl w:val="0"/>
                <w:numId w:val="9"/>
              </w:numPr>
              <w:spacing w:line="276" w:lineRule="auto"/>
              <w:ind w:left="318"/>
              <w:jc w:val="both"/>
              <w:rPr>
                <w:rFonts w:ascii="Garamond" w:hAnsi="Garamond" w:cs="Arial"/>
                <w:sz w:val="22"/>
                <w:szCs w:val="22"/>
              </w:rPr>
            </w:pPr>
            <w:r w:rsidRPr="00076593">
              <w:rPr>
                <w:rFonts w:ascii="Garamond" w:hAnsi="Garamond" w:cs="Arial"/>
                <w:sz w:val="22"/>
                <w:szCs w:val="22"/>
              </w:rPr>
              <w:t xml:space="preserve">Rozwiązanie musi posiadać ochronę przed </w:t>
            </w:r>
            <w:proofErr w:type="spellStart"/>
            <w:r w:rsidRPr="00076593">
              <w:rPr>
                <w:rFonts w:ascii="Garamond" w:hAnsi="Garamond" w:cs="Arial"/>
                <w:sz w:val="22"/>
                <w:szCs w:val="22"/>
              </w:rPr>
              <w:t>ransomware</w:t>
            </w:r>
            <w:proofErr w:type="spellEnd"/>
            <w:r w:rsidRPr="00076593">
              <w:rPr>
                <w:rFonts w:ascii="Garamond" w:hAnsi="Garamond" w:cs="Arial"/>
                <w:sz w:val="22"/>
                <w:szCs w:val="22"/>
              </w:rPr>
              <w:t xml:space="preserve"> poprzez automatyczne odmontowanie nośnika po wykonanym backupie stacji klienckiej,</w:t>
            </w:r>
          </w:p>
          <w:p w:rsidR="00076593" w:rsidRPr="00076593" w:rsidRDefault="00076593" w:rsidP="00D70DB6">
            <w:pPr>
              <w:pStyle w:val="Akapitzlist"/>
              <w:numPr>
                <w:ilvl w:val="0"/>
                <w:numId w:val="9"/>
              </w:numPr>
              <w:spacing w:line="276" w:lineRule="auto"/>
              <w:jc w:val="both"/>
              <w:rPr>
                <w:rFonts w:ascii="Garamond" w:hAnsi="Garamond" w:cs="Arial"/>
                <w:sz w:val="22"/>
                <w:szCs w:val="22"/>
              </w:rPr>
            </w:pPr>
            <w:r w:rsidRPr="00076593">
              <w:rPr>
                <w:rFonts w:ascii="Garamond" w:hAnsi="Garamond" w:cs="Arial"/>
                <w:sz w:val="22"/>
                <w:szCs w:val="22"/>
              </w:rPr>
              <w:t>Rozwiązanie musi wspierać tworzenie wielu zadań backupowych.</w:t>
            </w:r>
          </w:p>
        </w:tc>
        <w:tc>
          <w:tcPr>
            <w:tcW w:w="1559" w:type="dxa"/>
          </w:tcPr>
          <w:p w:rsidR="00076593" w:rsidRPr="00076593" w:rsidRDefault="00076593" w:rsidP="00076593">
            <w:pPr>
              <w:spacing w:line="276" w:lineRule="auto"/>
              <w:ind w:left="-42"/>
              <w:jc w:val="both"/>
              <w:rPr>
                <w:rFonts w:ascii="Garamond" w:hAnsi="Garamond" w:cs="Arial"/>
                <w:szCs w:val="24"/>
              </w:rPr>
            </w:pPr>
          </w:p>
        </w:tc>
        <w:tc>
          <w:tcPr>
            <w:tcW w:w="2977" w:type="dxa"/>
          </w:tcPr>
          <w:p w:rsidR="00076593" w:rsidRPr="00076593" w:rsidRDefault="00076593" w:rsidP="00076593">
            <w:pPr>
              <w:spacing w:line="276" w:lineRule="auto"/>
              <w:ind w:left="-42"/>
              <w:jc w:val="both"/>
              <w:rPr>
                <w:rFonts w:ascii="Garamond" w:hAnsi="Garamond" w:cs="Arial"/>
                <w:szCs w:val="24"/>
              </w:rPr>
            </w:pPr>
          </w:p>
        </w:tc>
      </w:tr>
      <w:tr w:rsidR="00076593" w:rsidRPr="008F0AD1" w:rsidTr="00076593">
        <w:tc>
          <w:tcPr>
            <w:tcW w:w="2268" w:type="dxa"/>
            <w:vAlign w:val="center"/>
          </w:tcPr>
          <w:p w:rsidR="00076593" w:rsidRPr="00076593" w:rsidRDefault="00076593" w:rsidP="0062109F">
            <w:pPr>
              <w:spacing w:line="276" w:lineRule="auto"/>
              <w:jc w:val="both"/>
              <w:rPr>
                <w:rFonts w:ascii="Garamond" w:hAnsi="Garamond" w:cs="Arial"/>
                <w:b/>
                <w:bCs/>
              </w:rPr>
            </w:pPr>
            <w:r w:rsidRPr="00076593">
              <w:rPr>
                <w:rFonts w:ascii="Garamond" w:hAnsi="Garamond" w:cs="Arial"/>
                <w:b/>
                <w:bCs/>
              </w:rPr>
              <w:t>Monitoring</w:t>
            </w:r>
          </w:p>
        </w:tc>
        <w:tc>
          <w:tcPr>
            <w:tcW w:w="8364" w:type="dxa"/>
            <w:vAlign w:val="center"/>
          </w:tcPr>
          <w:p w:rsidR="00076593" w:rsidRPr="00076593" w:rsidRDefault="00076593" w:rsidP="00D70DB6">
            <w:pPr>
              <w:pStyle w:val="Akapitzlist"/>
              <w:numPr>
                <w:ilvl w:val="0"/>
                <w:numId w:val="10"/>
              </w:numPr>
              <w:spacing w:line="276" w:lineRule="auto"/>
              <w:ind w:left="318"/>
              <w:jc w:val="both"/>
              <w:rPr>
                <w:rFonts w:ascii="Garamond" w:hAnsi="Garamond" w:cs="Arial"/>
                <w:sz w:val="22"/>
                <w:szCs w:val="22"/>
              </w:rPr>
            </w:pPr>
            <w:r w:rsidRPr="00076593">
              <w:rPr>
                <w:rFonts w:ascii="Garamond" w:hAnsi="Garamond" w:cs="Arial"/>
                <w:sz w:val="22"/>
                <w:szCs w:val="22"/>
              </w:rPr>
              <w:t xml:space="preserve">System musi zapewnić możliwość monitorowania środowiska </w:t>
            </w:r>
            <w:proofErr w:type="spellStart"/>
            <w:r w:rsidRPr="00076593">
              <w:rPr>
                <w:rFonts w:ascii="Garamond" w:hAnsi="Garamond" w:cs="Arial"/>
                <w:sz w:val="22"/>
                <w:szCs w:val="22"/>
              </w:rPr>
              <w:t>wirtualizacyjnego</w:t>
            </w:r>
            <w:proofErr w:type="spellEnd"/>
            <w:r w:rsidRPr="00076593">
              <w:rPr>
                <w:rFonts w:ascii="Garamond" w:hAnsi="Garamond" w:cs="Arial"/>
                <w:sz w:val="22"/>
                <w:szCs w:val="22"/>
              </w:rPr>
              <w:t xml:space="preserve"> opartego na </w:t>
            </w:r>
            <w:proofErr w:type="spellStart"/>
            <w:r w:rsidRPr="00076593">
              <w:rPr>
                <w:rFonts w:ascii="Garamond" w:hAnsi="Garamond" w:cs="Arial"/>
                <w:sz w:val="22"/>
                <w:szCs w:val="22"/>
              </w:rPr>
              <w:t>VMwarevSphere</w:t>
            </w:r>
            <w:proofErr w:type="spellEnd"/>
            <w:r w:rsidRPr="00076593">
              <w:rPr>
                <w:rFonts w:ascii="Garamond" w:hAnsi="Garamond" w:cs="Arial"/>
                <w:sz w:val="22"/>
                <w:szCs w:val="22"/>
              </w:rPr>
              <w:t xml:space="preserve"> i Microsoft </w:t>
            </w:r>
            <w:proofErr w:type="spellStart"/>
            <w:r w:rsidRPr="00076593">
              <w:rPr>
                <w:rFonts w:ascii="Garamond" w:hAnsi="Garamond" w:cs="Arial"/>
                <w:sz w:val="22"/>
                <w:szCs w:val="22"/>
              </w:rPr>
              <w:t>Hyper-V</w:t>
            </w:r>
            <w:proofErr w:type="spellEnd"/>
            <w:r w:rsidRPr="00076593">
              <w:rPr>
                <w:rFonts w:ascii="Garamond" w:hAnsi="Garamond" w:cs="Arial"/>
                <w:sz w:val="22"/>
                <w:szCs w:val="22"/>
              </w:rPr>
              <w:t xml:space="preserve"> bez potrzeby korzystania z narzędzi firm trzecich,</w:t>
            </w:r>
          </w:p>
          <w:p w:rsidR="00076593" w:rsidRPr="00076593" w:rsidRDefault="00076593" w:rsidP="00D70DB6">
            <w:pPr>
              <w:pStyle w:val="Akapitzlist"/>
              <w:numPr>
                <w:ilvl w:val="0"/>
                <w:numId w:val="10"/>
              </w:numPr>
              <w:spacing w:line="276" w:lineRule="auto"/>
              <w:ind w:left="318"/>
              <w:jc w:val="both"/>
              <w:rPr>
                <w:rFonts w:ascii="Garamond" w:hAnsi="Garamond" w:cs="Arial"/>
                <w:sz w:val="22"/>
                <w:szCs w:val="22"/>
              </w:rPr>
            </w:pPr>
            <w:r w:rsidRPr="00076593">
              <w:rPr>
                <w:rFonts w:ascii="Garamond" w:hAnsi="Garamond" w:cs="Arial"/>
                <w:sz w:val="22"/>
                <w:szCs w:val="22"/>
              </w:rPr>
              <w:t xml:space="preserve">System musi umożliwiać monitorowanie środowiska </w:t>
            </w:r>
            <w:proofErr w:type="spellStart"/>
            <w:r w:rsidRPr="00076593">
              <w:rPr>
                <w:rFonts w:ascii="Garamond" w:hAnsi="Garamond" w:cs="Arial"/>
                <w:sz w:val="22"/>
                <w:szCs w:val="22"/>
              </w:rPr>
              <w:t>wirtualizacyjnegoVMware</w:t>
            </w:r>
            <w:proofErr w:type="spellEnd"/>
            <w:r w:rsidRPr="00076593">
              <w:rPr>
                <w:rFonts w:ascii="Garamond" w:hAnsi="Garamond" w:cs="Arial"/>
                <w:sz w:val="22"/>
                <w:szCs w:val="22"/>
              </w:rPr>
              <w:t xml:space="preserve"> w wersji 6.x, 7.x oraz 8.0 – zarówno w bezpłatnej wersji </w:t>
            </w:r>
            <w:proofErr w:type="spellStart"/>
            <w:r w:rsidRPr="00076593">
              <w:rPr>
                <w:rFonts w:ascii="Garamond" w:hAnsi="Garamond" w:cs="Arial"/>
                <w:sz w:val="22"/>
                <w:szCs w:val="22"/>
              </w:rPr>
              <w:t>ESXi</w:t>
            </w:r>
            <w:proofErr w:type="spellEnd"/>
            <w:r w:rsidRPr="00076593">
              <w:rPr>
                <w:rFonts w:ascii="Garamond" w:hAnsi="Garamond" w:cs="Arial"/>
                <w:sz w:val="22"/>
                <w:szCs w:val="22"/>
              </w:rPr>
              <w:t xml:space="preserve"> jak i w pełnej wersji ESX/</w:t>
            </w:r>
            <w:proofErr w:type="spellStart"/>
            <w:r w:rsidRPr="00076593">
              <w:rPr>
                <w:rFonts w:ascii="Garamond" w:hAnsi="Garamond" w:cs="Arial"/>
                <w:sz w:val="22"/>
                <w:szCs w:val="22"/>
              </w:rPr>
              <w:t>ESXi</w:t>
            </w:r>
            <w:proofErr w:type="spellEnd"/>
            <w:r w:rsidRPr="00076593">
              <w:rPr>
                <w:rFonts w:ascii="Garamond" w:hAnsi="Garamond" w:cs="Arial"/>
                <w:sz w:val="22"/>
                <w:szCs w:val="22"/>
              </w:rPr>
              <w:t xml:space="preserve"> zarządzane przez konsole </w:t>
            </w:r>
            <w:proofErr w:type="spellStart"/>
            <w:r w:rsidRPr="00076593">
              <w:rPr>
                <w:rFonts w:ascii="Garamond" w:hAnsi="Garamond" w:cs="Arial"/>
                <w:sz w:val="22"/>
                <w:szCs w:val="22"/>
              </w:rPr>
              <w:t>vCenter</w:t>
            </w:r>
            <w:proofErr w:type="spellEnd"/>
            <w:r w:rsidRPr="00076593">
              <w:rPr>
                <w:rFonts w:ascii="Garamond" w:hAnsi="Garamond" w:cs="Arial"/>
                <w:sz w:val="22"/>
                <w:szCs w:val="22"/>
              </w:rPr>
              <w:t xml:space="preserve"> Server lub pracujące samodzielnie,</w:t>
            </w:r>
          </w:p>
          <w:p w:rsidR="00076593" w:rsidRPr="00076593" w:rsidRDefault="00076593" w:rsidP="00D70DB6">
            <w:pPr>
              <w:pStyle w:val="Akapitzlist"/>
              <w:numPr>
                <w:ilvl w:val="0"/>
                <w:numId w:val="10"/>
              </w:numPr>
              <w:spacing w:line="276" w:lineRule="auto"/>
              <w:ind w:left="318"/>
              <w:jc w:val="both"/>
              <w:rPr>
                <w:rFonts w:ascii="Garamond" w:hAnsi="Garamond" w:cs="Arial"/>
                <w:sz w:val="22"/>
                <w:szCs w:val="22"/>
              </w:rPr>
            </w:pPr>
            <w:r w:rsidRPr="00076593">
              <w:rPr>
                <w:rFonts w:ascii="Garamond" w:hAnsi="Garamond" w:cs="Arial"/>
                <w:sz w:val="22"/>
                <w:szCs w:val="22"/>
              </w:rPr>
              <w:t xml:space="preserve">System musi umożliwiać monitorowanie środowiska </w:t>
            </w:r>
            <w:proofErr w:type="spellStart"/>
            <w:r w:rsidRPr="00076593">
              <w:rPr>
                <w:rFonts w:ascii="Garamond" w:hAnsi="Garamond" w:cs="Arial"/>
                <w:sz w:val="22"/>
                <w:szCs w:val="22"/>
              </w:rPr>
              <w:t>wirtualizacyjnego</w:t>
            </w:r>
            <w:proofErr w:type="spellEnd"/>
            <w:r w:rsidRPr="00076593">
              <w:rPr>
                <w:rFonts w:ascii="Garamond" w:hAnsi="Garamond" w:cs="Arial"/>
                <w:sz w:val="22"/>
                <w:szCs w:val="22"/>
              </w:rPr>
              <w:t xml:space="preserve"> Microsoft </w:t>
            </w:r>
            <w:proofErr w:type="spellStart"/>
            <w:r w:rsidRPr="00076593">
              <w:rPr>
                <w:rFonts w:ascii="Garamond" w:hAnsi="Garamond" w:cs="Arial"/>
                <w:sz w:val="22"/>
                <w:szCs w:val="22"/>
              </w:rPr>
              <w:t>Hyper-V</w:t>
            </w:r>
            <w:proofErr w:type="spellEnd"/>
            <w:r w:rsidRPr="00076593">
              <w:rPr>
                <w:rFonts w:ascii="Garamond" w:hAnsi="Garamond" w:cs="Arial"/>
                <w:sz w:val="22"/>
                <w:szCs w:val="22"/>
              </w:rPr>
              <w:t xml:space="preserve"> 2012, 2012R2, 2016, 2019, 2022 oraz 2025 zarówno w wersji darmowej jak i zawartej w płatnej licencji Microsoft Windows Server zarządzane poprzez System Center </w:t>
            </w:r>
            <w:proofErr w:type="spellStart"/>
            <w:r w:rsidRPr="00076593">
              <w:rPr>
                <w:rFonts w:ascii="Garamond" w:hAnsi="Garamond" w:cs="Arial"/>
                <w:sz w:val="22"/>
                <w:szCs w:val="22"/>
              </w:rPr>
              <w:t>Virtual</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Machine</w:t>
            </w:r>
            <w:proofErr w:type="spellEnd"/>
            <w:r w:rsidRPr="00076593">
              <w:rPr>
                <w:rFonts w:ascii="Garamond" w:hAnsi="Garamond" w:cs="Arial"/>
                <w:sz w:val="22"/>
                <w:szCs w:val="22"/>
              </w:rPr>
              <w:t xml:space="preserve"> Manager lub pracujące samodzielnie,</w:t>
            </w:r>
          </w:p>
          <w:p w:rsidR="00076593" w:rsidRPr="00076593" w:rsidRDefault="00076593" w:rsidP="00D70DB6">
            <w:pPr>
              <w:pStyle w:val="Akapitzlist"/>
              <w:numPr>
                <w:ilvl w:val="0"/>
                <w:numId w:val="10"/>
              </w:numPr>
              <w:spacing w:line="276" w:lineRule="auto"/>
              <w:ind w:left="318"/>
              <w:jc w:val="both"/>
              <w:rPr>
                <w:rFonts w:ascii="Garamond" w:hAnsi="Garamond" w:cs="Arial"/>
                <w:sz w:val="22"/>
                <w:szCs w:val="22"/>
              </w:rPr>
            </w:pPr>
            <w:r w:rsidRPr="00076593">
              <w:rPr>
                <w:rFonts w:ascii="Garamond" w:hAnsi="Garamond" w:cs="Arial"/>
                <w:sz w:val="22"/>
                <w:szCs w:val="22"/>
              </w:rPr>
              <w:t xml:space="preserve">System musi umożliwiać kategoryzacje obiektów infrastruktury wirtualnej niezależnie od hierarchii stworzonej w </w:t>
            </w:r>
            <w:proofErr w:type="spellStart"/>
            <w:r w:rsidRPr="00076593">
              <w:rPr>
                <w:rFonts w:ascii="Garamond" w:hAnsi="Garamond" w:cs="Arial"/>
                <w:sz w:val="22"/>
                <w:szCs w:val="22"/>
              </w:rPr>
              <w:t>vCenter</w:t>
            </w:r>
            <w:proofErr w:type="spellEnd"/>
            <w:r w:rsidRPr="00076593">
              <w:rPr>
                <w:rFonts w:ascii="Garamond" w:hAnsi="Garamond" w:cs="Arial"/>
                <w:sz w:val="22"/>
                <w:szCs w:val="22"/>
              </w:rPr>
              <w:t>,</w:t>
            </w:r>
          </w:p>
          <w:p w:rsidR="00076593" w:rsidRPr="00076593" w:rsidRDefault="00076593" w:rsidP="00D70DB6">
            <w:pPr>
              <w:pStyle w:val="Akapitzlist"/>
              <w:numPr>
                <w:ilvl w:val="0"/>
                <w:numId w:val="10"/>
              </w:numPr>
              <w:spacing w:line="276" w:lineRule="auto"/>
              <w:ind w:left="318"/>
              <w:jc w:val="both"/>
              <w:rPr>
                <w:rFonts w:ascii="Garamond" w:hAnsi="Garamond" w:cs="Arial"/>
                <w:sz w:val="22"/>
                <w:szCs w:val="22"/>
              </w:rPr>
            </w:pPr>
            <w:r w:rsidRPr="00076593">
              <w:rPr>
                <w:rFonts w:ascii="Garamond" w:hAnsi="Garamond" w:cs="Arial"/>
                <w:sz w:val="22"/>
                <w:szCs w:val="22"/>
              </w:rPr>
              <w:t>System musi umożliwiać tworzenie alarmów dla całych grup wirtualnych maszyn jak i pojedynczych wirtualnych maszyn,</w:t>
            </w:r>
          </w:p>
          <w:p w:rsidR="00076593" w:rsidRPr="00076593" w:rsidRDefault="00076593" w:rsidP="00D70DB6">
            <w:pPr>
              <w:pStyle w:val="Akapitzlist"/>
              <w:numPr>
                <w:ilvl w:val="0"/>
                <w:numId w:val="10"/>
              </w:numPr>
              <w:spacing w:line="276" w:lineRule="auto"/>
              <w:ind w:left="318"/>
              <w:jc w:val="both"/>
              <w:rPr>
                <w:rFonts w:ascii="Garamond" w:hAnsi="Garamond" w:cs="Arial"/>
                <w:sz w:val="22"/>
                <w:szCs w:val="22"/>
              </w:rPr>
            </w:pPr>
            <w:r w:rsidRPr="00076593">
              <w:rPr>
                <w:rFonts w:ascii="Garamond" w:hAnsi="Garamond" w:cs="Arial"/>
                <w:sz w:val="22"/>
                <w:szCs w:val="22"/>
              </w:rPr>
              <w:t>System musi dawać możliwość układania terminarza raportów i wysyłania tych raportów przy pomocy poczty elektronicznej w formacie HTML oraz Excel,</w:t>
            </w:r>
          </w:p>
          <w:p w:rsidR="00076593" w:rsidRPr="00076593" w:rsidRDefault="00076593" w:rsidP="00D70DB6">
            <w:pPr>
              <w:pStyle w:val="Akapitzlist"/>
              <w:numPr>
                <w:ilvl w:val="0"/>
                <w:numId w:val="10"/>
              </w:numPr>
              <w:spacing w:line="276" w:lineRule="auto"/>
              <w:ind w:left="318"/>
              <w:jc w:val="both"/>
              <w:rPr>
                <w:rFonts w:ascii="Garamond" w:hAnsi="Garamond" w:cs="Arial"/>
                <w:sz w:val="22"/>
                <w:szCs w:val="22"/>
              </w:rPr>
            </w:pPr>
            <w:r w:rsidRPr="00076593">
              <w:rPr>
                <w:rFonts w:ascii="Garamond" w:hAnsi="Garamond" w:cs="Arial"/>
                <w:sz w:val="22"/>
                <w:szCs w:val="22"/>
              </w:rPr>
              <w:t xml:space="preserve">System musi dawać możliwość podłączenia się do kilku instancji </w:t>
            </w:r>
            <w:proofErr w:type="spellStart"/>
            <w:r w:rsidRPr="00076593">
              <w:rPr>
                <w:rFonts w:ascii="Garamond" w:hAnsi="Garamond" w:cs="Arial"/>
                <w:sz w:val="22"/>
                <w:szCs w:val="22"/>
              </w:rPr>
              <w:t>vCenter</w:t>
            </w:r>
            <w:proofErr w:type="spellEnd"/>
            <w:r w:rsidRPr="00076593">
              <w:rPr>
                <w:rFonts w:ascii="Garamond" w:hAnsi="Garamond" w:cs="Arial"/>
                <w:sz w:val="22"/>
                <w:szCs w:val="22"/>
              </w:rPr>
              <w:t xml:space="preserve"> Server i serwerów </w:t>
            </w:r>
            <w:proofErr w:type="spellStart"/>
            <w:r w:rsidRPr="00076593">
              <w:rPr>
                <w:rFonts w:ascii="Garamond" w:hAnsi="Garamond" w:cs="Arial"/>
                <w:sz w:val="22"/>
                <w:szCs w:val="22"/>
              </w:rPr>
              <w:t>Hyper-V</w:t>
            </w:r>
            <w:proofErr w:type="spellEnd"/>
            <w:r w:rsidRPr="00076593">
              <w:rPr>
                <w:rFonts w:ascii="Garamond" w:hAnsi="Garamond" w:cs="Arial"/>
                <w:sz w:val="22"/>
                <w:szCs w:val="22"/>
              </w:rPr>
              <w:t xml:space="preserve"> jednocześnie, w celu centralnego monitorowania wielu środowisk,</w:t>
            </w:r>
          </w:p>
          <w:p w:rsidR="00076593" w:rsidRPr="00076593" w:rsidRDefault="00076593" w:rsidP="00D70DB6">
            <w:pPr>
              <w:pStyle w:val="Akapitzlist"/>
              <w:numPr>
                <w:ilvl w:val="0"/>
                <w:numId w:val="10"/>
              </w:numPr>
              <w:spacing w:line="276" w:lineRule="auto"/>
              <w:ind w:left="318"/>
              <w:jc w:val="both"/>
              <w:rPr>
                <w:rFonts w:ascii="Garamond" w:hAnsi="Garamond" w:cs="Arial"/>
                <w:sz w:val="22"/>
                <w:szCs w:val="22"/>
              </w:rPr>
            </w:pPr>
            <w:r w:rsidRPr="00076593">
              <w:rPr>
                <w:rFonts w:ascii="Garamond" w:hAnsi="Garamond" w:cs="Arial"/>
                <w:sz w:val="22"/>
                <w:szCs w:val="22"/>
              </w:rPr>
              <w:t>System musi mieć wbudowane predefiniowane zestawy alarmów wraz z możliwością tworzenia własnych alarmów i zdarzeń przez administratora,</w:t>
            </w:r>
          </w:p>
          <w:p w:rsidR="00076593" w:rsidRPr="00076593" w:rsidRDefault="00076593" w:rsidP="00D70DB6">
            <w:pPr>
              <w:pStyle w:val="Akapitzlist"/>
              <w:numPr>
                <w:ilvl w:val="0"/>
                <w:numId w:val="10"/>
              </w:numPr>
              <w:spacing w:line="276" w:lineRule="auto"/>
              <w:ind w:left="318"/>
              <w:jc w:val="both"/>
              <w:rPr>
                <w:rFonts w:ascii="Garamond" w:hAnsi="Garamond" w:cs="Arial"/>
                <w:sz w:val="22"/>
                <w:szCs w:val="22"/>
              </w:rPr>
            </w:pPr>
            <w:r w:rsidRPr="00076593">
              <w:rPr>
                <w:rFonts w:ascii="Garamond" w:hAnsi="Garamond" w:cs="Arial"/>
                <w:sz w:val="22"/>
                <w:szCs w:val="22"/>
              </w:rPr>
              <w:t>System musi mieć wbudowane połączenie z bazą wiedzy opisującą problemy z predefiniowanych alarmów,</w:t>
            </w:r>
          </w:p>
          <w:p w:rsidR="00076593" w:rsidRPr="00076593" w:rsidRDefault="00076593" w:rsidP="00D70DB6">
            <w:pPr>
              <w:pStyle w:val="Akapitzlist"/>
              <w:numPr>
                <w:ilvl w:val="0"/>
                <w:numId w:val="10"/>
              </w:numPr>
              <w:spacing w:line="276" w:lineRule="auto"/>
              <w:ind w:left="318"/>
              <w:jc w:val="both"/>
              <w:rPr>
                <w:rFonts w:ascii="Garamond" w:hAnsi="Garamond" w:cs="Arial"/>
                <w:sz w:val="22"/>
                <w:szCs w:val="22"/>
              </w:rPr>
            </w:pPr>
            <w:r w:rsidRPr="00076593">
              <w:rPr>
                <w:rFonts w:ascii="Garamond" w:hAnsi="Garamond" w:cs="Arial"/>
                <w:sz w:val="22"/>
                <w:szCs w:val="22"/>
              </w:rPr>
              <w:t xml:space="preserve">System musi mieć centralną konsolę z sumarycznym podglądem wszystkich obiektów infrastruktury wirtualnej (ang. </w:t>
            </w:r>
            <w:proofErr w:type="spellStart"/>
            <w:r w:rsidRPr="00076593">
              <w:rPr>
                <w:rFonts w:ascii="Garamond" w:hAnsi="Garamond" w:cs="Arial"/>
                <w:sz w:val="22"/>
                <w:szCs w:val="22"/>
              </w:rPr>
              <w:t>Dashboard</w:t>
            </w:r>
            <w:proofErr w:type="spellEnd"/>
            <w:r w:rsidRPr="00076593">
              <w:rPr>
                <w:rFonts w:ascii="Garamond" w:hAnsi="Garamond" w:cs="Arial"/>
                <w:sz w:val="22"/>
                <w:szCs w:val="22"/>
              </w:rPr>
              <w:t>),</w:t>
            </w:r>
          </w:p>
          <w:p w:rsidR="00076593" w:rsidRPr="00076593" w:rsidRDefault="00076593" w:rsidP="00D70DB6">
            <w:pPr>
              <w:pStyle w:val="Akapitzlist"/>
              <w:numPr>
                <w:ilvl w:val="0"/>
                <w:numId w:val="10"/>
              </w:numPr>
              <w:spacing w:line="276" w:lineRule="auto"/>
              <w:ind w:left="318"/>
              <w:jc w:val="both"/>
              <w:rPr>
                <w:rFonts w:ascii="Garamond" w:hAnsi="Garamond" w:cs="Arial"/>
                <w:sz w:val="22"/>
                <w:szCs w:val="22"/>
              </w:rPr>
            </w:pPr>
            <w:r w:rsidRPr="00076593">
              <w:rPr>
                <w:rFonts w:ascii="Garamond" w:hAnsi="Garamond" w:cs="Arial"/>
                <w:sz w:val="22"/>
                <w:szCs w:val="22"/>
              </w:rPr>
              <w:t>System musi mieć możliwość monitorowania platformy sprzętowej, na której jest zainstalowana infrastruktura wirtualna,</w:t>
            </w:r>
          </w:p>
          <w:p w:rsidR="00076593" w:rsidRPr="00076593" w:rsidRDefault="00076593" w:rsidP="00D70DB6">
            <w:pPr>
              <w:pStyle w:val="Akapitzlist"/>
              <w:numPr>
                <w:ilvl w:val="0"/>
                <w:numId w:val="10"/>
              </w:numPr>
              <w:spacing w:line="276" w:lineRule="auto"/>
              <w:ind w:left="318"/>
              <w:jc w:val="both"/>
              <w:rPr>
                <w:rFonts w:ascii="Garamond" w:hAnsi="Garamond" w:cs="Arial"/>
                <w:sz w:val="22"/>
                <w:szCs w:val="22"/>
              </w:rPr>
            </w:pPr>
            <w:r w:rsidRPr="00076593">
              <w:rPr>
                <w:rFonts w:ascii="Garamond" w:hAnsi="Garamond" w:cs="Arial"/>
                <w:sz w:val="22"/>
                <w:szCs w:val="22"/>
              </w:rPr>
              <w:t>System musi zapewnić możliwość podłączenia się do wirtualnej maszyny (tryb konsoli) bezpośrednio z narzędzia monitorującego,</w:t>
            </w:r>
          </w:p>
          <w:p w:rsidR="00076593" w:rsidRPr="00076593" w:rsidRDefault="00076593" w:rsidP="00D70DB6">
            <w:pPr>
              <w:pStyle w:val="Akapitzlist"/>
              <w:numPr>
                <w:ilvl w:val="0"/>
                <w:numId w:val="10"/>
              </w:numPr>
              <w:spacing w:line="276" w:lineRule="auto"/>
              <w:ind w:left="318"/>
              <w:jc w:val="both"/>
              <w:rPr>
                <w:rFonts w:ascii="Garamond" w:hAnsi="Garamond" w:cs="Arial"/>
                <w:sz w:val="22"/>
                <w:szCs w:val="22"/>
              </w:rPr>
            </w:pPr>
            <w:r w:rsidRPr="00076593">
              <w:rPr>
                <w:rFonts w:ascii="Garamond" w:hAnsi="Garamond" w:cs="Arial"/>
                <w:sz w:val="22"/>
                <w:szCs w:val="22"/>
              </w:rPr>
              <w:t>System musi mieć możliwość integracji z oprogramowaniem do tworzenia kopii zapasowych tego samego producenta,</w:t>
            </w:r>
          </w:p>
          <w:p w:rsidR="00076593" w:rsidRPr="00076593" w:rsidRDefault="00076593" w:rsidP="00D70DB6">
            <w:pPr>
              <w:pStyle w:val="Akapitzlist"/>
              <w:numPr>
                <w:ilvl w:val="0"/>
                <w:numId w:val="10"/>
              </w:numPr>
              <w:spacing w:line="276" w:lineRule="auto"/>
              <w:ind w:left="318"/>
              <w:jc w:val="both"/>
              <w:rPr>
                <w:rFonts w:ascii="Garamond" w:hAnsi="Garamond" w:cs="Arial"/>
                <w:sz w:val="22"/>
                <w:szCs w:val="22"/>
              </w:rPr>
            </w:pPr>
            <w:r w:rsidRPr="00076593">
              <w:rPr>
                <w:rFonts w:ascii="Garamond" w:hAnsi="Garamond" w:cs="Arial"/>
                <w:sz w:val="22"/>
                <w:szCs w:val="22"/>
              </w:rPr>
              <w:t xml:space="preserve">System musi mieć możliwość monitorowania obciążenia serwerów backupowych, ilości zabezpieczanych danych oraz statusu zadań kopii zapasowych, replikacji oraz weryfikacji </w:t>
            </w:r>
            <w:proofErr w:type="spellStart"/>
            <w:r w:rsidRPr="00076593">
              <w:rPr>
                <w:rFonts w:ascii="Garamond" w:hAnsi="Garamond" w:cs="Arial"/>
                <w:sz w:val="22"/>
                <w:szCs w:val="22"/>
              </w:rPr>
              <w:t>odzyskiwalności</w:t>
            </w:r>
            <w:proofErr w:type="spellEnd"/>
            <w:r w:rsidRPr="00076593">
              <w:rPr>
                <w:rFonts w:ascii="Garamond" w:hAnsi="Garamond" w:cs="Arial"/>
                <w:sz w:val="22"/>
                <w:szCs w:val="22"/>
              </w:rPr>
              <w:t xml:space="preserve"> maszyn wirtualnych,</w:t>
            </w:r>
          </w:p>
          <w:p w:rsidR="00076593" w:rsidRPr="00076593" w:rsidRDefault="00076593" w:rsidP="00D70DB6">
            <w:pPr>
              <w:pStyle w:val="Akapitzlist"/>
              <w:numPr>
                <w:ilvl w:val="0"/>
                <w:numId w:val="10"/>
              </w:numPr>
              <w:spacing w:line="276" w:lineRule="auto"/>
              <w:ind w:left="318"/>
              <w:jc w:val="both"/>
              <w:rPr>
                <w:rFonts w:ascii="Garamond" w:hAnsi="Garamond" w:cs="Arial"/>
                <w:sz w:val="22"/>
                <w:szCs w:val="22"/>
              </w:rPr>
            </w:pPr>
            <w:r w:rsidRPr="00076593">
              <w:rPr>
                <w:rFonts w:ascii="Garamond" w:hAnsi="Garamond" w:cs="Arial"/>
                <w:sz w:val="22"/>
                <w:szCs w:val="22"/>
              </w:rPr>
              <w:t>System musi oferować inteligentną diagnostykę rozwiązania backupowego poprzez monitorowanie logów celem wykrycia znanych problemów oraz błędów konfiguracyjnych w celu wskazania rozwiązania bez potrzeby otwierania zgłoszenia suportowego oraz bez potrzeby wysyłania jakichkolwiek danych diagnostycznych do producenta oprogramowania backupu,</w:t>
            </w:r>
          </w:p>
          <w:p w:rsidR="00076593" w:rsidRPr="00076593" w:rsidRDefault="00076593" w:rsidP="00D70DB6">
            <w:pPr>
              <w:pStyle w:val="Akapitzlist"/>
              <w:numPr>
                <w:ilvl w:val="0"/>
                <w:numId w:val="10"/>
              </w:numPr>
              <w:spacing w:line="276" w:lineRule="auto"/>
              <w:ind w:left="318"/>
              <w:jc w:val="both"/>
              <w:rPr>
                <w:rFonts w:ascii="Garamond" w:hAnsi="Garamond" w:cs="Arial"/>
                <w:sz w:val="22"/>
                <w:szCs w:val="22"/>
              </w:rPr>
            </w:pPr>
            <w:r w:rsidRPr="00076593">
              <w:rPr>
                <w:rFonts w:ascii="Garamond" w:hAnsi="Garamond" w:cs="Arial"/>
                <w:sz w:val="22"/>
                <w:szCs w:val="22"/>
              </w:rPr>
              <w:t xml:space="preserve">System musi mieć możliwość </w:t>
            </w:r>
            <w:proofErr w:type="spellStart"/>
            <w:r w:rsidRPr="00076593">
              <w:rPr>
                <w:rFonts w:ascii="Garamond" w:hAnsi="Garamond" w:cs="Arial"/>
                <w:sz w:val="22"/>
                <w:szCs w:val="22"/>
              </w:rPr>
              <w:t>granularnego</w:t>
            </w:r>
            <w:proofErr w:type="spellEnd"/>
            <w:r w:rsidRPr="00076593">
              <w:rPr>
                <w:rFonts w:ascii="Garamond" w:hAnsi="Garamond" w:cs="Arial"/>
                <w:sz w:val="22"/>
                <w:szCs w:val="22"/>
              </w:rPr>
              <w:t xml:space="preserve"> monitorowania infrastruktury, zależnego od uprawnień nadanym użytkownikom dla platformy </w:t>
            </w:r>
            <w:proofErr w:type="spellStart"/>
            <w:r w:rsidRPr="00076593">
              <w:rPr>
                <w:rFonts w:ascii="Garamond" w:hAnsi="Garamond" w:cs="Arial"/>
                <w:sz w:val="22"/>
                <w:szCs w:val="22"/>
              </w:rPr>
              <w:t>Vmware</w:t>
            </w:r>
            <w:proofErr w:type="spellEnd"/>
            <w:r w:rsidRPr="00076593">
              <w:rPr>
                <w:rFonts w:ascii="Garamond" w:hAnsi="Garamond" w:cs="Arial"/>
                <w:sz w:val="22"/>
                <w:szCs w:val="22"/>
              </w:rPr>
              <w:t>.</w:t>
            </w:r>
          </w:p>
        </w:tc>
        <w:tc>
          <w:tcPr>
            <w:tcW w:w="1559" w:type="dxa"/>
          </w:tcPr>
          <w:p w:rsidR="00076593" w:rsidRPr="00076593" w:rsidRDefault="00076593" w:rsidP="00076593">
            <w:pPr>
              <w:spacing w:line="276" w:lineRule="auto"/>
              <w:ind w:left="-42"/>
              <w:jc w:val="both"/>
              <w:rPr>
                <w:rFonts w:ascii="Garamond" w:hAnsi="Garamond" w:cs="Arial"/>
                <w:szCs w:val="24"/>
              </w:rPr>
            </w:pPr>
          </w:p>
        </w:tc>
        <w:tc>
          <w:tcPr>
            <w:tcW w:w="2977" w:type="dxa"/>
          </w:tcPr>
          <w:p w:rsidR="00076593" w:rsidRPr="00076593" w:rsidRDefault="00076593" w:rsidP="00076593">
            <w:pPr>
              <w:spacing w:line="276" w:lineRule="auto"/>
              <w:ind w:left="-42"/>
              <w:jc w:val="both"/>
              <w:rPr>
                <w:rFonts w:ascii="Garamond" w:hAnsi="Garamond" w:cs="Arial"/>
                <w:szCs w:val="24"/>
              </w:rPr>
            </w:pPr>
          </w:p>
        </w:tc>
      </w:tr>
      <w:tr w:rsidR="00076593" w:rsidRPr="001641E1" w:rsidTr="00076593">
        <w:tc>
          <w:tcPr>
            <w:tcW w:w="2268" w:type="dxa"/>
            <w:vAlign w:val="center"/>
          </w:tcPr>
          <w:p w:rsidR="00076593" w:rsidRPr="00076593" w:rsidRDefault="00076593" w:rsidP="0062109F">
            <w:pPr>
              <w:spacing w:line="276" w:lineRule="auto"/>
              <w:jc w:val="both"/>
              <w:rPr>
                <w:rFonts w:ascii="Garamond" w:hAnsi="Garamond" w:cs="Arial"/>
                <w:b/>
                <w:bCs/>
              </w:rPr>
            </w:pPr>
            <w:r w:rsidRPr="00076593">
              <w:rPr>
                <w:rFonts w:ascii="Garamond" w:hAnsi="Garamond" w:cs="Arial"/>
                <w:b/>
                <w:bCs/>
              </w:rPr>
              <w:t>Raportowanie</w:t>
            </w:r>
          </w:p>
        </w:tc>
        <w:tc>
          <w:tcPr>
            <w:tcW w:w="8364" w:type="dxa"/>
            <w:vAlign w:val="center"/>
          </w:tcPr>
          <w:p w:rsidR="00076593" w:rsidRPr="00076593" w:rsidRDefault="00076593" w:rsidP="00D70DB6">
            <w:pPr>
              <w:pStyle w:val="Akapitzlist"/>
              <w:numPr>
                <w:ilvl w:val="0"/>
                <w:numId w:val="11"/>
              </w:numPr>
              <w:spacing w:line="276" w:lineRule="auto"/>
              <w:ind w:left="318"/>
              <w:jc w:val="both"/>
              <w:rPr>
                <w:rFonts w:ascii="Garamond" w:hAnsi="Garamond" w:cs="Arial"/>
                <w:sz w:val="22"/>
                <w:szCs w:val="22"/>
              </w:rPr>
            </w:pPr>
            <w:r w:rsidRPr="00076593">
              <w:rPr>
                <w:rFonts w:ascii="Garamond" w:hAnsi="Garamond" w:cs="Arial"/>
                <w:sz w:val="22"/>
                <w:szCs w:val="22"/>
              </w:rPr>
              <w:t xml:space="preserve">System musi umożliwiać raportowanie środowiska </w:t>
            </w:r>
            <w:proofErr w:type="spellStart"/>
            <w:r w:rsidRPr="00076593">
              <w:rPr>
                <w:rFonts w:ascii="Garamond" w:hAnsi="Garamond" w:cs="Arial"/>
                <w:sz w:val="22"/>
                <w:szCs w:val="22"/>
              </w:rPr>
              <w:t>wirtualizacyjnego</w:t>
            </w:r>
            <w:proofErr w:type="spellEnd"/>
            <w:r w:rsidR="00793F52">
              <w:rPr>
                <w:rFonts w:ascii="Garamond" w:hAnsi="Garamond" w:cs="Arial"/>
                <w:sz w:val="22"/>
                <w:szCs w:val="22"/>
              </w:rPr>
              <w:t xml:space="preserve"> </w:t>
            </w:r>
            <w:proofErr w:type="spellStart"/>
            <w:r w:rsidRPr="00076593">
              <w:rPr>
                <w:rFonts w:ascii="Garamond" w:hAnsi="Garamond" w:cs="Arial"/>
                <w:sz w:val="22"/>
                <w:szCs w:val="22"/>
              </w:rPr>
              <w:t>VMware</w:t>
            </w:r>
            <w:proofErr w:type="spellEnd"/>
            <w:r w:rsidRPr="00076593">
              <w:rPr>
                <w:rFonts w:ascii="Garamond" w:hAnsi="Garamond" w:cs="Arial"/>
                <w:sz w:val="22"/>
                <w:szCs w:val="22"/>
              </w:rPr>
              <w:t xml:space="preserve"> w wersji 6.x, 7.x oraz 8.0 – zarówno w bezpłatnej wersji </w:t>
            </w:r>
            <w:proofErr w:type="spellStart"/>
            <w:r w:rsidRPr="00076593">
              <w:rPr>
                <w:rFonts w:ascii="Garamond" w:hAnsi="Garamond" w:cs="Arial"/>
                <w:sz w:val="22"/>
                <w:szCs w:val="22"/>
              </w:rPr>
              <w:t>ESXi</w:t>
            </w:r>
            <w:proofErr w:type="spellEnd"/>
            <w:r w:rsidRPr="00076593">
              <w:rPr>
                <w:rFonts w:ascii="Garamond" w:hAnsi="Garamond" w:cs="Arial"/>
                <w:sz w:val="22"/>
                <w:szCs w:val="22"/>
              </w:rPr>
              <w:t xml:space="preserve"> jak i w pełnej wersji ESX/</w:t>
            </w:r>
            <w:proofErr w:type="spellStart"/>
            <w:r w:rsidRPr="00076593">
              <w:rPr>
                <w:rFonts w:ascii="Garamond" w:hAnsi="Garamond" w:cs="Arial"/>
                <w:sz w:val="22"/>
                <w:szCs w:val="22"/>
              </w:rPr>
              <w:t>ESXi</w:t>
            </w:r>
            <w:proofErr w:type="spellEnd"/>
            <w:r w:rsidRPr="00076593">
              <w:rPr>
                <w:rFonts w:ascii="Garamond" w:hAnsi="Garamond" w:cs="Arial"/>
                <w:sz w:val="22"/>
                <w:szCs w:val="22"/>
              </w:rPr>
              <w:t xml:space="preserve"> zarządzane przez konsole </w:t>
            </w:r>
            <w:proofErr w:type="spellStart"/>
            <w:r w:rsidRPr="00076593">
              <w:rPr>
                <w:rFonts w:ascii="Garamond" w:hAnsi="Garamond" w:cs="Arial"/>
                <w:sz w:val="22"/>
                <w:szCs w:val="22"/>
              </w:rPr>
              <w:t>vCenter</w:t>
            </w:r>
            <w:proofErr w:type="spellEnd"/>
            <w:r w:rsidRPr="00076593">
              <w:rPr>
                <w:rFonts w:ascii="Garamond" w:hAnsi="Garamond" w:cs="Arial"/>
                <w:sz w:val="22"/>
                <w:szCs w:val="22"/>
              </w:rPr>
              <w:t xml:space="preserve"> Server lub pracujące samodzielnie,</w:t>
            </w:r>
          </w:p>
          <w:p w:rsidR="00076593" w:rsidRPr="00076593" w:rsidRDefault="00076593" w:rsidP="00D70DB6">
            <w:pPr>
              <w:pStyle w:val="Akapitzlist"/>
              <w:numPr>
                <w:ilvl w:val="0"/>
                <w:numId w:val="11"/>
              </w:numPr>
              <w:spacing w:line="276" w:lineRule="auto"/>
              <w:ind w:left="318"/>
              <w:jc w:val="both"/>
              <w:rPr>
                <w:rFonts w:ascii="Garamond" w:hAnsi="Garamond" w:cs="Arial"/>
                <w:sz w:val="22"/>
                <w:szCs w:val="22"/>
              </w:rPr>
            </w:pPr>
            <w:r w:rsidRPr="00076593">
              <w:rPr>
                <w:rFonts w:ascii="Garamond" w:hAnsi="Garamond" w:cs="Arial"/>
                <w:sz w:val="22"/>
                <w:szCs w:val="22"/>
              </w:rPr>
              <w:t xml:space="preserve">System musi umożliwiać raportowanie środowiska </w:t>
            </w:r>
            <w:proofErr w:type="spellStart"/>
            <w:r w:rsidRPr="00076593">
              <w:rPr>
                <w:rFonts w:ascii="Garamond" w:hAnsi="Garamond" w:cs="Arial"/>
                <w:sz w:val="22"/>
                <w:szCs w:val="22"/>
              </w:rPr>
              <w:t>wirtualizacyjnego</w:t>
            </w:r>
            <w:proofErr w:type="spellEnd"/>
            <w:r w:rsidRPr="00076593">
              <w:rPr>
                <w:rFonts w:ascii="Garamond" w:hAnsi="Garamond" w:cs="Arial"/>
                <w:sz w:val="22"/>
                <w:szCs w:val="22"/>
              </w:rPr>
              <w:t xml:space="preserve"> Microsoft </w:t>
            </w:r>
            <w:proofErr w:type="spellStart"/>
            <w:r w:rsidRPr="00076593">
              <w:rPr>
                <w:rFonts w:ascii="Garamond" w:hAnsi="Garamond" w:cs="Arial"/>
                <w:sz w:val="22"/>
                <w:szCs w:val="22"/>
              </w:rPr>
              <w:t>Hyper-V</w:t>
            </w:r>
            <w:proofErr w:type="spellEnd"/>
            <w:r w:rsidRPr="00076593">
              <w:rPr>
                <w:rFonts w:ascii="Garamond" w:hAnsi="Garamond" w:cs="Arial"/>
                <w:sz w:val="22"/>
                <w:szCs w:val="22"/>
              </w:rPr>
              <w:t xml:space="preserve"> 2012, 2012R2, 2016, 2019, 2022 oraz 2025 zarówno w wersji darmowej jak i zawartej w płatnej licencji Microsoft Windows Server zarządzane poprzez System Center </w:t>
            </w:r>
            <w:proofErr w:type="spellStart"/>
            <w:r w:rsidRPr="00076593">
              <w:rPr>
                <w:rFonts w:ascii="Garamond" w:hAnsi="Garamond" w:cs="Arial"/>
                <w:sz w:val="22"/>
                <w:szCs w:val="22"/>
              </w:rPr>
              <w:t>Virtual</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Machine</w:t>
            </w:r>
            <w:proofErr w:type="spellEnd"/>
            <w:r w:rsidRPr="00076593">
              <w:rPr>
                <w:rFonts w:ascii="Garamond" w:hAnsi="Garamond" w:cs="Arial"/>
                <w:sz w:val="22"/>
                <w:szCs w:val="22"/>
              </w:rPr>
              <w:t xml:space="preserve"> Manager lub pracujące samodzielnie,</w:t>
            </w:r>
          </w:p>
          <w:p w:rsidR="00076593" w:rsidRPr="00076593" w:rsidRDefault="00076593" w:rsidP="00D70DB6">
            <w:pPr>
              <w:pStyle w:val="Akapitzlist"/>
              <w:numPr>
                <w:ilvl w:val="0"/>
                <w:numId w:val="11"/>
              </w:numPr>
              <w:spacing w:line="276" w:lineRule="auto"/>
              <w:ind w:left="318"/>
              <w:jc w:val="both"/>
              <w:rPr>
                <w:rFonts w:ascii="Garamond" w:hAnsi="Garamond" w:cs="Arial"/>
                <w:sz w:val="22"/>
                <w:szCs w:val="22"/>
              </w:rPr>
            </w:pPr>
            <w:r w:rsidRPr="00076593">
              <w:rPr>
                <w:rFonts w:ascii="Garamond" w:hAnsi="Garamond" w:cs="Arial"/>
                <w:sz w:val="22"/>
                <w:szCs w:val="22"/>
              </w:rPr>
              <w:t xml:space="preserve">System musi wspierać wiele instancji </w:t>
            </w:r>
            <w:proofErr w:type="spellStart"/>
            <w:r w:rsidRPr="00076593">
              <w:rPr>
                <w:rFonts w:ascii="Garamond" w:hAnsi="Garamond" w:cs="Arial"/>
                <w:sz w:val="22"/>
                <w:szCs w:val="22"/>
              </w:rPr>
              <w:t>vCenter</w:t>
            </w:r>
            <w:proofErr w:type="spellEnd"/>
            <w:r w:rsidRPr="00076593">
              <w:rPr>
                <w:rFonts w:ascii="Garamond" w:hAnsi="Garamond" w:cs="Arial"/>
                <w:sz w:val="22"/>
                <w:szCs w:val="22"/>
              </w:rPr>
              <w:t xml:space="preserve"> Server i Microsoft </w:t>
            </w:r>
            <w:proofErr w:type="spellStart"/>
            <w:r w:rsidRPr="00076593">
              <w:rPr>
                <w:rFonts w:ascii="Garamond" w:hAnsi="Garamond" w:cs="Arial"/>
                <w:sz w:val="22"/>
                <w:szCs w:val="22"/>
              </w:rPr>
              <w:t>Hyper-V</w:t>
            </w:r>
            <w:proofErr w:type="spellEnd"/>
            <w:r w:rsidRPr="00076593">
              <w:rPr>
                <w:rFonts w:ascii="Garamond" w:hAnsi="Garamond" w:cs="Arial"/>
                <w:sz w:val="22"/>
                <w:szCs w:val="22"/>
              </w:rPr>
              <w:t xml:space="preserve"> jednocześnie bez konieczności instalowania dodatkowych modułów,</w:t>
            </w:r>
          </w:p>
          <w:p w:rsidR="00076593" w:rsidRPr="00076593" w:rsidRDefault="00076593" w:rsidP="00D70DB6">
            <w:pPr>
              <w:pStyle w:val="Akapitzlist"/>
              <w:numPr>
                <w:ilvl w:val="0"/>
                <w:numId w:val="11"/>
              </w:numPr>
              <w:spacing w:line="276" w:lineRule="auto"/>
              <w:ind w:left="318"/>
              <w:jc w:val="both"/>
              <w:rPr>
                <w:rFonts w:ascii="Garamond" w:hAnsi="Garamond" w:cs="Arial"/>
                <w:sz w:val="22"/>
                <w:szCs w:val="22"/>
              </w:rPr>
            </w:pPr>
            <w:r w:rsidRPr="00076593">
              <w:rPr>
                <w:rFonts w:ascii="Garamond" w:hAnsi="Garamond" w:cs="Arial"/>
                <w:sz w:val="22"/>
                <w:szCs w:val="22"/>
              </w:rPr>
              <w:t xml:space="preserve">System musi być systemem </w:t>
            </w:r>
            <w:proofErr w:type="spellStart"/>
            <w:r w:rsidRPr="00076593">
              <w:rPr>
                <w:rFonts w:ascii="Garamond" w:hAnsi="Garamond" w:cs="Arial"/>
                <w:sz w:val="22"/>
                <w:szCs w:val="22"/>
              </w:rPr>
              <w:t>bezagentowym</w:t>
            </w:r>
            <w:proofErr w:type="spellEnd"/>
            <w:r w:rsidRPr="00076593">
              <w:rPr>
                <w:rFonts w:ascii="Garamond" w:hAnsi="Garamond" w:cs="Arial"/>
                <w:sz w:val="22"/>
                <w:szCs w:val="22"/>
              </w:rPr>
              <w:t xml:space="preserve">. Nie dopuszcza się możliwości instalowania przez system agentów na monitorowanych hostach </w:t>
            </w:r>
            <w:proofErr w:type="spellStart"/>
            <w:r w:rsidRPr="00076593">
              <w:rPr>
                <w:rFonts w:ascii="Garamond" w:hAnsi="Garamond" w:cs="Arial"/>
                <w:sz w:val="22"/>
                <w:szCs w:val="22"/>
              </w:rPr>
              <w:t>ESXi</w:t>
            </w:r>
            <w:proofErr w:type="spellEnd"/>
            <w:r w:rsidRPr="00076593">
              <w:rPr>
                <w:rFonts w:ascii="Garamond" w:hAnsi="Garamond" w:cs="Arial"/>
                <w:sz w:val="22"/>
                <w:szCs w:val="22"/>
              </w:rPr>
              <w:t xml:space="preserve"> i </w:t>
            </w:r>
            <w:proofErr w:type="spellStart"/>
            <w:r w:rsidRPr="00076593">
              <w:rPr>
                <w:rFonts w:ascii="Garamond" w:hAnsi="Garamond" w:cs="Arial"/>
                <w:sz w:val="22"/>
                <w:szCs w:val="22"/>
              </w:rPr>
              <w:t>Hyper-V</w:t>
            </w:r>
            <w:proofErr w:type="spellEnd"/>
            <w:r w:rsidRPr="00076593">
              <w:rPr>
                <w:rFonts w:ascii="Garamond" w:hAnsi="Garamond" w:cs="Arial"/>
                <w:sz w:val="22"/>
                <w:szCs w:val="22"/>
              </w:rPr>
              <w:t>,</w:t>
            </w:r>
          </w:p>
          <w:p w:rsidR="00076593" w:rsidRPr="00076593" w:rsidRDefault="00076593" w:rsidP="00D70DB6">
            <w:pPr>
              <w:pStyle w:val="Akapitzlist"/>
              <w:numPr>
                <w:ilvl w:val="0"/>
                <w:numId w:val="11"/>
              </w:numPr>
              <w:spacing w:line="276" w:lineRule="auto"/>
              <w:ind w:left="318"/>
              <w:jc w:val="both"/>
              <w:rPr>
                <w:rFonts w:ascii="Garamond" w:hAnsi="Garamond" w:cs="Arial"/>
                <w:sz w:val="22"/>
                <w:szCs w:val="22"/>
              </w:rPr>
            </w:pPr>
            <w:r w:rsidRPr="00076593">
              <w:rPr>
                <w:rFonts w:ascii="Garamond" w:hAnsi="Garamond" w:cs="Arial"/>
                <w:sz w:val="22"/>
                <w:szCs w:val="22"/>
              </w:rPr>
              <w:t xml:space="preserve">System musi mieć możliwość eksportowania raportów do formatów Microsoft Word, Microsoft Excel, Microsoft Visio, </w:t>
            </w:r>
            <w:proofErr w:type="spellStart"/>
            <w:r w:rsidRPr="00076593">
              <w:rPr>
                <w:rFonts w:ascii="Garamond" w:hAnsi="Garamond" w:cs="Arial"/>
                <w:sz w:val="22"/>
                <w:szCs w:val="22"/>
              </w:rPr>
              <w:t>Adobe</w:t>
            </w:r>
            <w:proofErr w:type="spellEnd"/>
            <w:r w:rsidRPr="00076593">
              <w:rPr>
                <w:rFonts w:ascii="Garamond" w:hAnsi="Garamond" w:cs="Arial"/>
                <w:sz w:val="22"/>
                <w:szCs w:val="22"/>
              </w:rPr>
              <w:t xml:space="preserve"> PDF,</w:t>
            </w:r>
          </w:p>
          <w:p w:rsidR="00076593" w:rsidRPr="00076593" w:rsidRDefault="00076593" w:rsidP="00D70DB6">
            <w:pPr>
              <w:pStyle w:val="Akapitzlist"/>
              <w:numPr>
                <w:ilvl w:val="0"/>
                <w:numId w:val="11"/>
              </w:numPr>
              <w:spacing w:line="276" w:lineRule="auto"/>
              <w:ind w:left="318"/>
              <w:jc w:val="both"/>
              <w:rPr>
                <w:rFonts w:ascii="Garamond" w:hAnsi="Garamond" w:cs="Arial"/>
                <w:sz w:val="22"/>
                <w:szCs w:val="22"/>
              </w:rPr>
            </w:pPr>
            <w:r w:rsidRPr="00076593">
              <w:rPr>
                <w:rFonts w:ascii="Garamond" w:hAnsi="Garamond" w:cs="Arial"/>
                <w:sz w:val="22"/>
                <w:szCs w:val="22"/>
              </w:rPr>
              <w:t>System musi mieć możliwość ustawienia harmonogramu kolekcji danych z monitorowanych systemów jak również możliwość tworzenia zadań kolekcjonowania danych ad-hoc,</w:t>
            </w:r>
          </w:p>
          <w:p w:rsidR="00076593" w:rsidRPr="00076593" w:rsidRDefault="00076593" w:rsidP="00D70DB6">
            <w:pPr>
              <w:pStyle w:val="Akapitzlist"/>
              <w:numPr>
                <w:ilvl w:val="0"/>
                <w:numId w:val="11"/>
              </w:numPr>
              <w:spacing w:line="276" w:lineRule="auto"/>
              <w:ind w:left="318"/>
              <w:jc w:val="both"/>
              <w:rPr>
                <w:rFonts w:ascii="Garamond" w:hAnsi="Garamond" w:cs="Arial"/>
                <w:sz w:val="22"/>
                <w:szCs w:val="22"/>
              </w:rPr>
            </w:pPr>
            <w:r w:rsidRPr="00076593">
              <w:rPr>
                <w:rFonts w:ascii="Garamond" w:hAnsi="Garamond" w:cs="Arial"/>
                <w:sz w:val="22"/>
                <w:szCs w:val="22"/>
              </w:rPr>
              <w:t>System musi mieć możliwość ustawienia harmonogramu generowania raportów i dostarczania ich do odbiorców w określonych przez administratora interwałach,</w:t>
            </w:r>
          </w:p>
          <w:p w:rsidR="00076593" w:rsidRPr="00076593" w:rsidRDefault="00076593" w:rsidP="00D70DB6">
            <w:pPr>
              <w:pStyle w:val="Akapitzlist"/>
              <w:numPr>
                <w:ilvl w:val="0"/>
                <w:numId w:val="11"/>
              </w:numPr>
              <w:spacing w:line="276" w:lineRule="auto"/>
              <w:ind w:left="318"/>
              <w:jc w:val="both"/>
              <w:rPr>
                <w:rFonts w:ascii="Garamond" w:hAnsi="Garamond" w:cs="Arial"/>
                <w:sz w:val="22"/>
                <w:szCs w:val="22"/>
              </w:rPr>
            </w:pPr>
            <w:r w:rsidRPr="00076593">
              <w:rPr>
                <w:rFonts w:ascii="Garamond" w:hAnsi="Garamond" w:cs="Arial"/>
                <w:sz w:val="22"/>
                <w:szCs w:val="22"/>
              </w:rPr>
              <w:t>System w raportach musi mieć możliwość uwzględniania informacji o zmianach konfiguracji monitorowanych systemów,</w:t>
            </w:r>
          </w:p>
          <w:p w:rsidR="00076593" w:rsidRPr="00076593" w:rsidRDefault="00076593" w:rsidP="00D70DB6">
            <w:pPr>
              <w:pStyle w:val="Akapitzlist"/>
              <w:numPr>
                <w:ilvl w:val="0"/>
                <w:numId w:val="11"/>
              </w:numPr>
              <w:spacing w:line="276" w:lineRule="auto"/>
              <w:ind w:left="318"/>
              <w:jc w:val="both"/>
              <w:rPr>
                <w:rFonts w:ascii="Garamond" w:hAnsi="Garamond" w:cs="Arial"/>
                <w:sz w:val="22"/>
                <w:szCs w:val="22"/>
              </w:rPr>
            </w:pPr>
            <w:r w:rsidRPr="00076593">
              <w:rPr>
                <w:rFonts w:ascii="Garamond" w:hAnsi="Garamond" w:cs="Arial"/>
                <w:sz w:val="22"/>
                <w:szCs w:val="22"/>
              </w:rPr>
              <w:t>System musi mieć możliwość generowania raportów z dowolnego punktu w czasie zakładając, że informacje z tego czasu nie zostały usunięte z bazy danych,</w:t>
            </w:r>
          </w:p>
          <w:p w:rsidR="00076593" w:rsidRPr="00076593" w:rsidRDefault="00076593" w:rsidP="00D70DB6">
            <w:pPr>
              <w:pStyle w:val="Akapitzlist"/>
              <w:numPr>
                <w:ilvl w:val="0"/>
                <w:numId w:val="11"/>
              </w:numPr>
              <w:spacing w:line="276" w:lineRule="auto"/>
              <w:ind w:left="318"/>
              <w:jc w:val="both"/>
              <w:rPr>
                <w:rFonts w:ascii="Garamond" w:hAnsi="Garamond" w:cs="Arial"/>
                <w:sz w:val="22"/>
                <w:szCs w:val="22"/>
              </w:rPr>
            </w:pPr>
            <w:r w:rsidRPr="00076593">
              <w:rPr>
                <w:rFonts w:ascii="Garamond" w:hAnsi="Garamond" w:cs="Arial"/>
                <w:sz w:val="22"/>
                <w:szCs w:val="22"/>
              </w:rPr>
              <w:t>System musi posiadać predefiniowane szablony z możliwością tworzenia nowych jak i modyfikacji wbudowanych,</w:t>
            </w:r>
          </w:p>
          <w:p w:rsidR="00076593" w:rsidRPr="00076593" w:rsidRDefault="00076593" w:rsidP="00D70DB6">
            <w:pPr>
              <w:pStyle w:val="Akapitzlist"/>
              <w:numPr>
                <w:ilvl w:val="0"/>
                <w:numId w:val="11"/>
              </w:numPr>
              <w:spacing w:line="276" w:lineRule="auto"/>
              <w:ind w:left="318"/>
              <w:jc w:val="both"/>
              <w:rPr>
                <w:rFonts w:ascii="Garamond" w:hAnsi="Garamond" w:cs="Arial"/>
                <w:sz w:val="22"/>
                <w:szCs w:val="22"/>
              </w:rPr>
            </w:pPr>
            <w:r w:rsidRPr="00076593">
              <w:rPr>
                <w:rFonts w:ascii="Garamond" w:hAnsi="Garamond" w:cs="Arial"/>
                <w:sz w:val="22"/>
                <w:szCs w:val="22"/>
              </w:rPr>
              <w:t>System musi mieć możliwość analizowania „przeszacowanych” wirtualnych maszyn wraz z sugestią zmian w celu optymalnego wykorzystania fizycznej infrastruktury,</w:t>
            </w:r>
          </w:p>
          <w:p w:rsidR="00076593" w:rsidRPr="00076593" w:rsidRDefault="00076593" w:rsidP="00D70DB6">
            <w:pPr>
              <w:pStyle w:val="Akapitzlist"/>
              <w:numPr>
                <w:ilvl w:val="0"/>
                <w:numId w:val="11"/>
              </w:numPr>
              <w:spacing w:line="276" w:lineRule="auto"/>
              <w:ind w:left="318"/>
              <w:jc w:val="both"/>
              <w:rPr>
                <w:rFonts w:ascii="Garamond" w:hAnsi="Garamond" w:cs="Arial"/>
                <w:sz w:val="22"/>
                <w:szCs w:val="22"/>
              </w:rPr>
            </w:pPr>
            <w:r w:rsidRPr="00076593">
              <w:rPr>
                <w:rFonts w:ascii="Garamond" w:hAnsi="Garamond" w:cs="Arial"/>
                <w:sz w:val="22"/>
                <w:szCs w:val="22"/>
              </w:rPr>
              <w:t>System musi mieć możliwość generowania raportów na podstawie danych uzyskanych z oprogramowania do tworzenia kopii zapasowych tego samego producenta,</w:t>
            </w:r>
          </w:p>
          <w:p w:rsidR="00076593" w:rsidRPr="00076593" w:rsidRDefault="00076593" w:rsidP="00D70DB6">
            <w:pPr>
              <w:pStyle w:val="Akapitzlist"/>
              <w:numPr>
                <w:ilvl w:val="0"/>
                <w:numId w:val="11"/>
              </w:numPr>
              <w:spacing w:line="276" w:lineRule="auto"/>
              <w:ind w:left="318"/>
              <w:jc w:val="both"/>
              <w:rPr>
                <w:rFonts w:ascii="Garamond" w:hAnsi="Garamond" w:cs="Arial"/>
                <w:sz w:val="22"/>
                <w:szCs w:val="22"/>
              </w:rPr>
            </w:pPr>
            <w:r w:rsidRPr="00076593">
              <w:rPr>
                <w:rFonts w:ascii="Garamond" w:hAnsi="Garamond" w:cs="Arial"/>
                <w:sz w:val="22"/>
                <w:szCs w:val="22"/>
              </w:rPr>
              <w:t>System musi mieć możliwość generowania raportu dotyczącego zabezpieczanych maszyn, zdefiniowanych zadań tworzenia kopii zapasowych oraz replikacji jak również wykorzystania zasobów serwerów backupowych,</w:t>
            </w:r>
          </w:p>
          <w:p w:rsidR="00076593" w:rsidRPr="00076593" w:rsidRDefault="00076593" w:rsidP="00D70DB6">
            <w:pPr>
              <w:pStyle w:val="Akapitzlist"/>
              <w:numPr>
                <w:ilvl w:val="0"/>
                <w:numId w:val="11"/>
              </w:numPr>
              <w:spacing w:line="276" w:lineRule="auto"/>
              <w:ind w:left="318"/>
              <w:jc w:val="both"/>
              <w:rPr>
                <w:rFonts w:ascii="Garamond" w:hAnsi="Garamond" w:cs="Arial"/>
                <w:sz w:val="22"/>
                <w:szCs w:val="22"/>
              </w:rPr>
            </w:pPr>
            <w:r w:rsidRPr="00076593">
              <w:rPr>
                <w:rFonts w:ascii="Garamond" w:hAnsi="Garamond" w:cs="Arial"/>
                <w:sz w:val="22"/>
                <w:szCs w:val="22"/>
              </w:rPr>
              <w:t>System musi mieć możliwość generowania raportu planowania pojemności (</w:t>
            </w:r>
            <w:proofErr w:type="spellStart"/>
            <w:r w:rsidRPr="00076593">
              <w:rPr>
                <w:rFonts w:ascii="Garamond" w:hAnsi="Garamond" w:cs="Arial"/>
                <w:sz w:val="22"/>
                <w:szCs w:val="22"/>
              </w:rPr>
              <w:t>capacityplanning</w:t>
            </w:r>
            <w:proofErr w:type="spellEnd"/>
            <w:r w:rsidRPr="00076593">
              <w:rPr>
                <w:rFonts w:ascii="Garamond" w:hAnsi="Garamond" w:cs="Arial"/>
                <w:sz w:val="22"/>
                <w:szCs w:val="22"/>
              </w:rPr>
              <w:t>) bazującego na scenariuszach ‘</w:t>
            </w:r>
            <w:proofErr w:type="spellStart"/>
            <w:r w:rsidRPr="00076593">
              <w:rPr>
                <w:rFonts w:ascii="Garamond" w:hAnsi="Garamond" w:cs="Arial"/>
                <w:sz w:val="22"/>
                <w:szCs w:val="22"/>
              </w:rPr>
              <w:t>what-if</w:t>
            </w:r>
            <w:proofErr w:type="spellEnd"/>
            <w:r w:rsidRPr="00076593">
              <w:rPr>
                <w:rFonts w:ascii="Garamond" w:hAnsi="Garamond" w:cs="Arial"/>
                <w:sz w:val="22"/>
                <w:szCs w:val="22"/>
              </w:rPr>
              <w:t>’,</w:t>
            </w:r>
          </w:p>
          <w:p w:rsidR="00076593" w:rsidRPr="00076593" w:rsidRDefault="00076593" w:rsidP="00D70DB6">
            <w:pPr>
              <w:pStyle w:val="Akapitzlist"/>
              <w:numPr>
                <w:ilvl w:val="0"/>
                <w:numId w:val="11"/>
              </w:numPr>
              <w:spacing w:line="276" w:lineRule="auto"/>
              <w:ind w:left="318"/>
              <w:jc w:val="both"/>
              <w:rPr>
                <w:rFonts w:ascii="Garamond" w:hAnsi="Garamond" w:cs="Arial"/>
                <w:sz w:val="22"/>
                <w:szCs w:val="22"/>
              </w:rPr>
            </w:pPr>
            <w:r w:rsidRPr="00076593">
              <w:rPr>
                <w:rFonts w:ascii="Garamond" w:hAnsi="Garamond" w:cs="Arial"/>
                <w:sz w:val="22"/>
                <w:szCs w:val="22"/>
              </w:rPr>
              <w:t xml:space="preserve">System musi mieć możliwość </w:t>
            </w:r>
            <w:proofErr w:type="spellStart"/>
            <w:r w:rsidRPr="00076593">
              <w:rPr>
                <w:rFonts w:ascii="Garamond" w:hAnsi="Garamond" w:cs="Arial"/>
                <w:sz w:val="22"/>
                <w:szCs w:val="22"/>
              </w:rPr>
              <w:t>granularnego</w:t>
            </w:r>
            <w:proofErr w:type="spellEnd"/>
            <w:r w:rsidRPr="00076593">
              <w:rPr>
                <w:rFonts w:ascii="Garamond" w:hAnsi="Garamond" w:cs="Arial"/>
                <w:sz w:val="22"/>
                <w:szCs w:val="22"/>
              </w:rPr>
              <w:t xml:space="preserve"> raportowania infrastruktury, zależnego od uprawnień nadanym użytkownikom dla platformy </w:t>
            </w:r>
            <w:proofErr w:type="spellStart"/>
            <w:r w:rsidRPr="00076593">
              <w:rPr>
                <w:rFonts w:ascii="Garamond" w:hAnsi="Garamond" w:cs="Arial"/>
                <w:sz w:val="22"/>
                <w:szCs w:val="22"/>
              </w:rPr>
              <w:t>Vmware</w:t>
            </w:r>
            <w:proofErr w:type="spellEnd"/>
            <w:r w:rsidRPr="00076593">
              <w:rPr>
                <w:rFonts w:ascii="Garamond" w:hAnsi="Garamond" w:cs="Arial"/>
                <w:sz w:val="22"/>
                <w:szCs w:val="22"/>
              </w:rPr>
              <w:t>,</w:t>
            </w:r>
          </w:p>
          <w:p w:rsidR="00076593" w:rsidRPr="00076593" w:rsidRDefault="00076593" w:rsidP="00D70DB6">
            <w:pPr>
              <w:pStyle w:val="Akapitzlist"/>
              <w:numPr>
                <w:ilvl w:val="0"/>
                <w:numId w:val="11"/>
              </w:numPr>
              <w:spacing w:line="276" w:lineRule="auto"/>
              <w:ind w:left="318"/>
              <w:jc w:val="both"/>
              <w:rPr>
                <w:rFonts w:ascii="Garamond" w:hAnsi="Garamond" w:cs="Arial"/>
                <w:sz w:val="22"/>
                <w:szCs w:val="22"/>
              </w:rPr>
            </w:pPr>
            <w:r w:rsidRPr="00076593">
              <w:rPr>
                <w:rFonts w:ascii="Garamond" w:hAnsi="Garamond" w:cs="Arial"/>
                <w:sz w:val="22"/>
                <w:szCs w:val="22"/>
              </w:rPr>
              <w:t>System musi mieć możliwość generowania raportów dotyczących tzw. migawek-sierot (</w:t>
            </w:r>
            <w:proofErr w:type="spellStart"/>
            <w:r w:rsidRPr="00076593">
              <w:rPr>
                <w:rFonts w:ascii="Garamond" w:hAnsi="Garamond" w:cs="Arial"/>
                <w:sz w:val="22"/>
                <w:szCs w:val="22"/>
              </w:rPr>
              <w:t>orphanedsnapshots</w:t>
            </w:r>
            <w:proofErr w:type="spellEnd"/>
            <w:r w:rsidRPr="00076593">
              <w:rPr>
                <w:rFonts w:ascii="Garamond" w:hAnsi="Garamond" w:cs="Arial"/>
                <w:sz w:val="22"/>
                <w:szCs w:val="22"/>
              </w:rPr>
              <w:t>),</w:t>
            </w:r>
          </w:p>
          <w:p w:rsidR="00076593" w:rsidRPr="00076593" w:rsidRDefault="00076593" w:rsidP="00D70DB6">
            <w:pPr>
              <w:pStyle w:val="Akapitzlist"/>
              <w:numPr>
                <w:ilvl w:val="0"/>
                <w:numId w:val="11"/>
              </w:numPr>
              <w:spacing w:line="276" w:lineRule="auto"/>
              <w:ind w:left="318"/>
              <w:jc w:val="both"/>
              <w:rPr>
                <w:rFonts w:ascii="Garamond" w:hAnsi="Garamond" w:cs="Arial"/>
                <w:sz w:val="22"/>
                <w:szCs w:val="22"/>
              </w:rPr>
            </w:pPr>
            <w:r w:rsidRPr="00076593">
              <w:rPr>
                <w:rFonts w:ascii="Garamond" w:hAnsi="Garamond" w:cs="Arial"/>
                <w:sz w:val="22"/>
                <w:szCs w:val="22"/>
              </w:rPr>
              <w:t>System musi mieć możliwość generowania personalizowanych raportów zawierających informacje z dowolnych predefiniowanych raportów w pojedynczym dokumencie.</w:t>
            </w:r>
          </w:p>
        </w:tc>
        <w:tc>
          <w:tcPr>
            <w:tcW w:w="1559" w:type="dxa"/>
          </w:tcPr>
          <w:p w:rsidR="00076593" w:rsidRPr="00076593" w:rsidRDefault="00076593" w:rsidP="00076593">
            <w:pPr>
              <w:spacing w:line="276" w:lineRule="auto"/>
              <w:ind w:left="-42"/>
              <w:jc w:val="both"/>
              <w:rPr>
                <w:rFonts w:ascii="Garamond" w:hAnsi="Garamond" w:cs="Arial"/>
                <w:szCs w:val="24"/>
              </w:rPr>
            </w:pPr>
          </w:p>
        </w:tc>
        <w:tc>
          <w:tcPr>
            <w:tcW w:w="2977" w:type="dxa"/>
          </w:tcPr>
          <w:p w:rsidR="00076593" w:rsidRPr="00076593" w:rsidRDefault="00076593" w:rsidP="00076593">
            <w:pPr>
              <w:spacing w:line="276" w:lineRule="auto"/>
              <w:ind w:left="-42"/>
              <w:jc w:val="both"/>
              <w:rPr>
                <w:rFonts w:ascii="Garamond" w:hAnsi="Garamond" w:cs="Arial"/>
                <w:szCs w:val="24"/>
              </w:rPr>
            </w:pPr>
          </w:p>
        </w:tc>
      </w:tr>
      <w:tr w:rsidR="00076593" w:rsidRPr="000452FD" w:rsidTr="00076593">
        <w:tc>
          <w:tcPr>
            <w:tcW w:w="10632" w:type="dxa"/>
            <w:gridSpan w:val="2"/>
            <w:shd w:val="pct20" w:color="auto" w:fill="auto"/>
          </w:tcPr>
          <w:p w:rsidR="00076593" w:rsidRPr="00076593" w:rsidRDefault="00076593" w:rsidP="00076593">
            <w:pPr>
              <w:spacing w:line="276" w:lineRule="auto"/>
              <w:jc w:val="center"/>
              <w:rPr>
                <w:rFonts w:ascii="Garamond" w:hAnsi="Garamond" w:cs="Arial"/>
                <w:b/>
              </w:rPr>
            </w:pPr>
            <w:bookmarkStart w:id="2" w:name="_Hlk212832450"/>
            <w:r w:rsidRPr="00076593">
              <w:rPr>
                <w:rFonts w:ascii="Garamond" w:hAnsi="Garamond" w:cs="Arial"/>
                <w:b/>
              </w:rPr>
              <w:t>Serwer backup – 1 szt.</w:t>
            </w:r>
            <w:bookmarkEnd w:id="2"/>
          </w:p>
        </w:tc>
        <w:tc>
          <w:tcPr>
            <w:tcW w:w="1559" w:type="dxa"/>
            <w:shd w:val="pct20" w:color="auto" w:fill="auto"/>
          </w:tcPr>
          <w:p w:rsidR="00076593" w:rsidRPr="00565830" w:rsidRDefault="00076593" w:rsidP="0062109F">
            <w:pPr>
              <w:spacing w:line="276" w:lineRule="auto"/>
              <w:jc w:val="center"/>
              <w:rPr>
                <w:rFonts w:ascii="Garamond" w:hAnsi="Garamond" w:cs="Arial"/>
                <w:b/>
                <w:sz w:val="24"/>
                <w:szCs w:val="24"/>
                <w:highlight w:val="lightGray"/>
              </w:rPr>
            </w:pPr>
          </w:p>
        </w:tc>
        <w:tc>
          <w:tcPr>
            <w:tcW w:w="2977" w:type="dxa"/>
            <w:shd w:val="pct20" w:color="auto" w:fill="auto"/>
          </w:tcPr>
          <w:p w:rsidR="00076593" w:rsidRPr="00565830" w:rsidRDefault="00076593" w:rsidP="0062109F">
            <w:pPr>
              <w:spacing w:line="276" w:lineRule="auto"/>
              <w:jc w:val="center"/>
              <w:rPr>
                <w:rFonts w:ascii="Garamond" w:hAnsi="Garamond" w:cs="Arial"/>
                <w:b/>
                <w:sz w:val="24"/>
                <w:szCs w:val="24"/>
                <w:highlight w:val="lightGray"/>
              </w:rPr>
            </w:pPr>
          </w:p>
        </w:tc>
      </w:tr>
      <w:tr w:rsidR="00076593" w:rsidRPr="007476F0" w:rsidTr="00076593">
        <w:tc>
          <w:tcPr>
            <w:tcW w:w="2268" w:type="dxa"/>
            <w:vAlign w:val="center"/>
          </w:tcPr>
          <w:p w:rsidR="00076593" w:rsidRPr="00076593" w:rsidRDefault="00076593" w:rsidP="0062109F">
            <w:pPr>
              <w:spacing w:line="276" w:lineRule="auto"/>
              <w:rPr>
                <w:rFonts w:ascii="Garamond" w:hAnsi="Garamond" w:cs="Arial"/>
              </w:rPr>
            </w:pPr>
            <w:r w:rsidRPr="00076593">
              <w:rPr>
                <w:rFonts w:ascii="Garamond" w:hAnsi="Garamond" w:cs="Arial"/>
                <w:b/>
                <w:bCs/>
              </w:rPr>
              <w:t>Obudowa</w:t>
            </w:r>
          </w:p>
        </w:tc>
        <w:tc>
          <w:tcPr>
            <w:tcW w:w="8364" w:type="dxa"/>
            <w:vAlign w:val="center"/>
          </w:tcPr>
          <w:p w:rsidR="00076593" w:rsidRPr="00076593" w:rsidRDefault="00076593" w:rsidP="0062109F">
            <w:pPr>
              <w:spacing w:line="276" w:lineRule="auto"/>
              <w:jc w:val="both"/>
              <w:rPr>
                <w:rFonts w:ascii="Garamond" w:hAnsi="Garamond" w:cs="Arial"/>
              </w:rPr>
            </w:pPr>
            <w:r w:rsidRPr="00076593">
              <w:rPr>
                <w:rFonts w:ascii="Garamond" w:hAnsi="Garamond" w:cs="Arial"/>
              </w:rPr>
              <w:t xml:space="preserve">Do instalacji w szafie </w:t>
            </w:r>
            <w:proofErr w:type="spellStart"/>
            <w:r w:rsidRPr="00076593">
              <w:rPr>
                <w:rFonts w:ascii="Garamond" w:hAnsi="Garamond" w:cs="Arial"/>
              </w:rPr>
              <w:t>Rack</w:t>
            </w:r>
            <w:proofErr w:type="spellEnd"/>
            <w:r w:rsidRPr="00076593">
              <w:rPr>
                <w:rFonts w:ascii="Garamond" w:hAnsi="Garamond" w:cs="Arial"/>
              </w:rPr>
              <w:t xml:space="preserve"> 19”, wysokość nie więcej niż 1U, z zestawem szyn do mocowania w szafie i wysuwania do celów serwisowych. Możliwość instalacji ramienia do zarządzania kablami. Możliwość instalacji do min. 8 dysków SAS/SATA.</w:t>
            </w:r>
          </w:p>
        </w:tc>
        <w:tc>
          <w:tcPr>
            <w:tcW w:w="1559" w:type="dxa"/>
          </w:tcPr>
          <w:p w:rsidR="00076593" w:rsidRPr="00F206C2" w:rsidRDefault="00076593" w:rsidP="0062109F">
            <w:pPr>
              <w:spacing w:line="276" w:lineRule="auto"/>
              <w:jc w:val="both"/>
              <w:rPr>
                <w:rFonts w:ascii="Garamond" w:hAnsi="Garamond" w:cs="Arial"/>
                <w:sz w:val="24"/>
                <w:szCs w:val="24"/>
              </w:rPr>
            </w:pPr>
          </w:p>
        </w:tc>
        <w:tc>
          <w:tcPr>
            <w:tcW w:w="2977" w:type="dxa"/>
          </w:tcPr>
          <w:p w:rsidR="00076593" w:rsidRPr="00F206C2" w:rsidRDefault="00076593" w:rsidP="0062109F">
            <w:pPr>
              <w:spacing w:line="276" w:lineRule="auto"/>
              <w:jc w:val="both"/>
              <w:rPr>
                <w:rFonts w:ascii="Garamond" w:hAnsi="Garamond" w:cs="Arial"/>
                <w:sz w:val="24"/>
                <w:szCs w:val="24"/>
              </w:rPr>
            </w:pPr>
          </w:p>
        </w:tc>
      </w:tr>
      <w:tr w:rsidR="00076593" w:rsidRPr="007476F0" w:rsidTr="00076593">
        <w:tc>
          <w:tcPr>
            <w:tcW w:w="2268" w:type="dxa"/>
            <w:vAlign w:val="center"/>
          </w:tcPr>
          <w:p w:rsidR="00076593" w:rsidRPr="00076593" w:rsidRDefault="00076593" w:rsidP="0062109F">
            <w:pPr>
              <w:spacing w:line="276" w:lineRule="auto"/>
              <w:jc w:val="both"/>
              <w:rPr>
                <w:rFonts w:ascii="Garamond" w:hAnsi="Garamond" w:cs="Arial"/>
                <w:b/>
                <w:bCs/>
              </w:rPr>
            </w:pPr>
            <w:r w:rsidRPr="00076593">
              <w:rPr>
                <w:rFonts w:ascii="Garamond" w:hAnsi="Garamond" w:cs="Arial"/>
                <w:b/>
                <w:bCs/>
              </w:rPr>
              <w:t>Procesor</w:t>
            </w:r>
          </w:p>
        </w:tc>
        <w:tc>
          <w:tcPr>
            <w:tcW w:w="8364" w:type="dxa"/>
            <w:vAlign w:val="center"/>
          </w:tcPr>
          <w:p w:rsidR="00076593" w:rsidRPr="00076593" w:rsidRDefault="00076593" w:rsidP="0062109F">
            <w:pPr>
              <w:spacing w:line="276" w:lineRule="auto"/>
              <w:jc w:val="both"/>
              <w:rPr>
                <w:rFonts w:ascii="Garamond" w:hAnsi="Garamond" w:cs="Arial"/>
              </w:rPr>
            </w:pPr>
            <w:r w:rsidRPr="00076593">
              <w:rPr>
                <w:rFonts w:ascii="Garamond" w:hAnsi="Garamond" w:cs="Arial"/>
              </w:rPr>
              <w:t xml:space="preserve">Architektura x86, maksymalny TDP dla procesora – maksymalnie 150W. Wymagana ilość rdzeni dla procesora – min. 12. Minimalna częstotliwość pracy procesora 2.2GHz. Minimalna ilość kanałów procesora – 8. </w:t>
            </w:r>
          </w:p>
          <w:p w:rsidR="00076593" w:rsidRPr="00076593" w:rsidRDefault="00076593" w:rsidP="0062109F">
            <w:pPr>
              <w:spacing w:line="276" w:lineRule="auto"/>
              <w:jc w:val="both"/>
              <w:rPr>
                <w:rFonts w:ascii="Garamond" w:hAnsi="Garamond" w:cs="Arial"/>
              </w:rPr>
            </w:pPr>
            <w:r w:rsidRPr="00076593">
              <w:rPr>
                <w:rFonts w:ascii="Garamond" w:hAnsi="Garamond" w:cs="Arial"/>
              </w:rPr>
              <w:t xml:space="preserve">Wynik wydajności procesora nie powinien być niższy niż 285 punkty </w:t>
            </w:r>
            <w:proofErr w:type="spellStart"/>
            <w:r w:rsidRPr="00076593">
              <w:rPr>
                <w:rFonts w:ascii="Garamond" w:hAnsi="Garamond" w:cs="Arial"/>
              </w:rPr>
              <w:t>base</w:t>
            </w:r>
            <w:proofErr w:type="spellEnd"/>
            <w:r w:rsidRPr="00076593">
              <w:rPr>
                <w:rFonts w:ascii="Garamond" w:hAnsi="Garamond" w:cs="Arial"/>
              </w:rPr>
              <w:t xml:space="preserve"> w teście  </w:t>
            </w:r>
            <w:proofErr w:type="spellStart"/>
            <w:r w:rsidRPr="00076593">
              <w:rPr>
                <w:rFonts w:ascii="Garamond" w:hAnsi="Garamond" w:cs="Arial"/>
              </w:rPr>
              <w:t>SPECrate</w:t>
            </w:r>
            <w:proofErr w:type="spellEnd"/>
            <w:r w:rsidRPr="00076593">
              <w:rPr>
                <w:rFonts w:ascii="Garamond" w:hAnsi="Garamond" w:cs="Arial"/>
              </w:rPr>
              <w:t xml:space="preserve"> 2017 </w:t>
            </w:r>
            <w:proofErr w:type="spellStart"/>
            <w:r w:rsidRPr="00076593">
              <w:rPr>
                <w:rFonts w:ascii="Garamond" w:hAnsi="Garamond" w:cs="Arial"/>
              </w:rPr>
              <w:t>Integer</w:t>
            </w:r>
            <w:proofErr w:type="spellEnd"/>
            <w:r w:rsidRPr="00076593">
              <w:rPr>
                <w:rFonts w:ascii="Garamond" w:hAnsi="Garamond" w:cs="Arial"/>
              </w:rPr>
              <w:t xml:space="preserve">  w konfiguracji dwuprocesorowej, opublikowanym przez SPEC.org (www.spec.org), dla serwera oferowanego producenta.</w:t>
            </w:r>
          </w:p>
          <w:p w:rsidR="00076593" w:rsidRPr="00076593" w:rsidRDefault="00076593" w:rsidP="0062109F">
            <w:pPr>
              <w:spacing w:line="276" w:lineRule="auto"/>
              <w:jc w:val="both"/>
              <w:rPr>
                <w:rFonts w:ascii="Garamond" w:hAnsi="Garamond" w:cs="Arial"/>
              </w:rPr>
            </w:pPr>
            <w:r w:rsidRPr="00076593">
              <w:rPr>
                <w:rFonts w:ascii="Garamond" w:hAnsi="Garamond" w:cs="Arial"/>
              </w:rPr>
              <w:t>Liczba zainstalowanych procesorów: 2.</w:t>
            </w:r>
          </w:p>
        </w:tc>
        <w:tc>
          <w:tcPr>
            <w:tcW w:w="1559" w:type="dxa"/>
          </w:tcPr>
          <w:p w:rsidR="00076593" w:rsidRPr="00303A4B" w:rsidRDefault="00076593" w:rsidP="0062109F">
            <w:pPr>
              <w:spacing w:line="276" w:lineRule="auto"/>
              <w:jc w:val="both"/>
              <w:rPr>
                <w:rFonts w:ascii="Garamond" w:hAnsi="Garamond" w:cs="Arial"/>
                <w:sz w:val="24"/>
                <w:szCs w:val="24"/>
              </w:rPr>
            </w:pPr>
          </w:p>
        </w:tc>
        <w:tc>
          <w:tcPr>
            <w:tcW w:w="2977" w:type="dxa"/>
          </w:tcPr>
          <w:p w:rsidR="00076593" w:rsidRPr="00303A4B" w:rsidRDefault="00076593" w:rsidP="0062109F">
            <w:pPr>
              <w:spacing w:line="276" w:lineRule="auto"/>
              <w:jc w:val="both"/>
              <w:rPr>
                <w:rFonts w:ascii="Garamond" w:hAnsi="Garamond" w:cs="Arial"/>
                <w:sz w:val="24"/>
                <w:szCs w:val="24"/>
              </w:rPr>
            </w:pPr>
          </w:p>
        </w:tc>
      </w:tr>
      <w:tr w:rsidR="00076593" w:rsidRPr="007476F0" w:rsidTr="00076593">
        <w:tc>
          <w:tcPr>
            <w:tcW w:w="2268" w:type="dxa"/>
            <w:vAlign w:val="center"/>
          </w:tcPr>
          <w:p w:rsidR="00076593" w:rsidRPr="00076593" w:rsidRDefault="00076593" w:rsidP="0062109F">
            <w:pPr>
              <w:spacing w:line="276" w:lineRule="auto"/>
              <w:jc w:val="both"/>
              <w:rPr>
                <w:rFonts w:ascii="Garamond" w:hAnsi="Garamond" w:cs="Arial"/>
                <w:b/>
                <w:bCs/>
              </w:rPr>
            </w:pPr>
            <w:r w:rsidRPr="00076593">
              <w:rPr>
                <w:rFonts w:ascii="Garamond" w:hAnsi="Garamond" w:cs="Arial"/>
                <w:b/>
                <w:bCs/>
              </w:rPr>
              <w:t>Płyta główna</w:t>
            </w:r>
          </w:p>
        </w:tc>
        <w:tc>
          <w:tcPr>
            <w:tcW w:w="8364" w:type="dxa"/>
            <w:vAlign w:val="center"/>
          </w:tcPr>
          <w:p w:rsidR="00076593" w:rsidRPr="00076593" w:rsidRDefault="00076593" w:rsidP="0062109F">
            <w:pPr>
              <w:spacing w:line="276" w:lineRule="auto"/>
              <w:jc w:val="both"/>
              <w:rPr>
                <w:rFonts w:ascii="Garamond" w:hAnsi="Garamond" w:cs="Arial"/>
              </w:rPr>
            </w:pPr>
            <w:r w:rsidRPr="00076593">
              <w:rPr>
                <w:rFonts w:ascii="Garamond" w:hAnsi="Garamond" w:cs="Arial"/>
              </w:rPr>
              <w:t>Płyta główna dedykowana do pracy w serwerach, wyprodukowana przez producenta serwera z możliwością zainstalowania do dwóch procesorów wykonujących 64-bitowe instrukcje.</w:t>
            </w:r>
          </w:p>
        </w:tc>
        <w:tc>
          <w:tcPr>
            <w:tcW w:w="1559" w:type="dxa"/>
          </w:tcPr>
          <w:p w:rsidR="00076593" w:rsidRPr="00303A4B" w:rsidRDefault="00076593" w:rsidP="0062109F">
            <w:pPr>
              <w:spacing w:line="276" w:lineRule="auto"/>
              <w:jc w:val="both"/>
              <w:rPr>
                <w:rFonts w:ascii="Garamond" w:hAnsi="Garamond" w:cs="Arial"/>
                <w:sz w:val="24"/>
                <w:szCs w:val="24"/>
              </w:rPr>
            </w:pPr>
          </w:p>
        </w:tc>
        <w:tc>
          <w:tcPr>
            <w:tcW w:w="2977" w:type="dxa"/>
          </w:tcPr>
          <w:p w:rsidR="00076593" w:rsidRPr="00303A4B" w:rsidRDefault="00076593" w:rsidP="0062109F">
            <w:pPr>
              <w:spacing w:line="276" w:lineRule="auto"/>
              <w:jc w:val="both"/>
              <w:rPr>
                <w:rFonts w:ascii="Garamond" w:hAnsi="Garamond" w:cs="Arial"/>
                <w:sz w:val="24"/>
                <w:szCs w:val="24"/>
              </w:rPr>
            </w:pPr>
          </w:p>
        </w:tc>
      </w:tr>
      <w:tr w:rsidR="00076593" w:rsidRPr="007476F0" w:rsidTr="00076593">
        <w:tc>
          <w:tcPr>
            <w:tcW w:w="2268" w:type="dxa"/>
            <w:vAlign w:val="center"/>
          </w:tcPr>
          <w:p w:rsidR="00076593" w:rsidRPr="00076593" w:rsidRDefault="00076593" w:rsidP="0062109F">
            <w:pPr>
              <w:spacing w:line="276" w:lineRule="auto"/>
              <w:jc w:val="both"/>
              <w:rPr>
                <w:rFonts w:ascii="Garamond" w:hAnsi="Garamond" w:cs="Arial"/>
                <w:b/>
                <w:bCs/>
              </w:rPr>
            </w:pPr>
            <w:r w:rsidRPr="00076593">
              <w:rPr>
                <w:rFonts w:ascii="Garamond" w:hAnsi="Garamond" w:cs="Arial"/>
                <w:b/>
                <w:bCs/>
              </w:rPr>
              <w:t>Pamięć operacyjna</w:t>
            </w:r>
          </w:p>
        </w:tc>
        <w:tc>
          <w:tcPr>
            <w:tcW w:w="8364" w:type="dxa"/>
            <w:vAlign w:val="center"/>
          </w:tcPr>
          <w:p w:rsidR="00076593" w:rsidRPr="00076593" w:rsidRDefault="00076593" w:rsidP="0062109F">
            <w:pPr>
              <w:spacing w:line="276" w:lineRule="auto"/>
              <w:jc w:val="both"/>
              <w:rPr>
                <w:rFonts w:ascii="Garamond" w:hAnsi="Garamond" w:cs="Arial"/>
              </w:rPr>
            </w:pPr>
            <w:r w:rsidRPr="00076593">
              <w:rPr>
                <w:rFonts w:ascii="Garamond" w:hAnsi="Garamond" w:cs="Arial"/>
              </w:rPr>
              <w:t xml:space="preserve">Zainstalowane minimum 256GB pamięci RAM o częstotliwości 6400MHz. Pamięć zainstalowana w ilości zapewniającej największą przepustowość oraz wydajność. </w:t>
            </w:r>
          </w:p>
          <w:p w:rsidR="00076593" w:rsidRPr="00076593" w:rsidRDefault="00076593" w:rsidP="0062109F">
            <w:pPr>
              <w:spacing w:line="276" w:lineRule="auto"/>
              <w:jc w:val="both"/>
              <w:rPr>
                <w:rFonts w:ascii="Garamond" w:hAnsi="Garamond" w:cs="Arial"/>
              </w:rPr>
            </w:pPr>
            <w:r w:rsidRPr="00076593">
              <w:rPr>
                <w:rFonts w:ascii="Garamond" w:hAnsi="Garamond" w:cs="Arial"/>
              </w:rPr>
              <w:t>Minimum 32 sloty na pamięć. Możliwość rozbudowy do  8TB RAM.</w:t>
            </w:r>
          </w:p>
        </w:tc>
        <w:tc>
          <w:tcPr>
            <w:tcW w:w="1559" w:type="dxa"/>
          </w:tcPr>
          <w:p w:rsidR="00076593" w:rsidRPr="00303A4B" w:rsidRDefault="00076593" w:rsidP="0062109F">
            <w:pPr>
              <w:spacing w:line="276" w:lineRule="auto"/>
              <w:jc w:val="both"/>
              <w:rPr>
                <w:rFonts w:ascii="Garamond" w:hAnsi="Garamond" w:cs="Arial"/>
                <w:sz w:val="24"/>
                <w:szCs w:val="24"/>
              </w:rPr>
            </w:pPr>
          </w:p>
        </w:tc>
        <w:tc>
          <w:tcPr>
            <w:tcW w:w="2977" w:type="dxa"/>
          </w:tcPr>
          <w:p w:rsidR="00076593" w:rsidRPr="00303A4B" w:rsidRDefault="00076593" w:rsidP="0062109F">
            <w:pPr>
              <w:spacing w:line="276" w:lineRule="auto"/>
              <w:jc w:val="both"/>
              <w:rPr>
                <w:rFonts w:ascii="Garamond" w:hAnsi="Garamond" w:cs="Arial"/>
                <w:sz w:val="24"/>
                <w:szCs w:val="24"/>
              </w:rPr>
            </w:pPr>
          </w:p>
        </w:tc>
      </w:tr>
      <w:tr w:rsidR="00076593" w:rsidRPr="00303A4B" w:rsidTr="00076593">
        <w:tc>
          <w:tcPr>
            <w:tcW w:w="2268" w:type="dxa"/>
            <w:vAlign w:val="center"/>
          </w:tcPr>
          <w:p w:rsidR="00076593" w:rsidRPr="00076593" w:rsidRDefault="00076593" w:rsidP="0062109F">
            <w:pPr>
              <w:spacing w:line="276" w:lineRule="auto"/>
              <w:jc w:val="both"/>
              <w:rPr>
                <w:rFonts w:ascii="Garamond" w:hAnsi="Garamond" w:cs="Arial"/>
                <w:b/>
                <w:bCs/>
                <w:lang w:val="en-US"/>
              </w:rPr>
            </w:pPr>
            <w:proofErr w:type="spellStart"/>
            <w:r w:rsidRPr="00076593">
              <w:rPr>
                <w:rFonts w:ascii="Garamond" w:hAnsi="Garamond" w:cs="Arial"/>
                <w:b/>
                <w:bCs/>
                <w:lang w:val="en-US"/>
              </w:rPr>
              <w:t>Zabezpieczenie</w:t>
            </w:r>
            <w:proofErr w:type="spellEnd"/>
            <w:r w:rsidR="00793F52">
              <w:rPr>
                <w:rFonts w:ascii="Garamond" w:hAnsi="Garamond" w:cs="Arial"/>
                <w:b/>
                <w:bCs/>
                <w:lang w:val="en-US"/>
              </w:rPr>
              <w:t xml:space="preserve"> </w:t>
            </w:r>
            <w:proofErr w:type="spellStart"/>
            <w:r w:rsidRPr="00076593">
              <w:rPr>
                <w:rFonts w:ascii="Garamond" w:hAnsi="Garamond" w:cs="Arial"/>
                <w:b/>
                <w:bCs/>
                <w:lang w:val="en-US"/>
              </w:rPr>
              <w:t>pamięci</w:t>
            </w:r>
            <w:proofErr w:type="spellEnd"/>
          </w:p>
        </w:tc>
        <w:tc>
          <w:tcPr>
            <w:tcW w:w="8364" w:type="dxa"/>
            <w:vAlign w:val="center"/>
          </w:tcPr>
          <w:p w:rsidR="00076593" w:rsidRPr="00076593" w:rsidRDefault="00076593" w:rsidP="0062109F">
            <w:pPr>
              <w:spacing w:line="276" w:lineRule="auto"/>
              <w:jc w:val="both"/>
              <w:rPr>
                <w:rFonts w:ascii="Garamond" w:hAnsi="Garamond" w:cs="Arial"/>
                <w:lang w:val="en-US"/>
              </w:rPr>
            </w:pPr>
            <w:r w:rsidRPr="00076593">
              <w:rPr>
                <w:rFonts w:ascii="Garamond" w:hAnsi="Garamond" w:cs="Arial"/>
                <w:lang w:val="en-US"/>
              </w:rPr>
              <w:t>Memory mirroring, ECC, SDDC, ADDDC.</w:t>
            </w:r>
          </w:p>
        </w:tc>
        <w:tc>
          <w:tcPr>
            <w:tcW w:w="1559" w:type="dxa"/>
          </w:tcPr>
          <w:p w:rsidR="00076593" w:rsidRPr="00303A4B" w:rsidRDefault="00076593" w:rsidP="0062109F">
            <w:pPr>
              <w:spacing w:line="276" w:lineRule="auto"/>
              <w:jc w:val="both"/>
              <w:rPr>
                <w:rFonts w:ascii="Garamond" w:hAnsi="Garamond" w:cs="Arial"/>
                <w:sz w:val="24"/>
                <w:szCs w:val="24"/>
                <w:lang w:val="en-US"/>
              </w:rPr>
            </w:pPr>
          </w:p>
        </w:tc>
        <w:tc>
          <w:tcPr>
            <w:tcW w:w="2977" w:type="dxa"/>
          </w:tcPr>
          <w:p w:rsidR="00076593" w:rsidRPr="00303A4B" w:rsidRDefault="00076593" w:rsidP="0062109F">
            <w:pPr>
              <w:spacing w:line="276" w:lineRule="auto"/>
              <w:jc w:val="both"/>
              <w:rPr>
                <w:rFonts w:ascii="Garamond" w:hAnsi="Garamond" w:cs="Arial"/>
                <w:sz w:val="24"/>
                <w:szCs w:val="24"/>
                <w:lang w:val="en-US"/>
              </w:rPr>
            </w:pPr>
          </w:p>
        </w:tc>
      </w:tr>
      <w:tr w:rsidR="00076593" w:rsidRPr="007476F0" w:rsidTr="00076593">
        <w:tc>
          <w:tcPr>
            <w:tcW w:w="2268" w:type="dxa"/>
            <w:vAlign w:val="center"/>
          </w:tcPr>
          <w:p w:rsidR="00076593" w:rsidRPr="00076593" w:rsidRDefault="00076593" w:rsidP="0062109F">
            <w:pPr>
              <w:spacing w:line="276" w:lineRule="auto"/>
              <w:jc w:val="both"/>
              <w:rPr>
                <w:rFonts w:ascii="Garamond" w:hAnsi="Garamond" w:cs="Arial"/>
                <w:b/>
                <w:bCs/>
              </w:rPr>
            </w:pPr>
            <w:r w:rsidRPr="00076593">
              <w:rPr>
                <w:rFonts w:ascii="Garamond" w:hAnsi="Garamond" w:cs="Arial"/>
                <w:b/>
                <w:bCs/>
                <w:lang w:val="en-US"/>
              </w:rPr>
              <w:t xml:space="preserve">Karta </w:t>
            </w:r>
            <w:proofErr w:type="spellStart"/>
            <w:r w:rsidRPr="00076593">
              <w:rPr>
                <w:rFonts w:ascii="Garamond" w:hAnsi="Garamond" w:cs="Arial"/>
                <w:b/>
                <w:bCs/>
                <w:lang w:val="en-US"/>
              </w:rPr>
              <w:t>Graficzna</w:t>
            </w:r>
            <w:proofErr w:type="spellEnd"/>
          </w:p>
        </w:tc>
        <w:tc>
          <w:tcPr>
            <w:tcW w:w="8364" w:type="dxa"/>
            <w:vAlign w:val="center"/>
          </w:tcPr>
          <w:p w:rsidR="00076593" w:rsidRPr="00076593" w:rsidRDefault="00076593" w:rsidP="0062109F">
            <w:pPr>
              <w:spacing w:line="276" w:lineRule="auto"/>
              <w:jc w:val="both"/>
              <w:rPr>
                <w:rFonts w:ascii="Garamond" w:hAnsi="Garamond" w:cs="Arial"/>
              </w:rPr>
            </w:pPr>
            <w:r w:rsidRPr="00076593">
              <w:rPr>
                <w:rFonts w:ascii="Garamond" w:hAnsi="Garamond" w:cs="Arial"/>
              </w:rPr>
              <w:t>Zintegrowana karta graficzna z minimum 16MB pamięci osiągająca rozdzielczość 1920x1200 przy 60 Hz.</w:t>
            </w:r>
          </w:p>
        </w:tc>
        <w:tc>
          <w:tcPr>
            <w:tcW w:w="1559" w:type="dxa"/>
          </w:tcPr>
          <w:p w:rsidR="00076593" w:rsidRPr="00914C8B" w:rsidRDefault="00076593" w:rsidP="0062109F">
            <w:pPr>
              <w:spacing w:line="276" w:lineRule="auto"/>
              <w:jc w:val="both"/>
              <w:rPr>
                <w:rFonts w:ascii="Garamond" w:hAnsi="Garamond" w:cs="Arial"/>
                <w:sz w:val="24"/>
                <w:szCs w:val="24"/>
              </w:rPr>
            </w:pPr>
          </w:p>
        </w:tc>
        <w:tc>
          <w:tcPr>
            <w:tcW w:w="2977" w:type="dxa"/>
          </w:tcPr>
          <w:p w:rsidR="00076593" w:rsidRPr="00914C8B" w:rsidRDefault="00076593" w:rsidP="0062109F">
            <w:pPr>
              <w:spacing w:line="276" w:lineRule="auto"/>
              <w:jc w:val="both"/>
              <w:rPr>
                <w:rFonts w:ascii="Garamond" w:hAnsi="Garamond" w:cs="Arial"/>
                <w:sz w:val="24"/>
                <w:szCs w:val="24"/>
              </w:rPr>
            </w:pPr>
          </w:p>
        </w:tc>
      </w:tr>
      <w:tr w:rsidR="00076593" w:rsidRPr="007476F0" w:rsidTr="00076593">
        <w:tc>
          <w:tcPr>
            <w:tcW w:w="2268" w:type="dxa"/>
            <w:vAlign w:val="center"/>
          </w:tcPr>
          <w:p w:rsidR="00076593" w:rsidRPr="00076593" w:rsidRDefault="00076593" w:rsidP="0062109F">
            <w:pPr>
              <w:spacing w:line="276" w:lineRule="auto"/>
              <w:jc w:val="both"/>
              <w:rPr>
                <w:rFonts w:ascii="Garamond" w:hAnsi="Garamond" w:cs="Arial"/>
                <w:b/>
                <w:bCs/>
              </w:rPr>
            </w:pPr>
            <w:r w:rsidRPr="00076593">
              <w:rPr>
                <w:rFonts w:ascii="Garamond" w:hAnsi="Garamond" w:cs="Arial"/>
                <w:b/>
                <w:bCs/>
              </w:rPr>
              <w:t>Dyski</w:t>
            </w:r>
          </w:p>
        </w:tc>
        <w:tc>
          <w:tcPr>
            <w:tcW w:w="8364" w:type="dxa"/>
            <w:vAlign w:val="center"/>
          </w:tcPr>
          <w:p w:rsidR="00076593" w:rsidRPr="00076593" w:rsidRDefault="00076593" w:rsidP="0062109F">
            <w:pPr>
              <w:spacing w:line="276" w:lineRule="auto"/>
              <w:jc w:val="both"/>
              <w:rPr>
                <w:rFonts w:ascii="Garamond" w:hAnsi="Garamond" w:cs="Arial"/>
              </w:rPr>
            </w:pPr>
            <w:r w:rsidRPr="00076593">
              <w:rPr>
                <w:rFonts w:ascii="Garamond" w:hAnsi="Garamond" w:cs="Arial"/>
              </w:rPr>
              <w:t>W chwili dostawy serwer musi posiadać zainstalowane minimum 2 sztuki dysków M.2  o pojemności przynajmniej 480 GB sterowanych dedykowanym kontrolerem sprzętowym umożliwiającym redundancję RAID 1 z możliwością wymiany „na gorąco”.</w:t>
            </w:r>
          </w:p>
          <w:p w:rsidR="00076593" w:rsidRPr="00076593" w:rsidRDefault="00076593" w:rsidP="0062109F">
            <w:pPr>
              <w:spacing w:line="276" w:lineRule="auto"/>
              <w:jc w:val="both"/>
              <w:rPr>
                <w:rFonts w:ascii="Garamond" w:hAnsi="Garamond" w:cs="Arial"/>
              </w:rPr>
            </w:pPr>
            <w:r w:rsidRPr="00076593">
              <w:rPr>
                <w:rFonts w:ascii="Garamond" w:hAnsi="Garamond" w:cs="Arial"/>
              </w:rPr>
              <w:t xml:space="preserve">Dodatkowo zainstalowane 3 sztuki dysków SSD SATA o pojemności 960GB typu </w:t>
            </w:r>
            <w:proofErr w:type="spellStart"/>
            <w:r w:rsidRPr="00076593">
              <w:rPr>
                <w:rFonts w:ascii="Garamond" w:hAnsi="Garamond" w:cs="Arial"/>
              </w:rPr>
              <w:t>hot-swap</w:t>
            </w:r>
            <w:proofErr w:type="spellEnd"/>
            <w:r w:rsidRPr="00076593">
              <w:rPr>
                <w:rFonts w:ascii="Garamond" w:hAnsi="Garamond" w:cs="Arial"/>
              </w:rPr>
              <w:t>, podłączone do dedykowanego kontrolera dysków</w:t>
            </w:r>
          </w:p>
          <w:p w:rsidR="00076593" w:rsidRPr="00076593" w:rsidRDefault="00076593" w:rsidP="0062109F">
            <w:pPr>
              <w:spacing w:line="276" w:lineRule="auto"/>
              <w:jc w:val="both"/>
              <w:rPr>
                <w:rFonts w:ascii="Garamond" w:hAnsi="Garamond" w:cs="Arial"/>
              </w:rPr>
            </w:pPr>
            <w:r w:rsidRPr="00076593">
              <w:rPr>
                <w:rFonts w:ascii="Garamond" w:hAnsi="Garamond" w:cs="Arial"/>
              </w:rPr>
              <w:t>Wymagany jest wewnętrzny slot na kartę Micro SD.</w:t>
            </w:r>
          </w:p>
        </w:tc>
        <w:tc>
          <w:tcPr>
            <w:tcW w:w="1559" w:type="dxa"/>
          </w:tcPr>
          <w:p w:rsidR="00076593" w:rsidRPr="00914C8B" w:rsidRDefault="00076593" w:rsidP="0062109F">
            <w:pPr>
              <w:spacing w:line="276" w:lineRule="auto"/>
              <w:jc w:val="both"/>
              <w:rPr>
                <w:rFonts w:ascii="Garamond" w:hAnsi="Garamond" w:cs="Arial"/>
                <w:sz w:val="24"/>
                <w:szCs w:val="24"/>
              </w:rPr>
            </w:pPr>
          </w:p>
        </w:tc>
        <w:tc>
          <w:tcPr>
            <w:tcW w:w="2977" w:type="dxa"/>
          </w:tcPr>
          <w:p w:rsidR="00076593" w:rsidRPr="00914C8B" w:rsidRDefault="00076593" w:rsidP="0062109F">
            <w:pPr>
              <w:spacing w:line="276" w:lineRule="auto"/>
              <w:jc w:val="both"/>
              <w:rPr>
                <w:rFonts w:ascii="Garamond" w:hAnsi="Garamond" w:cs="Arial"/>
                <w:sz w:val="24"/>
                <w:szCs w:val="24"/>
              </w:rPr>
            </w:pPr>
          </w:p>
        </w:tc>
      </w:tr>
      <w:tr w:rsidR="00076593" w:rsidRPr="007476F0" w:rsidTr="00076593">
        <w:tc>
          <w:tcPr>
            <w:tcW w:w="2268" w:type="dxa"/>
            <w:vAlign w:val="center"/>
          </w:tcPr>
          <w:p w:rsidR="00076593" w:rsidRPr="00076593" w:rsidRDefault="00076593" w:rsidP="0062109F">
            <w:pPr>
              <w:spacing w:line="276" w:lineRule="auto"/>
              <w:jc w:val="both"/>
              <w:rPr>
                <w:rFonts w:ascii="Garamond" w:hAnsi="Garamond" w:cs="Arial"/>
                <w:b/>
                <w:bCs/>
              </w:rPr>
            </w:pPr>
            <w:r w:rsidRPr="00076593">
              <w:rPr>
                <w:rFonts w:ascii="Garamond" w:hAnsi="Garamond" w:cs="Arial"/>
                <w:b/>
                <w:bCs/>
              </w:rPr>
              <w:t>Kontroler dysków</w:t>
            </w:r>
          </w:p>
        </w:tc>
        <w:tc>
          <w:tcPr>
            <w:tcW w:w="8364" w:type="dxa"/>
            <w:vAlign w:val="center"/>
          </w:tcPr>
          <w:p w:rsidR="00076593" w:rsidRPr="00076593" w:rsidRDefault="00076593" w:rsidP="0062109F">
            <w:pPr>
              <w:spacing w:line="276" w:lineRule="auto"/>
              <w:jc w:val="both"/>
              <w:rPr>
                <w:rFonts w:ascii="Garamond" w:hAnsi="Garamond" w:cs="Arial"/>
              </w:rPr>
            </w:pPr>
            <w:r w:rsidRPr="00076593">
              <w:rPr>
                <w:rFonts w:ascii="Garamond" w:hAnsi="Garamond" w:cs="Arial"/>
              </w:rPr>
              <w:t xml:space="preserve">Umożliwia obsługę co najmniej 8 dysków SAS/SATA w trybach RAID 0, 1, 5, 6, 10, 50, 60. Powinien posiadać min. 4GB pamięci </w:t>
            </w:r>
            <w:proofErr w:type="spellStart"/>
            <w:r w:rsidRPr="00076593">
              <w:rPr>
                <w:rFonts w:ascii="Garamond" w:hAnsi="Garamond" w:cs="Arial"/>
              </w:rPr>
              <w:t>cache</w:t>
            </w:r>
            <w:proofErr w:type="spellEnd"/>
            <w:r w:rsidRPr="00076593">
              <w:rPr>
                <w:rFonts w:ascii="Garamond" w:hAnsi="Garamond" w:cs="Arial"/>
              </w:rPr>
              <w:t xml:space="preserve">, zapewniać obsługę dysków HDD oraz SSD. Kontroler powinien wspierać pracę w trybie JBOD oraz obsługiwać dyski </w:t>
            </w:r>
            <w:proofErr w:type="spellStart"/>
            <w:r w:rsidRPr="00076593">
              <w:rPr>
                <w:rFonts w:ascii="Garamond" w:hAnsi="Garamond" w:cs="Arial"/>
              </w:rPr>
              <w:t>samoszyfrujące</w:t>
            </w:r>
            <w:proofErr w:type="spellEnd"/>
            <w:r w:rsidRPr="00076593">
              <w:rPr>
                <w:rFonts w:ascii="Garamond" w:hAnsi="Garamond" w:cs="Arial"/>
              </w:rPr>
              <w:t>.</w:t>
            </w:r>
          </w:p>
        </w:tc>
        <w:tc>
          <w:tcPr>
            <w:tcW w:w="1559" w:type="dxa"/>
          </w:tcPr>
          <w:p w:rsidR="00076593" w:rsidRPr="000B0A87" w:rsidRDefault="00076593" w:rsidP="0062109F">
            <w:pPr>
              <w:spacing w:line="276" w:lineRule="auto"/>
              <w:jc w:val="both"/>
              <w:rPr>
                <w:rFonts w:ascii="Garamond" w:hAnsi="Garamond" w:cs="Arial"/>
                <w:sz w:val="24"/>
                <w:szCs w:val="24"/>
              </w:rPr>
            </w:pPr>
          </w:p>
        </w:tc>
        <w:tc>
          <w:tcPr>
            <w:tcW w:w="2977" w:type="dxa"/>
          </w:tcPr>
          <w:p w:rsidR="00076593" w:rsidRPr="000B0A87" w:rsidRDefault="00076593" w:rsidP="0062109F">
            <w:pPr>
              <w:spacing w:line="276" w:lineRule="auto"/>
              <w:jc w:val="both"/>
              <w:rPr>
                <w:rFonts w:ascii="Garamond" w:hAnsi="Garamond" w:cs="Arial"/>
                <w:sz w:val="24"/>
                <w:szCs w:val="24"/>
              </w:rPr>
            </w:pPr>
          </w:p>
        </w:tc>
      </w:tr>
      <w:tr w:rsidR="00076593" w:rsidRPr="007476F0" w:rsidTr="00076593">
        <w:tc>
          <w:tcPr>
            <w:tcW w:w="2268" w:type="dxa"/>
            <w:vAlign w:val="center"/>
          </w:tcPr>
          <w:p w:rsidR="00076593" w:rsidRPr="00076593" w:rsidRDefault="00076593" w:rsidP="0062109F">
            <w:pPr>
              <w:spacing w:line="276" w:lineRule="auto"/>
              <w:jc w:val="both"/>
              <w:rPr>
                <w:rFonts w:ascii="Garamond" w:hAnsi="Garamond" w:cs="Arial"/>
                <w:b/>
                <w:bCs/>
              </w:rPr>
            </w:pPr>
            <w:r w:rsidRPr="00076593">
              <w:rPr>
                <w:rFonts w:ascii="Garamond" w:hAnsi="Garamond" w:cs="Arial"/>
                <w:b/>
                <w:bCs/>
              </w:rPr>
              <w:t>Zasilacz</w:t>
            </w:r>
          </w:p>
        </w:tc>
        <w:tc>
          <w:tcPr>
            <w:tcW w:w="8364" w:type="dxa"/>
            <w:vAlign w:val="center"/>
          </w:tcPr>
          <w:p w:rsidR="00076593" w:rsidRPr="00076593" w:rsidRDefault="00076593" w:rsidP="0062109F">
            <w:pPr>
              <w:spacing w:line="276" w:lineRule="auto"/>
              <w:jc w:val="both"/>
              <w:rPr>
                <w:rFonts w:ascii="Garamond" w:hAnsi="Garamond" w:cs="Arial"/>
              </w:rPr>
            </w:pPr>
            <w:r w:rsidRPr="00076593">
              <w:rPr>
                <w:rFonts w:ascii="Garamond" w:hAnsi="Garamond" w:cs="Arial"/>
              </w:rPr>
              <w:t xml:space="preserve">Minimum dwa redundantne zasilacze o mocy minimum 1300W z certyfikatem minimum </w:t>
            </w:r>
            <w:proofErr w:type="spellStart"/>
            <w:r w:rsidRPr="00076593">
              <w:rPr>
                <w:rFonts w:ascii="Garamond" w:hAnsi="Garamond" w:cs="Arial"/>
              </w:rPr>
              <w:t>Titanium</w:t>
            </w:r>
            <w:proofErr w:type="spellEnd"/>
            <w:r w:rsidRPr="00076593">
              <w:rPr>
                <w:rFonts w:ascii="Garamond" w:hAnsi="Garamond" w:cs="Arial"/>
              </w:rPr>
              <w:t>. Moc pojedynczego zasilacza musi być wystarczająca do zasilenia serwera w oferowanej konfiguracji.</w:t>
            </w:r>
          </w:p>
        </w:tc>
        <w:tc>
          <w:tcPr>
            <w:tcW w:w="1559" w:type="dxa"/>
          </w:tcPr>
          <w:p w:rsidR="00076593" w:rsidRPr="000B0A87" w:rsidRDefault="00076593" w:rsidP="0062109F">
            <w:pPr>
              <w:spacing w:line="276" w:lineRule="auto"/>
              <w:jc w:val="both"/>
              <w:rPr>
                <w:rFonts w:ascii="Garamond" w:hAnsi="Garamond" w:cs="Arial"/>
                <w:sz w:val="24"/>
                <w:szCs w:val="24"/>
              </w:rPr>
            </w:pPr>
          </w:p>
        </w:tc>
        <w:tc>
          <w:tcPr>
            <w:tcW w:w="2977" w:type="dxa"/>
          </w:tcPr>
          <w:p w:rsidR="00076593" w:rsidRPr="000B0A87" w:rsidRDefault="00076593" w:rsidP="0062109F">
            <w:pPr>
              <w:spacing w:line="276" w:lineRule="auto"/>
              <w:jc w:val="both"/>
              <w:rPr>
                <w:rFonts w:ascii="Garamond" w:hAnsi="Garamond" w:cs="Arial"/>
                <w:sz w:val="24"/>
                <w:szCs w:val="24"/>
              </w:rPr>
            </w:pPr>
          </w:p>
        </w:tc>
      </w:tr>
      <w:tr w:rsidR="00076593" w:rsidRPr="007476F0" w:rsidTr="00076593">
        <w:tc>
          <w:tcPr>
            <w:tcW w:w="2268" w:type="dxa"/>
            <w:vAlign w:val="center"/>
          </w:tcPr>
          <w:p w:rsidR="00076593" w:rsidRPr="00076593" w:rsidRDefault="00076593" w:rsidP="0062109F">
            <w:pPr>
              <w:spacing w:line="276" w:lineRule="auto"/>
              <w:jc w:val="both"/>
              <w:rPr>
                <w:rFonts w:ascii="Garamond" w:hAnsi="Garamond" w:cs="Arial"/>
                <w:b/>
                <w:bCs/>
              </w:rPr>
            </w:pPr>
            <w:r w:rsidRPr="00076593">
              <w:rPr>
                <w:rFonts w:ascii="Garamond" w:hAnsi="Garamond" w:cs="Arial"/>
                <w:b/>
                <w:bCs/>
              </w:rPr>
              <w:t>Interfejsy sieciowe</w:t>
            </w:r>
          </w:p>
        </w:tc>
        <w:tc>
          <w:tcPr>
            <w:tcW w:w="8364" w:type="dxa"/>
            <w:vAlign w:val="center"/>
          </w:tcPr>
          <w:p w:rsidR="00076593" w:rsidRPr="00076593" w:rsidRDefault="00076593" w:rsidP="0062109F">
            <w:pPr>
              <w:spacing w:line="276" w:lineRule="auto"/>
              <w:jc w:val="both"/>
              <w:rPr>
                <w:rFonts w:ascii="Garamond" w:hAnsi="Garamond" w:cs="Arial"/>
              </w:rPr>
            </w:pPr>
            <w:r w:rsidRPr="00076593">
              <w:rPr>
                <w:rFonts w:ascii="Garamond" w:hAnsi="Garamond" w:cs="Arial"/>
              </w:rPr>
              <w:t xml:space="preserve">Zainstalowana jedna dwuportowa karta 10Gb/25Gb wyposażona w dedykowane wkładki 10/25Gb. Karta nie może zajmować żadnego ze slotów </w:t>
            </w:r>
            <w:proofErr w:type="spellStart"/>
            <w:r w:rsidRPr="00076593">
              <w:rPr>
                <w:rFonts w:ascii="Garamond" w:hAnsi="Garamond" w:cs="Arial"/>
              </w:rPr>
              <w:t>PCIe</w:t>
            </w:r>
            <w:proofErr w:type="spellEnd"/>
            <w:r w:rsidRPr="00076593">
              <w:rPr>
                <w:rFonts w:ascii="Garamond" w:hAnsi="Garamond" w:cs="Arial"/>
              </w:rPr>
              <w:t xml:space="preserve"> wymienionych w punkcie Sloty I/O.</w:t>
            </w:r>
          </w:p>
          <w:p w:rsidR="00076593" w:rsidRPr="00076593" w:rsidRDefault="00076593" w:rsidP="0062109F">
            <w:pPr>
              <w:spacing w:line="276" w:lineRule="auto"/>
              <w:jc w:val="both"/>
              <w:rPr>
                <w:rFonts w:ascii="Garamond" w:hAnsi="Garamond" w:cs="Arial"/>
              </w:rPr>
            </w:pPr>
            <w:r w:rsidRPr="00076593">
              <w:rPr>
                <w:rFonts w:ascii="Garamond" w:hAnsi="Garamond" w:cs="Arial"/>
              </w:rPr>
              <w:t>Zainstalowana jedna dwuportowa karta FC 32Gb wyposażona w dedykowane wkładki 32Gb.</w:t>
            </w:r>
          </w:p>
          <w:p w:rsidR="00076593" w:rsidRPr="00076593" w:rsidRDefault="00076593" w:rsidP="0062109F">
            <w:pPr>
              <w:spacing w:line="276" w:lineRule="auto"/>
              <w:jc w:val="both"/>
              <w:rPr>
                <w:rFonts w:ascii="Garamond" w:hAnsi="Garamond" w:cs="Arial"/>
              </w:rPr>
            </w:pPr>
            <w:r w:rsidRPr="00076593">
              <w:rPr>
                <w:rFonts w:ascii="Garamond" w:hAnsi="Garamond" w:cs="Arial"/>
              </w:rPr>
              <w:t>Jeden port RJ-45 o przepustowości 1GbE dedykowany dla karty zarządzającej.</w:t>
            </w:r>
          </w:p>
        </w:tc>
        <w:tc>
          <w:tcPr>
            <w:tcW w:w="1559" w:type="dxa"/>
          </w:tcPr>
          <w:p w:rsidR="00076593" w:rsidRPr="000B0A87" w:rsidRDefault="00076593" w:rsidP="0062109F">
            <w:pPr>
              <w:spacing w:line="276" w:lineRule="auto"/>
              <w:jc w:val="both"/>
              <w:rPr>
                <w:rFonts w:ascii="Garamond" w:hAnsi="Garamond" w:cs="Arial"/>
                <w:sz w:val="24"/>
                <w:szCs w:val="24"/>
              </w:rPr>
            </w:pPr>
          </w:p>
        </w:tc>
        <w:tc>
          <w:tcPr>
            <w:tcW w:w="2977" w:type="dxa"/>
          </w:tcPr>
          <w:p w:rsidR="00076593" w:rsidRPr="000B0A87" w:rsidRDefault="00076593" w:rsidP="0062109F">
            <w:pPr>
              <w:spacing w:line="276" w:lineRule="auto"/>
              <w:jc w:val="both"/>
              <w:rPr>
                <w:rFonts w:ascii="Garamond" w:hAnsi="Garamond" w:cs="Arial"/>
                <w:sz w:val="24"/>
                <w:szCs w:val="24"/>
              </w:rPr>
            </w:pPr>
          </w:p>
        </w:tc>
      </w:tr>
      <w:tr w:rsidR="00076593" w:rsidRPr="007476F0" w:rsidTr="00076593">
        <w:tc>
          <w:tcPr>
            <w:tcW w:w="2268" w:type="dxa"/>
            <w:vAlign w:val="center"/>
          </w:tcPr>
          <w:p w:rsidR="00076593" w:rsidRPr="00076593" w:rsidRDefault="00076593" w:rsidP="0062109F">
            <w:pPr>
              <w:spacing w:line="276" w:lineRule="auto"/>
              <w:jc w:val="both"/>
              <w:rPr>
                <w:rFonts w:ascii="Garamond" w:hAnsi="Garamond" w:cs="Arial"/>
                <w:b/>
                <w:bCs/>
              </w:rPr>
            </w:pPr>
            <w:r w:rsidRPr="00076593">
              <w:rPr>
                <w:rFonts w:ascii="Garamond" w:hAnsi="Garamond" w:cs="Arial"/>
                <w:b/>
                <w:bCs/>
              </w:rPr>
              <w:t>Dodatkowe sloty I/O</w:t>
            </w:r>
          </w:p>
        </w:tc>
        <w:tc>
          <w:tcPr>
            <w:tcW w:w="8364" w:type="dxa"/>
            <w:vAlign w:val="center"/>
          </w:tcPr>
          <w:p w:rsidR="00076593" w:rsidRPr="00076593" w:rsidRDefault="00076593" w:rsidP="0062109F">
            <w:pPr>
              <w:spacing w:line="276" w:lineRule="auto"/>
              <w:jc w:val="both"/>
              <w:rPr>
                <w:rFonts w:ascii="Garamond" w:hAnsi="Garamond" w:cs="Arial"/>
              </w:rPr>
            </w:pPr>
            <w:r w:rsidRPr="00076593">
              <w:rPr>
                <w:rFonts w:ascii="Garamond" w:hAnsi="Garamond" w:cs="Arial"/>
              </w:rPr>
              <w:t>Serwer w momencie dostawy powinien posiadać 2 sloty</w:t>
            </w:r>
            <w:r w:rsidR="00793F52">
              <w:rPr>
                <w:rFonts w:ascii="Garamond" w:hAnsi="Garamond" w:cs="Arial"/>
              </w:rPr>
              <w:t xml:space="preserve"> </w:t>
            </w:r>
            <w:proofErr w:type="spellStart"/>
            <w:r w:rsidRPr="00076593">
              <w:rPr>
                <w:rFonts w:ascii="Garamond" w:hAnsi="Garamond" w:cs="Arial"/>
              </w:rPr>
              <w:t>PCIe</w:t>
            </w:r>
            <w:proofErr w:type="spellEnd"/>
            <w:r w:rsidRPr="00076593">
              <w:rPr>
                <w:rFonts w:ascii="Garamond" w:hAnsi="Garamond" w:cs="Arial"/>
              </w:rPr>
              <w:t xml:space="preserve"> Gen5 x16 z czego jeden slot pełnej wysokości, 2 sloty OCP Gen5 oraz dedykowane połączenie </w:t>
            </w:r>
            <w:proofErr w:type="spellStart"/>
            <w:r w:rsidRPr="00076593">
              <w:rPr>
                <w:rFonts w:ascii="Garamond" w:hAnsi="Garamond" w:cs="Arial"/>
              </w:rPr>
              <w:t>PCIe</w:t>
            </w:r>
            <w:proofErr w:type="spellEnd"/>
            <w:r w:rsidRPr="00076593">
              <w:rPr>
                <w:rFonts w:ascii="Garamond" w:hAnsi="Garamond" w:cs="Arial"/>
              </w:rPr>
              <w:t xml:space="preserve"> dla kontrolera dyskowego niezajmujące slotów </w:t>
            </w:r>
            <w:proofErr w:type="spellStart"/>
            <w:r w:rsidRPr="00076593">
              <w:rPr>
                <w:rFonts w:ascii="Garamond" w:hAnsi="Garamond" w:cs="Arial"/>
              </w:rPr>
              <w:t>PCIe</w:t>
            </w:r>
            <w:proofErr w:type="spellEnd"/>
            <w:r w:rsidRPr="00076593">
              <w:rPr>
                <w:rFonts w:ascii="Garamond" w:hAnsi="Garamond" w:cs="Arial"/>
              </w:rPr>
              <w:t>.</w:t>
            </w:r>
          </w:p>
        </w:tc>
        <w:tc>
          <w:tcPr>
            <w:tcW w:w="1559" w:type="dxa"/>
          </w:tcPr>
          <w:p w:rsidR="00076593" w:rsidRPr="000B0A87" w:rsidRDefault="00076593" w:rsidP="0062109F">
            <w:pPr>
              <w:spacing w:line="276" w:lineRule="auto"/>
              <w:jc w:val="both"/>
              <w:rPr>
                <w:rFonts w:ascii="Garamond" w:hAnsi="Garamond" w:cs="Arial"/>
                <w:sz w:val="24"/>
                <w:szCs w:val="24"/>
              </w:rPr>
            </w:pPr>
          </w:p>
        </w:tc>
        <w:tc>
          <w:tcPr>
            <w:tcW w:w="2977" w:type="dxa"/>
          </w:tcPr>
          <w:p w:rsidR="00076593" w:rsidRPr="000B0A87" w:rsidRDefault="00076593" w:rsidP="0062109F">
            <w:pPr>
              <w:spacing w:line="276" w:lineRule="auto"/>
              <w:jc w:val="both"/>
              <w:rPr>
                <w:rFonts w:ascii="Garamond" w:hAnsi="Garamond" w:cs="Arial"/>
                <w:sz w:val="24"/>
                <w:szCs w:val="24"/>
              </w:rPr>
            </w:pPr>
          </w:p>
        </w:tc>
      </w:tr>
      <w:tr w:rsidR="00076593" w:rsidRPr="007476F0" w:rsidTr="00076593">
        <w:tc>
          <w:tcPr>
            <w:tcW w:w="2268" w:type="dxa"/>
            <w:vAlign w:val="center"/>
          </w:tcPr>
          <w:p w:rsidR="00076593" w:rsidRPr="00076593" w:rsidRDefault="00076593" w:rsidP="0062109F">
            <w:pPr>
              <w:spacing w:line="276" w:lineRule="auto"/>
              <w:jc w:val="both"/>
              <w:rPr>
                <w:rFonts w:ascii="Garamond" w:hAnsi="Garamond" w:cs="Arial"/>
                <w:b/>
                <w:bCs/>
              </w:rPr>
            </w:pPr>
            <w:r w:rsidRPr="00076593">
              <w:rPr>
                <w:rFonts w:ascii="Garamond" w:hAnsi="Garamond" w:cs="Arial"/>
                <w:b/>
                <w:bCs/>
              </w:rPr>
              <w:t>Dodatkowe porty</w:t>
            </w:r>
          </w:p>
        </w:tc>
        <w:tc>
          <w:tcPr>
            <w:tcW w:w="8364" w:type="dxa"/>
            <w:vAlign w:val="center"/>
          </w:tcPr>
          <w:p w:rsidR="00076593" w:rsidRPr="00076593" w:rsidRDefault="00076593" w:rsidP="0062109F">
            <w:pPr>
              <w:spacing w:line="276" w:lineRule="auto"/>
              <w:jc w:val="both"/>
              <w:rPr>
                <w:rFonts w:ascii="Garamond" w:hAnsi="Garamond" w:cs="Arial"/>
              </w:rPr>
            </w:pPr>
            <w:r w:rsidRPr="00076593">
              <w:rPr>
                <w:rFonts w:ascii="Garamond" w:hAnsi="Garamond" w:cs="Arial"/>
              </w:rPr>
              <w:t xml:space="preserve">2 x USB 3, 1 x VGA, 1 x RJ-45 do zarządzania serwerem. </w:t>
            </w:r>
          </w:p>
          <w:p w:rsidR="00076593" w:rsidRPr="00076593" w:rsidRDefault="00076593" w:rsidP="0062109F">
            <w:pPr>
              <w:spacing w:line="276" w:lineRule="auto"/>
              <w:jc w:val="both"/>
              <w:rPr>
                <w:rFonts w:ascii="Garamond" w:hAnsi="Garamond" w:cs="Arial"/>
              </w:rPr>
            </w:pPr>
            <w:r w:rsidRPr="00076593">
              <w:rPr>
                <w:rFonts w:ascii="Garamond" w:hAnsi="Garamond" w:cs="Arial"/>
              </w:rPr>
              <w:t xml:space="preserve">Możliwość instalacji portu DB9. </w:t>
            </w:r>
          </w:p>
          <w:p w:rsidR="00076593" w:rsidRPr="00076593" w:rsidRDefault="00076593" w:rsidP="0062109F">
            <w:pPr>
              <w:spacing w:line="276" w:lineRule="auto"/>
              <w:jc w:val="both"/>
              <w:rPr>
                <w:rFonts w:ascii="Garamond" w:hAnsi="Garamond" w:cs="Arial"/>
              </w:rPr>
            </w:pPr>
            <w:r w:rsidRPr="00076593">
              <w:rPr>
                <w:rFonts w:ascii="Garamond" w:hAnsi="Garamond" w:cs="Arial"/>
              </w:rPr>
              <w:t>Wszystkie tylne porty USB, port RJ-45 służący do zarządzania, tylny port VGA, wewnętrzny port na kartę Micro SD, będą umieszczone na osobnej dedykowanej płytce I/O, którą łączy się bezpośrednio z płytą główną serwera</w:t>
            </w:r>
          </w:p>
        </w:tc>
        <w:tc>
          <w:tcPr>
            <w:tcW w:w="1559" w:type="dxa"/>
          </w:tcPr>
          <w:p w:rsidR="00076593" w:rsidRPr="000B0A87" w:rsidRDefault="00076593" w:rsidP="0062109F">
            <w:pPr>
              <w:spacing w:line="276" w:lineRule="auto"/>
              <w:jc w:val="both"/>
              <w:rPr>
                <w:rFonts w:ascii="Garamond" w:hAnsi="Garamond" w:cs="Arial"/>
                <w:sz w:val="24"/>
                <w:szCs w:val="24"/>
              </w:rPr>
            </w:pPr>
          </w:p>
        </w:tc>
        <w:tc>
          <w:tcPr>
            <w:tcW w:w="2977" w:type="dxa"/>
          </w:tcPr>
          <w:p w:rsidR="00076593" w:rsidRPr="000B0A87" w:rsidRDefault="00076593" w:rsidP="0062109F">
            <w:pPr>
              <w:spacing w:line="276" w:lineRule="auto"/>
              <w:jc w:val="both"/>
              <w:rPr>
                <w:rFonts w:ascii="Garamond" w:hAnsi="Garamond" w:cs="Arial"/>
                <w:sz w:val="24"/>
                <w:szCs w:val="24"/>
              </w:rPr>
            </w:pPr>
          </w:p>
        </w:tc>
      </w:tr>
      <w:tr w:rsidR="00076593" w:rsidRPr="00835FD4" w:rsidTr="00076593">
        <w:tc>
          <w:tcPr>
            <w:tcW w:w="2268" w:type="dxa"/>
            <w:vAlign w:val="center"/>
          </w:tcPr>
          <w:p w:rsidR="00076593" w:rsidRPr="00076593" w:rsidRDefault="00076593" w:rsidP="0062109F">
            <w:pPr>
              <w:spacing w:line="276" w:lineRule="auto"/>
              <w:jc w:val="both"/>
              <w:rPr>
                <w:rFonts w:ascii="Garamond" w:hAnsi="Garamond" w:cs="Arial"/>
                <w:b/>
                <w:bCs/>
              </w:rPr>
            </w:pPr>
            <w:r w:rsidRPr="00076593">
              <w:rPr>
                <w:rFonts w:ascii="Garamond" w:hAnsi="Garamond" w:cs="Arial"/>
                <w:b/>
                <w:bCs/>
              </w:rPr>
              <w:t>Chłodzenie</w:t>
            </w:r>
          </w:p>
        </w:tc>
        <w:tc>
          <w:tcPr>
            <w:tcW w:w="8364" w:type="dxa"/>
            <w:vAlign w:val="center"/>
          </w:tcPr>
          <w:p w:rsidR="00076593" w:rsidRPr="00076593" w:rsidRDefault="00076593" w:rsidP="0062109F">
            <w:pPr>
              <w:spacing w:line="276" w:lineRule="auto"/>
              <w:jc w:val="both"/>
              <w:rPr>
                <w:rFonts w:ascii="Garamond" w:hAnsi="Garamond" w:cs="Arial"/>
              </w:rPr>
            </w:pPr>
            <w:r w:rsidRPr="00076593">
              <w:rPr>
                <w:rFonts w:ascii="Garamond" w:hAnsi="Garamond" w:cs="Arial"/>
              </w:rPr>
              <w:t xml:space="preserve">Wentylatory wspierające wymianę </w:t>
            </w:r>
            <w:proofErr w:type="spellStart"/>
            <w:r w:rsidRPr="00076593">
              <w:rPr>
                <w:rFonts w:ascii="Garamond" w:hAnsi="Garamond" w:cs="Arial"/>
              </w:rPr>
              <w:t>Hot-Swap</w:t>
            </w:r>
            <w:proofErr w:type="spellEnd"/>
            <w:r w:rsidRPr="00076593">
              <w:rPr>
                <w:rFonts w:ascii="Garamond" w:hAnsi="Garamond" w:cs="Arial"/>
              </w:rPr>
              <w:t>, zamontowane nadmiarowo minimum N+1.</w:t>
            </w:r>
          </w:p>
        </w:tc>
        <w:tc>
          <w:tcPr>
            <w:tcW w:w="1559" w:type="dxa"/>
          </w:tcPr>
          <w:p w:rsidR="00076593" w:rsidRPr="00EB0104" w:rsidRDefault="00076593" w:rsidP="0062109F">
            <w:pPr>
              <w:spacing w:line="276" w:lineRule="auto"/>
              <w:jc w:val="both"/>
              <w:rPr>
                <w:rFonts w:ascii="Garamond" w:hAnsi="Garamond" w:cs="Arial"/>
                <w:sz w:val="24"/>
                <w:szCs w:val="24"/>
              </w:rPr>
            </w:pPr>
          </w:p>
        </w:tc>
        <w:tc>
          <w:tcPr>
            <w:tcW w:w="2977" w:type="dxa"/>
          </w:tcPr>
          <w:p w:rsidR="00076593" w:rsidRPr="00EB0104" w:rsidRDefault="00076593" w:rsidP="0062109F">
            <w:pPr>
              <w:spacing w:line="276" w:lineRule="auto"/>
              <w:jc w:val="both"/>
              <w:rPr>
                <w:rFonts w:ascii="Garamond" w:hAnsi="Garamond" w:cs="Arial"/>
                <w:sz w:val="24"/>
                <w:szCs w:val="24"/>
              </w:rPr>
            </w:pPr>
          </w:p>
        </w:tc>
      </w:tr>
      <w:tr w:rsidR="00076593" w:rsidRPr="008138B4" w:rsidTr="00076593">
        <w:tc>
          <w:tcPr>
            <w:tcW w:w="2268" w:type="dxa"/>
            <w:vAlign w:val="center"/>
          </w:tcPr>
          <w:p w:rsidR="00076593" w:rsidRPr="00076593" w:rsidRDefault="00076593" w:rsidP="0062109F">
            <w:pPr>
              <w:spacing w:line="276" w:lineRule="auto"/>
              <w:jc w:val="both"/>
              <w:rPr>
                <w:rFonts w:ascii="Garamond" w:hAnsi="Garamond" w:cs="Arial"/>
                <w:b/>
                <w:bCs/>
              </w:rPr>
            </w:pPr>
            <w:r w:rsidRPr="00076593">
              <w:rPr>
                <w:rFonts w:ascii="Garamond" w:hAnsi="Garamond" w:cs="Arial"/>
                <w:b/>
                <w:bCs/>
              </w:rPr>
              <w:t>Zarządzanie</w:t>
            </w:r>
          </w:p>
        </w:tc>
        <w:tc>
          <w:tcPr>
            <w:tcW w:w="8364" w:type="dxa"/>
            <w:vAlign w:val="center"/>
          </w:tcPr>
          <w:p w:rsidR="00076593" w:rsidRPr="00076593" w:rsidRDefault="00076593" w:rsidP="0062109F">
            <w:pPr>
              <w:spacing w:line="276" w:lineRule="auto"/>
              <w:jc w:val="both"/>
              <w:rPr>
                <w:rFonts w:ascii="Garamond" w:hAnsi="Garamond" w:cs="Arial"/>
              </w:rPr>
            </w:pPr>
            <w:r w:rsidRPr="00076593">
              <w:rPr>
                <w:rFonts w:ascii="Garamond" w:hAnsi="Garamond" w:cs="Arial"/>
              </w:rPr>
              <w:t xml:space="preserve">Wymagany wbudowany sprzętowy kontroler zdalnego zarządzania, który musi być umieszczony na osobnej dedykowanej płytce I/O (wspomnianej w sekcji Dodatkowe Porty). </w:t>
            </w:r>
          </w:p>
          <w:p w:rsidR="00076593" w:rsidRPr="00076593" w:rsidRDefault="00076593" w:rsidP="00D70DB6">
            <w:pPr>
              <w:pStyle w:val="Akapitzlist"/>
              <w:numPr>
                <w:ilvl w:val="0"/>
                <w:numId w:val="77"/>
              </w:numPr>
              <w:spacing w:line="276" w:lineRule="auto"/>
              <w:ind w:left="318"/>
              <w:jc w:val="both"/>
              <w:rPr>
                <w:rFonts w:ascii="Garamond" w:hAnsi="Garamond" w:cs="Arial"/>
                <w:sz w:val="22"/>
                <w:szCs w:val="22"/>
              </w:rPr>
            </w:pPr>
            <w:r w:rsidRPr="00076593">
              <w:rPr>
                <w:rFonts w:ascii="Garamond" w:hAnsi="Garamond" w:cs="Arial"/>
                <w:sz w:val="22"/>
                <w:szCs w:val="22"/>
              </w:rPr>
              <w:t>Monitoring stanu systemu (komponenty objęte monitoringiem to przynajmniej: CPU, pamięć RAM, dyski, karty PCI, zasilacze, wentylatory, płyta główna.</w:t>
            </w:r>
          </w:p>
          <w:p w:rsidR="00076593" w:rsidRPr="00076593" w:rsidRDefault="00076593" w:rsidP="00D70DB6">
            <w:pPr>
              <w:pStyle w:val="Akapitzlist"/>
              <w:numPr>
                <w:ilvl w:val="0"/>
                <w:numId w:val="77"/>
              </w:numPr>
              <w:spacing w:line="276" w:lineRule="auto"/>
              <w:ind w:left="318"/>
              <w:jc w:val="both"/>
              <w:rPr>
                <w:rFonts w:ascii="Garamond" w:hAnsi="Garamond" w:cs="Arial"/>
                <w:sz w:val="22"/>
                <w:szCs w:val="22"/>
              </w:rPr>
            </w:pPr>
            <w:r w:rsidRPr="00076593">
              <w:rPr>
                <w:rFonts w:ascii="Garamond" w:hAnsi="Garamond" w:cs="Arial"/>
                <w:sz w:val="22"/>
                <w:szCs w:val="22"/>
              </w:rPr>
              <w:t>Pozyskanie następujących informacji o serwerze: nazwa, typ i model, numer seryjny, nazwa systemu, wersja UEFI oraz BMC, adres IP karty zarządzającej, utylizacja CPU, utylizacja pamięci oraz komponentów I/O, lokalizacja.</w:t>
            </w:r>
          </w:p>
          <w:p w:rsidR="00076593" w:rsidRPr="00076593" w:rsidRDefault="00076593" w:rsidP="00D70DB6">
            <w:pPr>
              <w:pStyle w:val="Akapitzlist"/>
              <w:numPr>
                <w:ilvl w:val="0"/>
                <w:numId w:val="77"/>
              </w:numPr>
              <w:spacing w:line="276" w:lineRule="auto"/>
              <w:ind w:left="318"/>
              <w:jc w:val="both"/>
              <w:rPr>
                <w:rFonts w:ascii="Garamond" w:hAnsi="Garamond" w:cs="Arial"/>
                <w:sz w:val="22"/>
                <w:szCs w:val="22"/>
              </w:rPr>
            </w:pPr>
            <w:r w:rsidRPr="00076593">
              <w:rPr>
                <w:rFonts w:ascii="Garamond" w:hAnsi="Garamond" w:cs="Arial"/>
                <w:sz w:val="22"/>
                <w:szCs w:val="22"/>
              </w:rPr>
              <w:t xml:space="preserve">Logowanie zdarzeń systemowych oraz związanych z działaniami użytkownika. Każdy dziennik zdarzeń powinien mieć możliwość zapisu co najmniej 1024 rekordów. </w:t>
            </w:r>
          </w:p>
          <w:p w:rsidR="00076593" w:rsidRPr="00076593" w:rsidRDefault="00076593" w:rsidP="00D70DB6">
            <w:pPr>
              <w:pStyle w:val="Akapitzlist"/>
              <w:numPr>
                <w:ilvl w:val="0"/>
                <w:numId w:val="77"/>
              </w:numPr>
              <w:spacing w:line="276" w:lineRule="auto"/>
              <w:ind w:left="318"/>
              <w:jc w:val="both"/>
              <w:rPr>
                <w:rFonts w:ascii="Garamond" w:hAnsi="Garamond" w:cs="Arial"/>
                <w:sz w:val="22"/>
                <w:szCs w:val="22"/>
              </w:rPr>
            </w:pPr>
            <w:r w:rsidRPr="00076593">
              <w:rPr>
                <w:rFonts w:ascii="Garamond" w:hAnsi="Garamond" w:cs="Arial"/>
                <w:sz w:val="22"/>
                <w:szCs w:val="22"/>
              </w:rPr>
              <w:t xml:space="preserve">Logowanie zdarzeń związanych z utrzymaniem systemu jak </w:t>
            </w:r>
            <w:proofErr w:type="spellStart"/>
            <w:r w:rsidRPr="00076593">
              <w:rPr>
                <w:rFonts w:ascii="Garamond" w:hAnsi="Garamond" w:cs="Arial"/>
                <w:sz w:val="22"/>
                <w:szCs w:val="22"/>
              </w:rPr>
              <w:t>upgrade</w:t>
            </w:r>
            <w:proofErr w:type="spellEnd"/>
            <w:r w:rsidR="00793F52">
              <w:rPr>
                <w:rFonts w:ascii="Garamond" w:hAnsi="Garamond" w:cs="Arial"/>
                <w:sz w:val="22"/>
                <w:szCs w:val="22"/>
              </w:rPr>
              <w:t xml:space="preserve"> </w:t>
            </w:r>
            <w:proofErr w:type="spellStart"/>
            <w:r w:rsidRPr="00076593">
              <w:rPr>
                <w:rFonts w:ascii="Garamond" w:hAnsi="Garamond" w:cs="Arial"/>
                <w:sz w:val="22"/>
                <w:szCs w:val="22"/>
              </w:rPr>
              <w:t>firmware</w:t>
            </w:r>
            <w:proofErr w:type="spellEnd"/>
            <w:r w:rsidRPr="00076593">
              <w:rPr>
                <w:rFonts w:ascii="Garamond" w:hAnsi="Garamond" w:cs="Arial"/>
                <w:sz w:val="22"/>
                <w:szCs w:val="22"/>
              </w:rPr>
              <w:t>, zmiana/instalacja sprzętu. System powinien umożliwiać zapisanie minimum 250 zdarzeń.</w:t>
            </w:r>
          </w:p>
          <w:p w:rsidR="00076593" w:rsidRPr="00076593" w:rsidRDefault="00076593" w:rsidP="00D70DB6">
            <w:pPr>
              <w:pStyle w:val="Akapitzlist"/>
              <w:numPr>
                <w:ilvl w:val="0"/>
                <w:numId w:val="77"/>
              </w:numPr>
              <w:spacing w:line="276" w:lineRule="auto"/>
              <w:ind w:left="318"/>
              <w:jc w:val="both"/>
              <w:rPr>
                <w:rFonts w:ascii="Garamond" w:hAnsi="Garamond" w:cs="Arial"/>
                <w:sz w:val="22"/>
                <w:szCs w:val="22"/>
              </w:rPr>
            </w:pPr>
            <w:r w:rsidRPr="00076593">
              <w:rPr>
                <w:rFonts w:ascii="Garamond" w:hAnsi="Garamond" w:cs="Arial"/>
                <w:sz w:val="22"/>
                <w:szCs w:val="22"/>
              </w:rPr>
              <w:t>Wysyłanie określonych zdarzeń poprzez SMTP oraz SNMPv3.</w:t>
            </w:r>
          </w:p>
          <w:p w:rsidR="00076593" w:rsidRPr="00076593" w:rsidRDefault="00076593" w:rsidP="00D70DB6">
            <w:pPr>
              <w:pStyle w:val="Akapitzlist"/>
              <w:numPr>
                <w:ilvl w:val="0"/>
                <w:numId w:val="77"/>
              </w:numPr>
              <w:spacing w:line="276" w:lineRule="auto"/>
              <w:ind w:left="318"/>
              <w:jc w:val="both"/>
              <w:rPr>
                <w:rFonts w:ascii="Garamond" w:hAnsi="Garamond" w:cs="Arial"/>
                <w:sz w:val="22"/>
                <w:szCs w:val="22"/>
              </w:rPr>
            </w:pPr>
            <w:proofErr w:type="spellStart"/>
            <w:r w:rsidRPr="00076593">
              <w:rPr>
                <w:rFonts w:ascii="Garamond" w:hAnsi="Garamond" w:cs="Arial"/>
                <w:sz w:val="22"/>
                <w:szCs w:val="22"/>
              </w:rPr>
              <w:t>Update</w:t>
            </w:r>
            <w:proofErr w:type="spellEnd"/>
            <w:r w:rsidRPr="00076593">
              <w:rPr>
                <w:rFonts w:ascii="Garamond" w:hAnsi="Garamond" w:cs="Arial"/>
                <w:sz w:val="22"/>
                <w:szCs w:val="22"/>
              </w:rPr>
              <w:t xml:space="preserve"> systemowego </w:t>
            </w:r>
            <w:proofErr w:type="spellStart"/>
            <w:r w:rsidRPr="00076593">
              <w:rPr>
                <w:rFonts w:ascii="Garamond" w:hAnsi="Garamond" w:cs="Arial"/>
                <w:sz w:val="22"/>
                <w:szCs w:val="22"/>
              </w:rPr>
              <w:t>firmware</w:t>
            </w:r>
            <w:proofErr w:type="spellEnd"/>
            <w:r w:rsidRPr="00076593">
              <w:rPr>
                <w:rFonts w:ascii="Garamond" w:hAnsi="Garamond" w:cs="Arial"/>
                <w:sz w:val="22"/>
                <w:szCs w:val="22"/>
              </w:rPr>
              <w:t>.</w:t>
            </w:r>
          </w:p>
          <w:p w:rsidR="00076593" w:rsidRPr="00076593" w:rsidRDefault="00076593" w:rsidP="00D70DB6">
            <w:pPr>
              <w:pStyle w:val="Akapitzlist"/>
              <w:numPr>
                <w:ilvl w:val="0"/>
                <w:numId w:val="77"/>
              </w:numPr>
              <w:spacing w:line="276" w:lineRule="auto"/>
              <w:ind w:left="318"/>
              <w:jc w:val="both"/>
              <w:rPr>
                <w:rFonts w:ascii="Garamond" w:hAnsi="Garamond" w:cs="Arial"/>
                <w:sz w:val="22"/>
                <w:szCs w:val="22"/>
              </w:rPr>
            </w:pPr>
            <w:r w:rsidRPr="00076593">
              <w:rPr>
                <w:rFonts w:ascii="Garamond" w:hAnsi="Garamond" w:cs="Arial"/>
                <w:sz w:val="22"/>
                <w:szCs w:val="22"/>
              </w:rPr>
              <w:t>Możliwość aktualizacji wielu komponentów z wykorzystaniem jednego pakietu (</w:t>
            </w:r>
            <w:proofErr w:type="spellStart"/>
            <w:r w:rsidRPr="00076593">
              <w:rPr>
                <w:rFonts w:ascii="Garamond" w:hAnsi="Garamond" w:cs="Arial"/>
                <w:sz w:val="22"/>
                <w:szCs w:val="22"/>
              </w:rPr>
              <w:t>bundle</w:t>
            </w:r>
            <w:proofErr w:type="spellEnd"/>
            <w:r w:rsidRPr="00076593">
              <w:rPr>
                <w:rFonts w:ascii="Garamond" w:hAnsi="Garamond" w:cs="Arial"/>
                <w:sz w:val="22"/>
                <w:szCs w:val="22"/>
              </w:rPr>
              <w:t>) aktualizacyjnego, bezpośrednio ze strony producenta.</w:t>
            </w:r>
          </w:p>
          <w:p w:rsidR="00076593" w:rsidRPr="00076593" w:rsidRDefault="00076593" w:rsidP="00D70DB6">
            <w:pPr>
              <w:pStyle w:val="Akapitzlist"/>
              <w:numPr>
                <w:ilvl w:val="0"/>
                <w:numId w:val="77"/>
              </w:numPr>
              <w:spacing w:line="276" w:lineRule="auto"/>
              <w:ind w:left="318"/>
              <w:jc w:val="both"/>
              <w:rPr>
                <w:rFonts w:ascii="Garamond" w:hAnsi="Garamond" w:cs="Arial"/>
                <w:sz w:val="22"/>
                <w:szCs w:val="22"/>
              </w:rPr>
            </w:pPr>
            <w:r w:rsidRPr="00076593">
              <w:rPr>
                <w:rFonts w:ascii="Garamond" w:hAnsi="Garamond" w:cs="Arial"/>
                <w:sz w:val="22"/>
                <w:szCs w:val="22"/>
              </w:rPr>
              <w:t>Monitoring i możliwość ograniczenia poboru prądu.</w:t>
            </w:r>
          </w:p>
          <w:p w:rsidR="00076593" w:rsidRPr="00076593" w:rsidRDefault="00076593" w:rsidP="00D70DB6">
            <w:pPr>
              <w:pStyle w:val="Akapitzlist"/>
              <w:numPr>
                <w:ilvl w:val="0"/>
                <w:numId w:val="77"/>
              </w:numPr>
              <w:spacing w:line="276" w:lineRule="auto"/>
              <w:ind w:left="318"/>
              <w:jc w:val="both"/>
              <w:rPr>
                <w:rFonts w:ascii="Garamond" w:hAnsi="Garamond" w:cs="Arial"/>
                <w:sz w:val="22"/>
                <w:szCs w:val="22"/>
              </w:rPr>
            </w:pPr>
            <w:r w:rsidRPr="00076593">
              <w:rPr>
                <w:rFonts w:ascii="Garamond" w:hAnsi="Garamond" w:cs="Arial"/>
                <w:sz w:val="22"/>
                <w:szCs w:val="22"/>
              </w:rPr>
              <w:t>Zdalne włączanie/wyłączanie/restart.</w:t>
            </w:r>
          </w:p>
          <w:p w:rsidR="00076593" w:rsidRPr="00076593" w:rsidRDefault="00076593" w:rsidP="00D70DB6">
            <w:pPr>
              <w:pStyle w:val="Akapitzlist"/>
              <w:numPr>
                <w:ilvl w:val="0"/>
                <w:numId w:val="77"/>
              </w:numPr>
              <w:spacing w:line="276" w:lineRule="auto"/>
              <w:ind w:left="318"/>
              <w:jc w:val="both"/>
              <w:rPr>
                <w:rFonts w:ascii="Garamond" w:hAnsi="Garamond" w:cs="Arial"/>
                <w:sz w:val="22"/>
                <w:szCs w:val="22"/>
              </w:rPr>
            </w:pPr>
            <w:r w:rsidRPr="00076593">
              <w:rPr>
                <w:rFonts w:ascii="Garamond" w:hAnsi="Garamond" w:cs="Arial"/>
                <w:sz w:val="22"/>
                <w:szCs w:val="22"/>
              </w:rPr>
              <w:t>Zapis video zdalnych sesji.</w:t>
            </w:r>
          </w:p>
          <w:p w:rsidR="00076593" w:rsidRPr="00076593" w:rsidRDefault="00076593" w:rsidP="00D70DB6">
            <w:pPr>
              <w:pStyle w:val="Akapitzlist"/>
              <w:numPr>
                <w:ilvl w:val="0"/>
                <w:numId w:val="77"/>
              </w:numPr>
              <w:spacing w:line="276" w:lineRule="auto"/>
              <w:ind w:left="318"/>
              <w:jc w:val="both"/>
              <w:rPr>
                <w:rFonts w:ascii="Garamond" w:hAnsi="Garamond" w:cs="Arial"/>
                <w:sz w:val="22"/>
                <w:szCs w:val="22"/>
              </w:rPr>
            </w:pPr>
            <w:r w:rsidRPr="00076593">
              <w:rPr>
                <w:rFonts w:ascii="Garamond" w:hAnsi="Garamond" w:cs="Arial"/>
                <w:sz w:val="22"/>
                <w:szCs w:val="22"/>
              </w:rPr>
              <w:t xml:space="preserve">Podmontowanie lokalnych mediów z wykorzystaniem Java </w:t>
            </w:r>
            <w:proofErr w:type="spellStart"/>
            <w:r w:rsidRPr="00076593">
              <w:rPr>
                <w:rFonts w:ascii="Garamond" w:hAnsi="Garamond" w:cs="Arial"/>
                <w:sz w:val="22"/>
                <w:szCs w:val="22"/>
              </w:rPr>
              <w:t>client</w:t>
            </w:r>
            <w:proofErr w:type="spellEnd"/>
            <w:r w:rsidRPr="00076593">
              <w:rPr>
                <w:rFonts w:ascii="Garamond" w:hAnsi="Garamond" w:cs="Arial"/>
                <w:sz w:val="22"/>
                <w:szCs w:val="22"/>
              </w:rPr>
              <w:t>.</w:t>
            </w:r>
          </w:p>
          <w:p w:rsidR="00076593" w:rsidRPr="00076593" w:rsidRDefault="00076593" w:rsidP="00D70DB6">
            <w:pPr>
              <w:pStyle w:val="Akapitzlist"/>
              <w:numPr>
                <w:ilvl w:val="0"/>
                <w:numId w:val="77"/>
              </w:numPr>
              <w:spacing w:line="276" w:lineRule="auto"/>
              <w:ind w:left="318"/>
              <w:jc w:val="both"/>
              <w:rPr>
                <w:rFonts w:ascii="Garamond" w:hAnsi="Garamond" w:cs="Arial"/>
                <w:sz w:val="22"/>
                <w:szCs w:val="22"/>
              </w:rPr>
            </w:pPr>
            <w:proofErr w:type="spellStart"/>
            <w:r w:rsidRPr="00076593">
              <w:rPr>
                <w:rFonts w:ascii="Garamond" w:hAnsi="Garamond" w:cs="Arial"/>
                <w:sz w:val="22"/>
                <w:szCs w:val="22"/>
              </w:rPr>
              <w:t>Przekierowanie</w:t>
            </w:r>
            <w:proofErr w:type="spellEnd"/>
            <w:r w:rsidRPr="00076593">
              <w:rPr>
                <w:rFonts w:ascii="Garamond" w:hAnsi="Garamond" w:cs="Arial"/>
                <w:sz w:val="22"/>
                <w:szCs w:val="22"/>
              </w:rPr>
              <w:t xml:space="preserve"> konsoli szeregowej przez IPMI.</w:t>
            </w:r>
          </w:p>
          <w:p w:rsidR="00076593" w:rsidRPr="00076593" w:rsidRDefault="00076593" w:rsidP="00D70DB6">
            <w:pPr>
              <w:pStyle w:val="Akapitzlist"/>
              <w:numPr>
                <w:ilvl w:val="0"/>
                <w:numId w:val="77"/>
              </w:numPr>
              <w:spacing w:line="276" w:lineRule="auto"/>
              <w:ind w:left="318"/>
              <w:jc w:val="both"/>
              <w:rPr>
                <w:rFonts w:ascii="Garamond" w:hAnsi="Garamond" w:cs="Arial"/>
                <w:sz w:val="22"/>
                <w:szCs w:val="22"/>
              </w:rPr>
            </w:pPr>
            <w:r w:rsidRPr="00076593">
              <w:rPr>
                <w:rFonts w:ascii="Garamond" w:hAnsi="Garamond" w:cs="Arial"/>
                <w:sz w:val="22"/>
                <w:szCs w:val="22"/>
              </w:rPr>
              <w:t>Zrzut ekranu w momencie zawieszenia systemu.</w:t>
            </w:r>
          </w:p>
          <w:p w:rsidR="00076593" w:rsidRPr="00076593" w:rsidRDefault="00076593" w:rsidP="00D70DB6">
            <w:pPr>
              <w:pStyle w:val="Akapitzlist"/>
              <w:numPr>
                <w:ilvl w:val="0"/>
                <w:numId w:val="77"/>
              </w:numPr>
              <w:spacing w:line="276" w:lineRule="auto"/>
              <w:ind w:left="318"/>
              <w:jc w:val="both"/>
              <w:rPr>
                <w:rFonts w:ascii="Garamond" w:hAnsi="Garamond" w:cs="Arial"/>
                <w:sz w:val="22"/>
                <w:szCs w:val="22"/>
              </w:rPr>
            </w:pPr>
            <w:r w:rsidRPr="00076593">
              <w:rPr>
                <w:rFonts w:ascii="Garamond" w:hAnsi="Garamond" w:cs="Arial"/>
                <w:sz w:val="22"/>
                <w:szCs w:val="22"/>
              </w:rPr>
              <w:t xml:space="preserve">Możliwość przejęcia zdalnego ekranu. </w:t>
            </w:r>
          </w:p>
          <w:p w:rsidR="00076593" w:rsidRPr="00076593" w:rsidRDefault="00076593" w:rsidP="00D70DB6">
            <w:pPr>
              <w:pStyle w:val="Akapitzlist"/>
              <w:numPr>
                <w:ilvl w:val="0"/>
                <w:numId w:val="77"/>
              </w:numPr>
              <w:spacing w:line="276" w:lineRule="auto"/>
              <w:ind w:left="318"/>
              <w:jc w:val="both"/>
              <w:rPr>
                <w:rFonts w:ascii="Garamond" w:hAnsi="Garamond" w:cs="Arial"/>
                <w:sz w:val="22"/>
                <w:szCs w:val="22"/>
              </w:rPr>
            </w:pPr>
            <w:r w:rsidRPr="00076593">
              <w:rPr>
                <w:rFonts w:ascii="Garamond" w:hAnsi="Garamond" w:cs="Arial"/>
                <w:sz w:val="22"/>
                <w:szCs w:val="22"/>
              </w:rPr>
              <w:t>Możliwość zdalnej instalacji systemu operacyjnego.</w:t>
            </w:r>
          </w:p>
          <w:p w:rsidR="00076593" w:rsidRPr="00076593" w:rsidRDefault="00076593" w:rsidP="00D70DB6">
            <w:pPr>
              <w:pStyle w:val="Akapitzlist"/>
              <w:numPr>
                <w:ilvl w:val="0"/>
                <w:numId w:val="77"/>
              </w:numPr>
              <w:spacing w:line="276" w:lineRule="auto"/>
              <w:ind w:left="318"/>
              <w:jc w:val="both"/>
              <w:rPr>
                <w:rFonts w:ascii="Garamond" w:hAnsi="Garamond" w:cs="Arial"/>
                <w:sz w:val="22"/>
                <w:szCs w:val="22"/>
              </w:rPr>
            </w:pPr>
            <w:r w:rsidRPr="00076593">
              <w:rPr>
                <w:rFonts w:ascii="Garamond" w:hAnsi="Garamond" w:cs="Arial"/>
                <w:sz w:val="22"/>
                <w:szCs w:val="22"/>
              </w:rPr>
              <w:t xml:space="preserve">Alerty </w:t>
            </w:r>
            <w:proofErr w:type="spellStart"/>
            <w:r w:rsidRPr="00076593">
              <w:rPr>
                <w:rFonts w:ascii="Garamond" w:hAnsi="Garamond" w:cs="Arial"/>
                <w:sz w:val="22"/>
                <w:szCs w:val="22"/>
              </w:rPr>
              <w:t>Syslog</w:t>
            </w:r>
            <w:proofErr w:type="spellEnd"/>
            <w:r w:rsidRPr="00076593">
              <w:rPr>
                <w:rFonts w:ascii="Garamond" w:hAnsi="Garamond" w:cs="Arial"/>
                <w:sz w:val="22"/>
                <w:szCs w:val="22"/>
              </w:rPr>
              <w:t>.</w:t>
            </w:r>
          </w:p>
          <w:p w:rsidR="00076593" w:rsidRPr="00076593" w:rsidRDefault="00076593" w:rsidP="00D70DB6">
            <w:pPr>
              <w:pStyle w:val="Akapitzlist"/>
              <w:numPr>
                <w:ilvl w:val="0"/>
                <w:numId w:val="77"/>
              </w:numPr>
              <w:spacing w:line="276" w:lineRule="auto"/>
              <w:ind w:left="318"/>
              <w:jc w:val="both"/>
              <w:rPr>
                <w:rFonts w:ascii="Garamond" w:hAnsi="Garamond" w:cs="Arial"/>
                <w:sz w:val="22"/>
                <w:szCs w:val="22"/>
              </w:rPr>
            </w:pPr>
            <w:proofErr w:type="spellStart"/>
            <w:r w:rsidRPr="00076593">
              <w:rPr>
                <w:rFonts w:ascii="Garamond" w:hAnsi="Garamond" w:cs="Arial"/>
                <w:sz w:val="22"/>
                <w:szCs w:val="22"/>
              </w:rPr>
              <w:t>Przekierowanie</w:t>
            </w:r>
            <w:proofErr w:type="spellEnd"/>
            <w:r w:rsidRPr="00076593">
              <w:rPr>
                <w:rFonts w:ascii="Garamond" w:hAnsi="Garamond" w:cs="Arial"/>
                <w:sz w:val="22"/>
                <w:szCs w:val="22"/>
              </w:rPr>
              <w:t xml:space="preserve"> konsoli szeregowej przez SSH.</w:t>
            </w:r>
          </w:p>
          <w:p w:rsidR="00076593" w:rsidRPr="00076593" w:rsidRDefault="00076593" w:rsidP="00D70DB6">
            <w:pPr>
              <w:pStyle w:val="Akapitzlist"/>
              <w:numPr>
                <w:ilvl w:val="0"/>
                <w:numId w:val="77"/>
              </w:numPr>
              <w:spacing w:line="276" w:lineRule="auto"/>
              <w:ind w:left="318"/>
              <w:jc w:val="both"/>
              <w:rPr>
                <w:rFonts w:ascii="Garamond" w:hAnsi="Garamond" w:cs="Arial"/>
                <w:sz w:val="22"/>
                <w:szCs w:val="22"/>
              </w:rPr>
            </w:pPr>
            <w:r w:rsidRPr="00076593">
              <w:rPr>
                <w:rFonts w:ascii="Garamond" w:hAnsi="Garamond" w:cs="Arial"/>
                <w:sz w:val="22"/>
                <w:szCs w:val="22"/>
              </w:rPr>
              <w:t xml:space="preserve">Wyświetlanie danych aktualnych i historycznych dla użycia energii oraz temperatury serwera. </w:t>
            </w:r>
          </w:p>
          <w:p w:rsidR="00076593" w:rsidRPr="00076593" w:rsidRDefault="00076593" w:rsidP="00D70DB6">
            <w:pPr>
              <w:pStyle w:val="Akapitzlist"/>
              <w:numPr>
                <w:ilvl w:val="0"/>
                <w:numId w:val="77"/>
              </w:numPr>
              <w:spacing w:line="276" w:lineRule="auto"/>
              <w:ind w:left="318"/>
              <w:jc w:val="both"/>
              <w:rPr>
                <w:rFonts w:ascii="Garamond" w:hAnsi="Garamond" w:cs="Arial"/>
                <w:sz w:val="22"/>
                <w:szCs w:val="22"/>
              </w:rPr>
            </w:pPr>
            <w:r w:rsidRPr="00076593">
              <w:rPr>
                <w:rFonts w:ascii="Garamond" w:hAnsi="Garamond" w:cs="Arial"/>
                <w:sz w:val="22"/>
                <w:szCs w:val="22"/>
              </w:rPr>
              <w:t>Możliwość mapowania obrazów ISO z lokalnego dysku operatora.</w:t>
            </w:r>
          </w:p>
          <w:p w:rsidR="00076593" w:rsidRPr="00076593" w:rsidRDefault="00076593" w:rsidP="00D70DB6">
            <w:pPr>
              <w:pStyle w:val="Akapitzlist"/>
              <w:numPr>
                <w:ilvl w:val="0"/>
                <w:numId w:val="77"/>
              </w:numPr>
              <w:spacing w:line="276" w:lineRule="auto"/>
              <w:ind w:left="318"/>
              <w:jc w:val="both"/>
              <w:rPr>
                <w:rFonts w:ascii="Garamond" w:hAnsi="Garamond" w:cs="Arial"/>
                <w:sz w:val="22"/>
                <w:szCs w:val="22"/>
              </w:rPr>
            </w:pPr>
            <w:r w:rsidRPr="00076593">
              <w:rPr>
                <w:rFonts w:ascii="Garamond" w:hAnsi="Garamond" w:cs="Arial"/>
                <w:sz w:val="22"/>
                <w:szCs w:val="22"/>
              </w:rPr>
              <w:t>Możliwość mapowania obrazów ISO przez HTTPS, SFTP, CIFS, Samba oraz NFS.</w:t>
            </w:r>
          </w:p>
          <w:p w:rsidR="00076593" w:rsidRPr="00076593" w:rsidRDefault="00076593" w:rsidP="00D70DB6">
            <w:pPr>
              <w:pStyle w:val="Akapitzlist"/>
              <w:numPr>
                <w:ilvl w:val="0"/>
                <w:numId w:val="77"/>
              </w:numPr>
              <w:spacing w:line="276" w:lineRule="auto"/>
              <w:ind w:left="318"/>
              <w:jc w:val="both"/>
              <w:rPr>
                <w:rFonts w:ascii="Garamond" w:hAnsi="Garamond" w:cs="Arial"/>
                <w:sz w:val="22"/>
                <w:szCs w:val="22"/>
              </w:rPr>
            </w:pPr>
            <w:r w:rsidRPr="00076593">
              <w:rPr>
                <w:rFonts w:ascii="Garamond" w:hAnsi="Garamond" w:cs="Arial"/>
                <w:sz w:val="22"/>
                <w:szCs w:val="22"/>
              </w:rPr>
              <w:t>Możliwość jednoczesnej pracy do 6 użytkowników przez wirtualną konsolę.</w:t>
            </w:r>
          </w:p>
          <w:p w:rsidR="00076593" w:rsidRPr="00076593" w:rsidRDefault="00076593" w:rsidP="00D70DB6">
            <w:pPr>
              <w:pStyle w:val="Akapitzlist"/>
              <w:numPr>
                <w:ilvl w:val="0"/>
                <w:numId w:val="77"/>
              </w:numPr>
              <w:spacing w:line="276" w:lineRule="auto"/>
              <w:ind w:left="318"/>
              <w:jc w:val="both"/>
              <w:rPr>
                <w:rFonts w:ascii="Garamond" w:hAnsi="Garamond" w:cs="Arial"/>
                <w:sz w:val="22"/>
                <w:szCs w:val="22"/>
              </w:rPr>
            </w:pPr>
            <w:r w:rsidRPr="00076593">
              <w:rPr>
                <w:rFonts w:ascii="Garamond" w:hAnsi="Garamond" w:cs="Arial"/>
                <w:sz w:val="22"/>
                <w:szCs w:val="22"/>
              </w:rPr>
              <w:t>wspierane protokoły/interfejsy: IPMI v2.0, SNMP v3, CIM, DCMI v1.5, REST API.</w:t>
            </w:r>
          </w:p>
          <w:p w:rsidR="00076593" w:rsidRPr="00076593" w:rsidRDefault="00076593" w:rsidP="00D70DB6">
            <w:pPr>
              <w:pStyle w:val="Akapitzlist"/>
              <w:numPr>
                <w:ilvl w:val="0"/>
                <w:numId w:val="77"/>
              </w:numPr>
              <w:spacing w:line="276" w:lineRule="auto"/>
              <w:ind w:left="318"/>
              <w:jc w:val="both"/>
              <w:rPr>
                <w:rFonts w:ascii="Garamond" w:hAnsi="Garamond" w:cs="Arial"/>
                <w:sz w:val="22"/>
                <w:szCs w:val="22"/>
              </w:rPr>
            </w:pPr>
            <w:r w:rsidRPr="00076593">
              <w:rPr>
                <w:rFonts w:ascii="Garamond" w:hAnsi="Garamond" w:cs="Arial"/>
                <w:sz w:val="22"/>
                <w:szCs w:val="22"/>
              </w:rPr>
              <w:t>Wymaga się możliwości wykorzystania frontowego portu USB do celów serwisowych (komunikacja portu z karta zarządzającą) bez możliwości uzyskania jakiejkolwiek funkcjonalności na poziomie zainstalowanego systemu operacyjnego. Funkcjonalność ta musi być realizowana na poziomie sprzętowym i musi być niezależna od zainstalowanego systemu operacyjnego.</w:t>
            </w:r>
          </w:p>
          <w:p w:rsidR="00076593" w:rsidRPr="00076593" w:rsidRDefault="00076593" w:rsidP="00D70DB6">
            <w:pPr>
              <w:pStyle w:val="Akapitzlist"/>
              <w:numPr>
                <w:ilvl w:val="0"/>
                <w:numId w:val="77"/>
              </w:numPr>
              <w:spacing w:line="276" w:lineRule="auto"/>
              <w:ind w:left="318"/>
              <w:jc w:val="both"/>
              <w:rPr>
                <w:rFonts w:ascii="Garamond" w:hAnsi="Garamond" w:cs="Arial"/>
                <w:sz w:val="22"/>
                <w:szCs w:val="22"/>
              </w:rPr>
            </w:pPr>
            <w:r w:rsidRPr="00076593">
              <w:rPr>
                <w:rFonts w:ascii="Garamond" w:hAnsi="Garamond" w:cs="Arial"/>
                <w:sz w:val="22"/>
                <w:szCs w:val="22"/>
              </w:rPr>
              <w:t>Kontroler zarządzania musi posiadać 4GB wewnętrznej pamięci (dopuszcza się zastosowanie karty Micro SD w celu uzyskania tej pojemności). Pamięć kontrolera zarządzania musi pełnić funkcję RDOC (</w:t>
            </w:r>
            <w:proofErr w:type="spellStart"/>
            <w:r w:rsidRPr="00076593">
              <w:rPr>
                <w:rFonts w:ascii="Garamond" w:hAnsi="Garamond" w:cs="Arial"/>
                <w:sz w:val="22"/>
                <w:szCs w:val="22"/>
              </w:rPr>
              <w:t>Remote</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Disc</w:t>
            </w:r>
            <w:proofErr w:type="spellEnd"/>
            <w:r w:rsidRPr="00076593">
              <w:rPr>
                <w:rFonts w:ascii="Garamond" w:hAnsi="Garamond" w:cs="Arial"/>
                <w:sz w:val="22"/>
                <w:szCs w:val="22"/>
              </w:rPr>
              <w:t xml:space="preserve"> on </w:t>
            </w:r>
            <w:proofErr w:type="spellStart"/>
            <w:r w:rsidRPr="00076593">
              <w:rPr>
                <w:rFonts w:ascii="Garamond" w:hAnsi="Garamond" w:cs="Arial"/>
                <w:sz w:val="22"/>
                <w:szCs w:val="22"/>
              </w:rPr>
              <w:t>Card</w:t>
            </w:r>
            <w:proofErr w:type="spellEnd"/>
            <w:r w:rsidRPr="00076593">
              <w:rPr>
                <w:rFonts w:ascii="Garamond" w:hAnsi="Garamond" w:cs="Arial"/>
                <w:sz w:val="22"/>
                <w:szCs w:val="22"/>
              </w:rPr>
              <w:t xml:space="preserve">) oraz musi umożliwiać przechowywanie plików </w:t>
            </w:r>
            <w:proofErr w:type="spellStart"/>
            <w:r w:rsidRPr="00076593">
              <w:rPr>
                <w:rFonts w:ascii="Garamond" w:hAnsi="Garamond" w:cs="Arial"/>
                <w:sz w:val="22"/>
                <w:szCs w:val="22"/>
              </w:rPr>
              <w:t>firmware</w:t>
            </w:r>
            <w:proofErr w:type="spellEnd"/>
            <w:r w:rsidRPr="00076593">
              <w:rPr>
                <w:rFonts w:ascii="Garamond" w:hAnsi="Garamond" w:cs="Arial"/>
                <w:sz w:val="22"/>
                <w:szCs w:val="22"/>
              </w:rPr>
              <w:t>.</w:t>
            </w:r>
          </w:p>
          <w:p w:rsidR="00076593" w:rsidRPr="00076593" w:rsidRDefault="00076593" w:rsidP="00D70DB6">
            <w:pPr>
              <w:pStyle w:val="Akapitzlist"/>
              <w:numPr>
                <w:ilvl w:val="0"/>
                <w:numId w:val="77"/>
              </w:numPr>
              <w:spacing w:line="276" w:lineRule="auto"/>
              <w:ind w:left="318"/>
              <w:jc w:val="both"/>
              <w:rPr>
                <w:rFonts w:ascii="Garamond" w:hAnsi="Garamond" w:cs="Arial"/>
                <w:sz w:val="22"/>
                <w:szCs w:val="22"/>
              </w:rPr>
            </w:pPr>
            <w:r w:rsidRPr="00076593">
              <w:rPr>
                <w:rFonts w:ascii="Garamond" w:hAnsi="Garamond" w:cs="Arial"/>
                <w:sz w:val="22"/>
                <w:szCs w:val="22"/>
              </w:rPr>
              <w:t xml:space="preserve">Monitorowanie zmian sprzętowych w celu wykrycia nieoczekiwanych zmian. Po wykryciu zmiany zapis w logu serwera lub uniemożliwienie </w:t>
            </w:r>
            <w:proofErr w:type="spellStart"/>
            <w:r w:rsidRPr="00076593">
              <w:rPr>
                <w:rFonts w:ascii="Garamond" w:hAnsi="Garamond" w:cs="Arial"/>
                <w:sz w:val="22"/>
                <w:szCs w:val="22"/>
              </w:rPr>
              <w:t>boot’u</w:t>
            </w:r>
            <w:proofErr w:type="spellEnd"/>
            <w:r w:rsidRPr="00076593">
              <w:rPr>
                <w:rFonts w:ascii="Garamond" w:hAnsi="Garamond" w:cs="Arial"/>
                <w:sz w:val="22"/>
                <w:szCs w:val="22"/>
              </w:rPr>
              <w:t xml:space="preserve">. </w:t>
            </w:r>
          </w:p>
          <w:p w:rsidR="00076593" w:rsidRPr="00076593" w:rsidRDefault="00076593" w:rsidP="00D70DB6">
            <w:pPr>
              <w:pStyle w:val="Akapitzlist"/>
              <w:numPr>
                <w:ilvl w:val="0"/>
                <w:numId w:val="77"/>
              </w:numPr>
              <w:spacing w:line="276" w:lineRule="auto"/>
              <w:ind w:left="318"/>
              <w:jc w:val="both"/>
              <w:rPr>
                <w:rFonts w:ascii="Garamond" w:hAnsi="Garamond" w:cs="Arial"/>
                <w:sz w:val="22"/>
                <w:szCs w:val="22"/>
              </w:rPr>
            </w:pPr>
            <w:r w:rsidRPr="00076593">
              <w:rPr>
                <w:rFonts w:ascii="Garamond" w:hAnsi="Garamond" w:cs="Arial"/>
                <w:sz w:val="22"/>
                <w:szCs w:val="22"/>
              </w:rPr>
              <w:t xml:space="preserve">Możliwość synchronizacji konfiguracji i poziomów </w:t>
            </w:r>
            <w:proofErr w:type="spellStart"/>
            <w:r w:rsidRPr="00076593">
              <w:rPr>
                <w:rFonts w:ascii="Garamond" w:hAnsi="Garamond" w:cs="Arial"/>
                <w:sz w:val="22"/>
                <w:szCs w:val="22"/>
              </w:rPr>
              <w:t>firmware</w:t>
            </w:r>
            <w:proofErr w:type="spellEnd"/>
            <w:r w:rsidRPr="00076593">
              <w:rPr>
                <w:rFonts w:ascii="Garamond" w:hAnsi="Garamond" w:cs="Arial"/>
                <w:sz w:val="22"/>
                <w:szCs w:val="22"/>
              </w:rPr>
              <w:t xml:space="preserve"> pomiędzy serwerami. </w:t>
            </w:r>
          </w:p>
          <w:p w:rsidR="00076593" w:rsidRPr="00076593" w:rsidRDefault="00076593" w:rsidP="00D70DB6">
            <w:pPr>
              <w:pStyle w:val="Akapitzlist"/>
              <w:numPr>
                <w:ilvl w:val="0"/>
                <w:numId w:val="77"/>
              </w:numPr>
              <w:spacing w:line="276" w:lineRule="auto"/>
              <w:ind w:left="318"/>
              <w:jc w:val="both"/>
              <w:rPr>
                <w:rFonts w:ascii="Garamond" w:hAnsi="Garamond" w:cs="Arial"/>
                <w:sz w:val="22"/>
                <w:szCs w:val="22"/>
              </w:rPr>
            </w:pPr>
            <w:r w:rsidRPr="00076593">
              <w:rPr>
                <w:rFonts w:ascii="Garamond" w:hAnsi="Garamond" w:cs="Arial"/>
                <w:sz w:val="22"/>
                <w:szCs w:val="22"/>
              </w:rPr>
              <w:t xml:space="preserve">Możliwość monitorowania i zarządzania grupą serwerów z poziomu kontrolera zarządzania pojedynczego serwera. Ilość serwerów możliwych do zarządzania – minimum 200. </w:t>
            </w:r>
          </w:p>
          <w:p w:rsidR="00076593" w:rsidRPr="00076593" w:rsidRDefault="00076593" w:rsidP="00D70DB6">
            <w:pPr>
              <w:pStyle w:val="Akapitzlist"/>
              <w:numPr>
                <w:ilvl w:val="0"/>
                <w:numId w:val="77"/>
              </w:numPr>
              <w:spacing w:line="276" w:lineRule="auto"/>
              <w:ind w:left="318"/>
              <w:jc w:val="both"/>
              <w:rPr>
                <w:rFonts w:ascii="Garamond" w:hAnsi="Garamond" w:cs="Arial"/>
                <w:sz w:val="22"/>
                <w:szCs w:val="22"/>
              </w:rPr>
            </w:pPr>
            <w:r w:rsidRPr="00076593">
              <w:rPr>
                <w:rFonts w:ascii="Garamond" w:hAnsi="Garamond" w:cs="Arial"/>
                <w:sz w:val="22"/>
                <w:szCs w:val="22"/>
              </w:rPr>
              <w:t>Możliwość instalacji dodatkowego oprogramowania do zarządzania, posiadającego następujące funkcjonalności:</w:t>
            </w:r>
          </w:p>
          <w:p w:rsidR="00076593" w:rsidRPr="00076593" w:rsidRDefault="00793F52" w:rsidP="00D70DB6">
            <w:pPr>
              <w:pStyle w:val="Akapitzlist"/>
              <w:numPr>
                <w:ilvl w:val="0"/>
                <w:numId w:val="97"/>
              </w:numPr>
              <w:spacing w:line="276" w:lineRule="auto"/>
              <w:jc w:val="both"/>
              <w:rPr>
                <w:rFonts w:ascii="Garamond" w:hAnsi="Garamond" w:cs="Arial"/>
                <w:sz w:val="22"/>
                <w:szCs w:val="22"/>
              </w:rPr>
            </w:pPr>
            <w:r w:rsidRPr="00076593">
              <w:rPr>
                <w:rFonts w:ascii="Garamond" w:hAnsi="Garamond" w:cs="Arial"/>
                <w:sz w:val="22"/>
                <w:szCs w:val="22"/>
              </w:rPr>
              <w:t>zarządzanie</w:t>
            </w:r>
            <w:r w:rsidR="00076593" w:rsidRPr="00076593">
              <w:rPr>
                <w:rFonts w:ascii="Garamond" w:hAnsi="Garamond" w:cs="Arial"/>
                <w:sz w:val="22"/>
                <w:szCs w:val="22"/>
              </w:rPr>
              <w:t xml:space="preserve"> infrastruktura serwerów i </w:t>
            </w:r>
            <w:proofErr w:type="spellStart"/>
            <w:r w:rsidR="00076593" w:rsidRPr="00076593">
              <w:rPr>
                <w:rFonts w:ascii="Garamond" w:hAnsi="Garamond" w:cs="Arial"/>
                <w:sz w:val="22"/>
                <w:szCs w:val="22"/>
              </w:rPr>
              <w:t>storage</w:t>
            </w:r>
            <w:proofErr w:type="spellEnd"/>
            <w:r w:rsidR="00076593" w:rsidRPr="00076593">
              <w:rPr>
                <w:rFonts w:ascii="Garamond" w:hAnsi="Garamond" w:cs="Arial"/>
                <w:sz w:val="22"/>
                <w:szCs w:val="22"/>
              </w:rPr>
              <w:t xml:space="preserve"> bez udziału dedykowanego agenta,</w:t>
            </w:r>
          </w:p>
          <w:p w:rsidR="00076593" w:rsidRPr="00076593" w:rsidRDefault="00076593" w:rsidP="00D70DB6">
            <w:pPr>
              <w:pStyle w:val="Akapitzlist"/>
              <w:numPr>
                <w:ilvl w:val="0"/>
                <w:numId w:val="97"/>
              </w:numPr>
              <w:spacing w:line="276" w:lineRule="auto"/>
              <w:jc w:val="both"/>
              <w:rPr>
                <w:rFonts w:ascii="Garamond" w:hAnsi="Garamond" w:cs="Arial"/>
                <w:sz w:val="22"/>
                <w:szCs w:val="22"/>
              </w:rPr>
            </w:pPr>
            <w:r w:rsidRPr="00076593">
              <w:rPr>
                <w:rFonts w:ascii="Garamond" w:hAnsi="Garamond" w:cs="Arial"/>
                <w:sz w:val="22"/>
                <w:szCs w:val="22"/>
              </w:rPr>
              <w:t>przedstawianie graficznej reprezentacji zarządzanych urządzeń,</w:t>
            </w:r>
          </w:p>
          <w:p w:rsidR="00076593" w:rsidRPr="00076593" w:rsidRDefault="00076593" w:rsidP="00D70DB6">
            <w:pPr>
              <w:pStyle w:val="Akapitzlist"/>
              <w:numPr>
                <w:ilvl w:val="0"/>
                <w:numId w:val="97"/>
              </w:numPr>
              <w:spacing w:line="276" w:lineRule="auto"/>
              <w:jc w:val="both"/>
              <w:rPr>
                <w:rFonts w:ascii="Garamond" w:hAnsi="Garamond" w:cs="Arial"/>
                <w:sz w:val="22"/>
                <w:szCs w:val="22"/>
              </w:rPr>
            </w:pPr>
            <w:r w:rsidRPr="00076593">
              <w:rPr>
                <w:rFonts w:ascii="Garamond" w:hAnsi="Garamond" w:cs="Arial"/>
                <w:sz w:val="22"/>
                <w:szCs w:val="22"/>
              </w:rPr>
              <w:t>możliwość skalowania do minimum 1000 urządzeń,</w:t>
            </w:r>
          </w:p>
          <w:p w:rsidR="00076593" w:rsidRPr="00076593" w:rsidRDefault="00076593" w:rsidP="00D70DB6">
            <w:pPr>
              <w:pStyle w:val="Akapitzlist"/>
              <w:numPr>
                <w:ilvl w:val="0"/>
                <w:numId w:val="97"/>
              </w:numPr>
              <w:spacing w:line="276" w:lineRule="auto"/>
              <w:jc w:val="both"/>
              <w:rPr>
                <w:rFonts w:ascii="Garamond" w:hAnsi="Garamond" w:cs="Arial"/>
                <w:sz w:val="22"/>
                <w:szCs w:val="22"/>
              </w:rPr>
            </w:pPr>
            <w:r w:rsidRPr="00076593">
              <w:rPr>
                <w:rFonts w:ascii="Garamond" w:hAnsi="Garamond" w:cs="Arial"/>
                <w:sz w:val="22"/>
                <w:szCs w:val="22"/>
              </w:rPr>
              <w:t>obsługę szyfrowanej komunikacji z zarządzanymi urządzeniami, wsparcie dla NIST 800-131A oraz FIPS 140-2,</w:t>
            </w:r>
          </w:p>
          <w:p w:rsidR="00076593" w:rsidRPr="00076593" w:rsidRDefault="00076593" w:rsidP="00D70DB6">
            <w:pPr>
              <w:pStyle w:val="Akapitzlist"/>
              <w:numPr>
                <w:ilvl w:val="0"/>
                <w:numId w:val="97"/>
              </w:numPr>
              <w:spacing w:line="276" w:lineRule="auto"/>
              <w:jc w:val="both"/>
              <w:rPr>
                <w:rFonts w:ascii="Garamond" w:hAnsi="Garamond" w:cs="Arial"/>
                <w:sz w:val="22"/>
                <w:szCs w:val="22"/>
              </w:rPr>
            </w:pPr>
            <w:r w:rsidRPr="00076593">
              <w:rPr>
                <w:rFonts w:ascii="Garamond" w:hAnsi="Garamond" w:cs="Arial"/>
                <w:sz w:val="22"/>
                <w:szCs w:val="22"/>
              </w:rPr>
              <w:t xml:space="preserve">wsparcie dla certyfikatów SSL tzw. </w:t>
            </w:r>
            <w:proofErr w:type="spellStart"/>
            <w:r w:rsidRPr="00076593">
              <w:rPr>
                <w:rFonts w:ascii="Garamond" w:hAnsi="Garamond" w:cs="Arial"/>
                <w:sz w:val="22"/>
                <w:szCs w:val="22"/>
              </w:rPr>
              <w:t>self-signed</w:t>
            </w:r>
            <w:proofErr w:type="spellEnd"/>
            <w:r w:rsidRPr="00076593">
              <w:rPr>
                <w:rFonts w:ascii="Garamond" w:hAnsi="Garamond" w:cs="Arial"/>
                <w:sz w:val="22"/>
                <w:szCs w:val="22"/>
              </w:rPr>
              <w:t xml:space="preserve"> oraz zewnętrznych,</w:t>
            </w:r>
          </w:p>
          <w:p w:rsidR="00076593" w:rsidRPr="00076593" w:rsidRDefault="00076593" w:rsidP="00D70DB6">
            <w:pPr>
              <w:pStyle w:val="Akapitzlist"/>
              <w:numPr>
                <w:ilvl w:val="0"/>
                <w:numId w:val="97"/>
              </w:numPr>
              <w:spacing w:line="276" w:lineRule="auto"/>
              <w:jc w:val="both"/>
              <w:rPr>
                <w:rFonts w:ascii="Garamond" w:hAnsi="Garamond" w:cs="Arial"/>
                <w:sz w:val="22"/>
                <w:szCs w:val="22"/>
              </w:rPr>
            </w:pPr>
            <w:r w:rsidRPr="00076593">
              <w:rPr>
                <w:rFonts w:ascii="Garamond" w:hAnsi="Garamond" w:cs="Arial"/>
                <w:sz w:val="22"/>
                <w:szCs w:val="22"/>
              </w:rPr>
              <w:t>udostępnianie szybkiego podgląd stanu środowiska,</w:t>
            </w:r>
          </w:p>
          <w:p w:rsidR="00076593" w:rsidRPr="00076593" w:rsidRDefault="00076593" w:rsidP="00D70DB6">
            <w:pPr>
              <w:pStyle w:val="Akapitzlist"/>
              <w:numPr>
                <w:ilvl w:val="0"/>
                <w:numId w:val="97"/>
              </w:numPr>
              <w:spacing w:line="276" w:lineRule="auto"/>
              <w:jc w:val="both"/>
              <w:rPr>
                <w:rFonts w:ascii="Garamond" w:hAnsi="Garamond" w:cs="Arial"/>
                <w:sz w:val="22"/>
                <w:szCs w:val="22"/>
              </w:rPr>
            </w:pPr>
            <w:r w:rsidRPr="00076593">
              <w:rPr>
                <w:rFonts w:ascii="Garamond" w:hAnsi="Garamond" w:cs="Arial"/>
                <w:sz w:val="22"/>
                <w:szCs w:val="22"/>
              </w:rPr>
              <w:t>udostępnianie podsumowania stanu dla każdego urządzenia,</w:t>
            </w:r>
          </w:p>
          <w:p w:rsidR="00076593" w:rsidRPr="00076593" w:rsidRDefault="00076593" w:rsidP="00D70DB6">
            <w:pPr>
              <w:pStyle w:val="Akapitzlist"/>
              <w:numPr>
                <w:ilvl w:val="0"/>
                <w:numId w:val="97"/>
              </w:numPr>
              <w:spacing w:line="276" w:lineRule="auto"/>
              <w:jc w:val="both"/>
              <w:rPr>
                <w:rFonts w:ascii="Garamond" w:hAnsi="Garamond" w:cs="Arial"/>
                <w:sz w:val="22"/>
                <w:szCs w:val="22"/>
              </w:rPr>
            </w:pPr>
            <w:r w:rsidRPr="00076593">
              <w:rPr>
                <w:rFonts w:ascii="Garamond" w:hAnsi="Garamond" w:cs="Arial"/>
                <w:sz w:val="22"/>
                <w:szCs w:val="22"/>
              </w:rPr>
              <w:t>tworzenie alertów przy zmianie stanu urządzenia,</w:t>
            </w:r>
          </w:p>
          <w:p w:rsidR="00076593" w:rsidRPr="00076593" w:rsidRDefault="00076593" w:rsidP="00D70DB6">
            <w:pPr>
              <w:pStyle w:val="Akapitzlist"/>
              <w:numPr>
                <w:ilvl w:val="0"/>
                <w:numId w:val="97"/>
              </w:numPr>
              <w:spacing w:line="276" w:lineRule="auto"/>
              <w:jc w:val="both"/>
              <w:rPr>
                <w:rFonts w:ascii="Garamond" w:hAnsi="Garamond" w:cs="Arial"/>
                <w:sz w:val="22"/>
                <w:szCs w:val="22"/>
              </w:rPr>
            </w:pPr>
            <w:r w:rsidRPr="00076593">
              <w:rPr>
                <w:rFonts w:ascii="Garamond" w:hAnsi="Garamond" w:cs="Arial"/>
                <w:sz w:val="22"/>
                <w:szCs w:val="22"/>
              </w:rPr>
              <w:t xml:space="preserve">monitorowanie oraz </w:t>
            </w:r>
            <w:proofErr w:type="spellStart"/>
            <w:r w:rsidRPr="00076593">
              <w:rPr>
                <w:rFonts w:ascii="Garamond" w:hAnsi="Garamond" w:cs="Arial"/>
                <w:sz w:val="22"/>
                <w:szCs w:val="22"/>
              </w:rPr>
              <w:t>tracking</w:t>
            </w:r>
            <w:proofErr w:type="spellEnd"/>
            <w:r w:rsidRPr="00076593">
              <w:rPr>
                <w:rFonts w:ascii="Garamond" w:hAnsi="Garamond" w:cs="Arial"/>
                <w:sz w:val="22"/>
                <w:szCs w:val="22"/>
              </w:rPr>
              <w:t xml:space="preserve"> zużycia energii przez monitorowane urządzenie, możliwość ustalania granicy zużycia energii,</w:t>
            </w:r>
          </w:p>
          <w:p w:rsidR="00076593" w:rsidRPr="00076593" w:rsidRDefault="00076593" w:rsidP="00D70DB6">
            <w:pPr>
              <w:pStyle w:val="Akapitzlist"/>
              <w:numPr>
                <w:ilvl w:val="0"/>
                <w:numId w:val="97"/>
              </w:numPr>
              <w:spacing w:line="276" w:lineRule="auto"/>
              <w:jc w:val="both"/>
              <w:rPr>
                <w:rFonts w:ascii="Garamond" w:hAnsi="Garamond" w:cs="Arial"/>
                <w:sz w:val="22"/>
                <w:szCs w:val="22"/>
              </w:rPr>
            </w:pPr>
            <w:r w:rsidRPr="00076593">
              <w:rPr>
                <w:rFonts w:ascii="Garamond" w:hAnsi="Garamond" w:cs="Arial"/>
                <w:sz w:val="22"/>
                <w:szCs w:val="22"/>
              </w:rPr>
              <w:t xml:space="preserve">konsola </w:t>
            </w:r>
            <w:r w:rsidR="00793F52" w:rsidRPr="00076593">
              <w:rPr>
                <w:rFonts w:ascii="Garamond" w:hAnsi="Garamond" w:cs="Arial"/>
                <w:sz w:val="22"/>
                <w:szCs w:val="22"/>
              </w:rPr>
              <w:t>zarządzania</w:t>
            </w:r>
            <w:r w:rsidRPr="00076593">
              <w:rPr>
                <w:rFonts w:ascii="Garamond" w:hAnsi="Garamond" w:cs="Arial"/>
                <w:sz w:val="22"/>
                <w:szCs w:val="22"/>
              </w:rPr>
              <w:t xml:space="preserve"> oparta o HTML 5,</w:t>
            </w:r>
          </w:p>
          <w:p w:rsidR="00076593" w:rsidRPr="00076593" w:rsidRDefault="00076593" w:rsidP="00D70DB6">
            <w:pPr>
              <w:pStyle w:val="Akapitzlist"/>
              <w:numPr>
                <w:ilvl w:val="0"/>
                <w:numId w:val="97"/>
              </w:numPr>
              <w:spacing w:line="276" w:lineRule="auto"/>
              <w:jc w:val="both"/>
              <w:rPr>
                <w:rFonts w:ascii="Garamond" w:hAnsi="Garamond" w:cs="Arial"/>
                <w:sz w:val="22"/>
                <w:szCs w:val="22"/>
              </w:rPr>
            </w:pPr>
            <w:r w:rsidRPr="00076593">
              <w:rPr>
                <w:rFonts w:ascii="Garamond" w:hAnsi="Garamond" w:cs="Arial"/>
                <w:sz w:val="22"/>
                <w:szCs w:val="22"/>
              </w:rPr>
              <w:t xml:space="preserve">dostępność konsoli monitorującej na urządzeniach przenośnych ze wsparciem dla systemu Android oraz </w:t>
            </w:r>
            <w:proofErr w:type="spellStart"/>
            <w:r w:rsidRPr="00076593">
              <w:rPr>
                <w:rFonts w:ascii="Garamond" w:hAnsi="Garamond" w:cs="Arial"/>
                <w:sz w:val="22"/>
                <w:szCs w:val="22"/>
              </w:rPr>
              <w:t>iOS</w:t>
            </w:r>
            <w:proofErr w:type="spellEnd"/>
            <w:r w:rsidRPr="00076593">
              <w:rPr>
                <w:rFonts w:ascii="Garamond" w:hAnsi="Garamond" w:cs="Arial"/>
                <w:sz w:val="22"/>
                <w:szCs w:val="22"/>
              </w:rPr>
              <w:t>, aplikacja musi umożliwiać włączenie wyłączenie oraz restart urządzenia, musi również mieć możliwość aktywowania diody lokacyjnej na urządzeniu,</w:t>
            </w:r>
          </w:p>
          <w:p w:rsidR="00076593" w:rsidRPr="00076593" w:rsidRDefault="00076593" w:rsidP="00D70DB6">
            <w:pPr>
              <w:pStyle w:val="Akapitzlist"/>
              <w:numPr>
                <w:ilvl w:val="0"/>
                <w:numId w:val="97"/>
              </w:numPr>
              <w:spacing w:line="276" w:lineRule="auto"/>
              <w:jc w:val="both"/>
              <w:rPr>
                <w:rFonts w:ascii="Garamond" w:hAnsi="Garamond" w:cs="Arial"/>
                <w:sz w:val="22"/>
                <w:szCs w:val="22"/>
              </w:rPr>
            </w:pPr>
            <w:r w:rsidRPr="00076593">
              <w:rPr>
                <w:rFonts w:ascii="Garamond" w:hAnsi="Garamond" w:cs="Arial"/>
                <w:sz w:val="22"/>
                <w:szCs w:val="22"/>
              </w:rPr>
              <w:t>automatyczne wykrywanie dołączanych systemów oraz szczegółowa inwentaryzacja,</w:t>
            </w:r>
          </w:p>
          <w:p w:rsidR="00076593" w:rsidRPr="00076593" w:rsidRDefault="00076593" w:rsidP="00D70DB6">
            <w:pPr>
              <w:pStyle w:val="Akapitzlist"/>
              <w:numPr>
                <w:ilvl w:val="0"/>
                <w:numId w:val="97"/>
              </w:numPr>
              <w:spacing w:line="276" w:lineRule="auto"/>
              <w:jc w:val="both"/>
              <w:rPr>
                <w:rFonts w:ascii="Garamond" w:hAnsi="Garamond" w:cs="Arial"/>
                <w:sz w:val="22"/>
                <w:szCs w:val="22"/>
              </w:rPr>
            </w:pPr>
            <w:r w:rsidRPr="00076593">
              <w:rPr>
                <w:rFonts w:ascii="Garamond" w:hAnsi="Garamond" w:cs="Arial"/>
                <w:sz w:val="22"/>
                <w:szCs w:val="22"/>
              </w:rPr>
              <w:t>możliwość podnoszenia wersji oprogramowania dla komponentów zarządzanych serwerów w oparciu o repozytorium lokalne jak i zdalne dostępne na stronie producenta oferowanego rozwiązania,</w:t>
            </w:r>
          </w:p>
          <w:p w:rsidR="00076593" w:rsidRPr="00076593" w:rsidRDefault="00076593" w:rsidP="00D70DB6">
            <w:pPr>
              <w:pStyle w:val="Akapitzlist"/>
              <w:numPr>
                <w:ilvl w:val="0"/>
                <w:numId w:val="97"/>
              </w:numPr>
              <w:spacing w:line="276" w:lineRule="auto"/>
              <w:jc w:val="both"/>
              <w:rPr>
                <w:rFonts w:ascii="Garamond" w:hAnsi="Garamond" w:cs="Arial"/>
                <w:sz w:val="22"/>
                <w:szCs w:val="22"/>
              </w:rPr>
            </w:pPr>
            <w:r w:rsidRPr="00076593">
              <w:rPr>
                <w:rFonts w:ascii="Garamond" w:hAnsi="Garamond" w:cs="Arial"/>
                <w:sz w:val="22"/>
                <w:szCs w:val="22"/>
              </w:rPr>
              <w:t xml:space="preserve">definiowanie polityk zgodności wersji </w:t>
            </w:r>
            <w:proofErr w:type="spellStart"/>
            <w:r w:rsidRPr="00076593">
              <w:rPr>
                <w:rFonts w:ascii="Garamond" w:hAnsi="Garamond" w:cs="Arial"/>
                <w:sz w:val="22"/>
                <w:szCs w:val="22"/>
              </w:rPr>
              <w:t>firmware</w:t>
            </w:r>
            <w:proofErr w:type="spellEnd"/>
            <w:r w:rsidRPr="00076593">
              <w:rPr>
                <w:rFonts w:ascii="Garamond" w:hAnsi="Garamond" w:cs="Arial"/>
                <w:sz w:val="22"/>
                <w:szCs w:val="22"/>
              </w:rPr>
              <w:t xml:space="preserve"> komponentów zarządzanych </w:t>
            </w:r>
            <w:r w:rsidR="00793F52" w:rsidRPr="00076593">
              <w:rPr>
                <w:rFonts w:ascii="Garamond" w:hAnsi="Garamond" w:cs="Arial"/>
                <w:sz w:val="22"/>
                <w:szCs w:val="22"/>
              </w:rPr>
              <w:t>urządzeń</w:t>
            </w:r>
            <w:r w:rsidRPr="00076593">
              <w:rPr>
                <w:rFonts w:ascii="Garamond" w:hAnsi="Garamond" w:cs="Arial"/>
                <w:sz w:val="22"/>
                <w:szCs w:val="22"/>
              </w:rPr>
              <w:t>,</w:t>
            </w:r>
          </w:p>
          <w:p w:rsidR="00076593" w:rsidRPr="00076593" w:rsidRDefault="00076593" w:rsidP="00D70DB6">
            <w:pPr>
              <w:pStyle w:val="Akapitzlist"/>
              <w:numPr>
                <w:ilvl w:val="0"/>
                <w:numId w:val="97"/>
              </w:numPr>
              <w:spacing w:line="276" w:lineRule="auto"/>
              <w:jc w:val="both"/>
              <w:rPr>
                <w:rFonts w:ascii="Garamond" w:hAnsi="Garamond" w:cs="Arial"/>
                <w:sz w:val="22"/>
                <w:szCs w:val="22"/>
              </w:rPr>
            </w:pPr>
            <w:r w:rsidRPr="00076593">
              <w:rPr>
                <w:rFonts w:ascii="Garamond" w:hAnsi="Garamond" w:cs="Arial"/>
                <w:sz w:val="22"/>
                <w:szCs w:val="22"/>
              </w:rPr>
              <w:t>definiowanie roli użytkowników oprogramowania,</w:t>
            </w:r>
          </w:p>
          <w:p w:rsidR="00076593" w:rsidRPr="00076593" w:rsidRDefault="00076593" w:rsidP="00D70DB6">
            <w:pPr>
              <w:pStyle w:val="Akapitzlist"/>
              <w:numPr>
                <w:ilvl w:val="0"/>
                <w:numId w:val="97"/>
              </w:numPr>
              <w:spacing w:line="276" w:lineRule="auto"/>
              <w:jc w:val="both"/>
              <w:rPr>
                <w:rFonts w:ascii="Garamond" w:hAnsi="Garamond" w:cs="Arial"/>
                <w:sz w:val="22"/>
                <w:szCs w:val="22"/>
              </w:rPr>
            </w:pPr>
            <w:r w:rsidRPr="00076593">
              <w:rPr>
                <w:rFonts w:ascii="Garamond" w:hAnsi="Garamond" w:cs="Arial"/>
                <w:sz w:val="22"/>
                <w:szCs w:val="22"/>
              </w:rPr>
              <w:t xml:space="preserve">obsługa REST API oraz Windows </w:t>
            </w:r>
            <w:proofErr w:type="spellStart"/>
            <w:r w:rsidRPr="00076593">
              <w:rPr>
                <w:rFonts w:ascii="Garamond" w:hAnsi="Garamond" w:cs="Arial"/>
                <w:sz w:val="22"/>
                <w:szCs w:val="22"/>
              </w:rPr>
              <w:t>PowerShell</w:t>
            </w:r>
            <w:proofErr w:type="spellEnd"/>
            <w:r w:rsidRPr="00076593">
              <w:rPr>
                <w:rFonts w:ascii="Garamond" w:hAnsi="Garamond" w:cs="Arial"/>
                <w:sz w:val="22"/>
                <w:szCs w:val="22"/>
              </w:rPr>
              <w:t>,</w:t>
            </w:r>
          </w:p>
          <w:p w:rsidR="00076593" w:rsidRPr="00076593" w:rsidRDefault="00076593" w:rsidP="00D70DB6">
            <w:pPr>
              <w:pStyle w:val="Akapitzlist"/>
              <w:numPr>
                <w:ilvl w:val="0"/>
                <w:numId w:val="97"/>
              </w:numPr>
              <w:spacing w:line="276" w:lineRule="auto"/>
              <w:jc w:val="both"/>
              <w:rPr>
                <w:rFonts w:ascii="Garamond" w:hAnsi="Garamond" w:cs="Arial"/>
                <w:sz w:val="22"/>
                <w:szCs w:val="22"/>
              </w:rPr>
            </w:pPr>
            <w:r w:rsidRPr="00076593">
              <w:rPr>
                <w:rFonts w:ascii="Garamond" w:hAnsi="Garamond" w:cs="Arial"/>
                <w:sz w:val="22"/>
                <w:szCs w:val="22"/>
              </w:rPr>
              <w:t xml:space="preserve">obsługa SNMP, SYSLOG, Email </w:t>
            </w:r>
            <w:proofErr w:type="spellStart"/>
            <w:r w:rsidRPr="00076593">
              <w:rPr>
                <w:rFonts w:ascii="Garamond" w:hAnsi="Garamond" w:cs="Arial"/>
                <w:sz w:val="22"/>
                <w:szCs w:val="22"/>
              </w:rPr>
              <w:t>Forwarding</w:t>
            </w:r>
            <w:proofErr w:type="spellEnd"/>
            <w:r w:rsidRPr="00076593">
              <w:rPr>
                <w:rFonts w:ascii="Garamond" w:hAnsi="Garamond" w:cs="Arial"/>
                <w:sz w:val="22"/>
                <w:szCs w:val="22"/>
              </w:rPr>
              <w:t>,</w:t>
            </w:r>
          </w:p>
          <w:p w:rsidR="00076593" w:rsidRPr="00076593" w:rsidRDefault="00076593" w:rsidP="00D70DB6">
            <w:pPr>
              <w:pStyle w:val="Akapitzlist"/>
              <w:numPr>
                <w:ilvl w:val="0"/>
                <w:numId w:val="97"/>
              </w:numPr>
              <w:spacing w:line="276" w:lineRule="auto"/>
              <w:jc w:val="both"/>
              <w:rPr>
                <w:rFonts w:ascii="Garamond" w:hAnsi="Garamond" w:cs="Arial"/>
                <w:sz w:val="22"/>
                <w:szCs w:val="22"/>
              </w:rPr>
            </w:pPr>
            <w:r w:rsidRPr="00076593">
              <w:rPr>
                <w:rFonts w:ascii="Garamond" w:hAnsi="Garamond" w:cs="Arial"/>
                <w:sz w:val="22"/>
                <w:szCs w:val="22"/>
              </w:rPr>
              <w:t xml:space="preserve">autentykacja użytkowników: centralna (możliwość definiowania wymaganego poziomu skomplikowania danych </w:t>
            </w:r>
            <w:proofErr w:type="spellStart"/>
            <w:r w:rsidRPr="00076593">
              <w:rPr>
                <w:rFonts w:ascii="Garamond" w:hAnsi="Garamond" w:cs="Arial"/>
                <w:sz w:val="22"/>
                <w:szCs w:val="22"/>
              </w:rPr>
              <w:t>autentykacyjnych</w:t>
            </w:r>
            <w:proofErr w:type="spellEnd"/>
            <w:r w:rsidRPr="00076593">
              <w:rPr>
                <w:rFonts w:ascii="Garamond" w:hAnsi="Garamond" w:cs="Arial"/>
                <w:sz w:val="22"/>
                <w:szCs w:val="22"/>
              </w:rPr>
              <w:t xml:space="preserve">) oraz integracja z MS AD oraz obsługa single </w:t>
            </w:r>
            <w:proofErr w:type="spellStart"/>
            <w:r w:rsidRPr="00076593">
              <w:rPr>
                <w:rFonts w:ascii="Garamond" w:hAnsi="Garamond" w:cs="Arial"/>
                <w:sz w:val="22"/>
                <w:szCs w:val="22"/>
              </w:rPr>
              <w:t>sign</w:t>
            </w:r>
            <w:proofErr w:type="spellEnd"/>
            <w:r w:rsidRPr="00076593">
              <w:rPr>
                <w:rFonts w:ascii="Garamond" w:hAnsi="Garamond" w:cs="Arial"/>
                <w:sz w:val="22"/>
                <w:szCs w:val="22"/>
              </w:rPr>
              <w:t xml:space="preserve"> on oraz SAML,</w:t>
            </w:r>
          </w:p>
          <w:p w:rsidR="00076593" w:rsidRPr="00076593" w:rsidRDefault="00076593" w:rsidP="00D70DB6">
            <w:pPr>
              <w:pStyle w:val="Akapitzlist"/>
              <w:numPr>
                <w:ilvl w:val="0"/>
                <w:numId w:val="97"/>
              </w:numPr>
              <w:spacing w:line="276" w:lineRule="auto"/>
              <w:jc w:val="both"/>
              <w:rPr>
                <w:rFonts w:ascii="Garamond" w:hAnsi="Garamond" w:cs="Arial"/>
                <w:sz w:val="22"/>
                <w:szCs w:val="22"/>
              </w:rPr>
            </w:pPr>
            <w:r w:rsidRPr="00076593">
              <w:rPr>
                <w:rFonts w:ascii="Garamond" w:hAnsi="Garamond" w:cs="Arial"/>
                <w:sz w:val="22"/>
                <w:szCs w:val="22"/>
              </w:rPr>
              <w:t xml:space="preserve">obsługa tzw. </w:t>
            </w:r>
            <w:proofErr w:type="spellStart"/>
            <w:r w:rsidRPr="00076593">
              <w:rPr>
                <w:rFonts w:ascii="Garamond" w:hAnsi="Garamond" w:cs="Arial"/>
                <w:sz w:val="22"/>
                <w:szCs w:val="22"/>
              </w:rPr>
              <w:t>Forward</w:t>
            </w:r>
            <w:proofErr w:type="spellEnd"/>
            <w:r w:rsidR="00793F52">
              <w:rPr>
                <w:rFonts w:ascii="Garamond" w:hAnsi="Garamond" w:cs="Arial"/>
                <w:sz w:val="22"/>
                <w:szCs w:val="22"/>
              </w:rPr>
              <w:t xml:space="preserve"> </w:t>
            </w:r>
            <w:proofErr w:type="spellStart"/>
            <w:r w:rsidRPr="00076593">
              <w:rPr>
                <w:rFonts w:ascii="Garamond" w:hAnsi="Garamond" w:cs="Arial"/>
                <w:sz w:val="22"/>
                <w:szCs w:val="22"/>
              </w:rPr>
              <w:t>Secrecy</w:t>
            </w:r>
            <w:proofErr w:type="spellEnd"/>
            <w:r w:rsidRPr="00076593">
              <w:rPr>
                <w:rFonts w:ascii="Garamond" w:hAnsi="Garamond" w:cs="Arial"/>
                <w:sz w:val="22"/>
                <w:szCs w:val="22"/>
              </w:rPr>
              <w:t xml:space="preserve"> w komunikacji z zarządzanymi urządzeniami,</w:t>
            </w:r>
          </w:p>
          <w:p w:rsidR="00076593" w:rsidRPr="00076593" w:rsidRDefault="00076593" w:rsidP="00D70DB6">
            <w:pPr>
              <w:pStyle w:val="Akapitzlist"/>
              <w:numPr>
                <w:ilvl w:val="0"/>
                <w:numId w:val="97"/>
              </w:numPr>
              <w:spacing w:line="276" w:lineRule="auto"/>
              <w:jc w:val="both"/>
              <w:rPr>
                <w:rFonts w:ascii="Garamond" w:hAnsi="Garamond" w:cs="Arial"/>
                <w:sz w:val="22"/>
                <w:szCs w:val="22"/>
              </w:rPr>
            </w:pPr>
            <w:r w:rsidRPr="00076593">
              <w:rPr>
                <w:rFonts w:ascii="Garamond" w:hAnsi="Garamond" w:cs="Arial"/>
                <w:sz w:val="22"/>
                <w:szCs w:val="22"/>
              </w:rPr>
              <w:t>przedstawianie historycznych aktywności użytkowników,</w:t>
            </w:r>
          </w:p>
          <w:p w:rsidR="00076593" w:rsidRPr="00076593" w:rsidRDefault="00076593" w:rsidP="00D70DB6">
            <w:pPr>
              <w:pStyle w:val="Akapitzlist"/>
              <w:numPr>
                <w:ilvl w:val="0"/>
                <w:numId w:val="97"/>
              </w:numPr>
              <w:spacing w:line="276" w:lineRule="auto"/>
              <w:jc w:val="both"/>
              <w:rPr>
                <w:rFonts w:ascii="Garamond" w:hAnsi="Garamond" w:cs="Arial"/>
                <w:sz w:val="22"/>
                <w:szCs w:val="22"/>
              </w:rPr>
            </w:pPr>
            <w:r w:rsidRPr="00076593">
              <w:rPr>
                <w:rFonts w:ascii="Garamond" w:hAnsi="Garamond" w:cs="Arial"/>
                <w:sz w:val="22"/>
                <w:szCs w:val="22"/>
              </w:rPr>
              <w:t xml:space="preserve">blokowanie możliwości podłączenia innego systemu </w:t>
            </w:r>
            <w:r w:rsidR="00793F52" w:rsidRPr="00076593">
              <w:rPr>
                <w:rFonts w:ascii="Garamond" w:hAnsi="Garamond" w:cs="Arial"/>
                <w:sz w:val="22"/>
                <w:szCs w:val="22"/>
              </w:rPr>
              <w:t>zarządzania</w:t>
            </w:r>
            <w:r w:rsidRPr="00076593">
              <w:rPr>
                <w:rFonts w:ascii="Garamond" w:hAnsi="Garamond" w:cs="Arial"/>
                <w:sz w:val="22"/>
                <w:szCs w:val="22"/>
              </w:rPr>
              <w:t xml:space="preserve"> do urządzeń zarządzanych, </w:t>
            </w:r>
          </w:p>
          <w:p w:rsidR="00076593" w:rsidRPr="00076593" w:rsidRDefault="00076593" w:rsidP="00D70DB6">
            <w:pPr>
              <w:pStyle w:val="Akapitzlist"/>
              <w:numPr>
                <w:ilvl w:val="0"/>
                <w:numId w:val="97"/>
              </w:numPr>
              <w:spacing w:line="276" w:lineRule="auto"/>
              <w:jc w:val="both"/>
              <w:rPr>
                <w:rFonts w:ascii="Garamond" w:hAnsi="Garamond" w:cs="Arial"/>
                <w:sz w:val="22"/>
                <w:szCs w:val="22"/>
              </w:rPr>
            </w:pPr>
            <w:r w:rsidRPr="00076593">
              <w:rPr>
                <w:rFonts w:ascii="Garamond" w:hAnsi="Garamond" w:cs="Arial"/>
                <w:sz w:val="22"/>
                <w:szCs w:val="22"/>
              </w:rPr>
              <w:t xml:space="preserve">tworzenie dziennika zdarzeń ukończonych sukcesem lub bledem,  oraz zdarzeń będących w trakcie. Możliwość definiowania filtrów wyświetlanych zdarzeń z dziennika. Możliwość eksportu dziennika zdarzeń do pliku </w:t>
            </w:r>
            <w:proofErr w:type="spellStart"/>
            <w:r w:rsidRPr="00076593">
              <w:rPr>
                <w:rFonts w:ascii="Garamond" w:hAnsi="Garamond" w:cs="Arial"/>
                <w:sz w:val="22"/>
                <w:szCs w:val="22"/>
              </w:rPr>
              <w:t>csv</w:t>
            </w:r>
            <w:proofErr w:type="spellEnd"/>
            <w:r w:rsidRPr="00076593">
              <w:rPr>
                <w:rFonts w:ascii="Garamond" w:hAnsi="Garamond" w:cs="Arial"/>
                <w:sz w:val="22"/>
                <w:szCs w:val="22"/>
              </w:rPr>
              <w:t>,</w:t>
            </w:r>
          </w:p>
          <w:p w:rsidR="00076593" w:rsidRPr="00076593" w:rsidRDefault="00076593" w:rsidP="00D70DB6">
            <w:pPr>
              <w:pStyle w:val="Akapitzlist"/>
              <w:numPr>
                <w:ilvl w:val="0"/>
                <w:numId w:val="97"/>
              </w:numPr>
              <w:spacing w:line="276" w:lineRule="auto"/>
              <w:jc w:val="both"/>
              <w:rPr>
                <w:rFonts w:ascii="Garamond" w:hAnsi="Garamond" w:cs="Arial"/>
                <w:sz w:val="22"/>
                <w:szCs w:val="22"/>
              </w:rPr>
            </w:pPr>
            <w:r w:rsidRPr="00076593">
              <w:rPr>
                <w:rFonts w:ascii="Garamond" w:hAnsi="Garamond" w:cs="Arial"/>
                <w:sz w:val="22"/>
                <w:szCs w:val="22"/>
              </w:rPr>
              <w:t>Obsługa NTP,</w:t>
            </w:r>
          </w:p>
          <w:p w:rsidR="00076593" w:rsidRPr="00076593" w:rsidRDefault="00076593" w:rsidP="00D70DB6">
            <w:pPr>
              <w:pStyle w:val="Akapitzlist"/>
              <w:numPr>
                <w:ilvl w:val="0"/>
                <w:numId w:val="97"/>
              </w:numPr>
              <w:spacing w:line="276" w:lineRule="auto"/>
              <w:jc w:val="both"/>
              <w:rPr>
                <w:rFonts w:ascii="Garamond" w:hAnsi="Garamond" w:cs="Arial"/>
                <w:sz w:val="22"/>
                <w:szCs w:val="22"/>
              </w:rPr>
            </w:pPr>
            <w:r w:rsidRPr="00076593">
              <w:rPr>
                <w:rFonts w:ascii="Garamond" w:hAnsi="Garamond" w:cs="Arial"/>
                <w:sz w:val="22"/>
                <w:szCs w:val="22"/>
              </w:rPr>
              <w:t>przesyłanie alertów do konsoli firm trzecich,</w:t>
            </w:r>
          </w:p>
          <w:p w:rsidR="00076593" w:rsidRPr="00076593" w:rsidRDefault="00076593" w:rsidP="00D70DB6">
            <w:pPr>
              <w:pStyle w:val="Akapitzlist"/>
              <w:numPr>
                <w:ilvl w:val="0"/>
                <w:numId w:val="97"/>
              </w:numPr>
              <w:spacing w:line="276" w:lineRule="auto"/>
              <w:jc w:val="both"/>
              <w:rPr>
                <w:rFonts w:ascii="Garamond" w:hAnsi="Garamond" w:cs="Arial"/>
                <w:sz w:val="22"/>
                <w:szCs w:val="22"/>
              </w:rPr>
            </w:pPr>
            <w:r w:rsidRPr="00076593">
              <w:rPr>
                <w:rFonts w:ascii="Garamond" w:hAnsi="Garamond" w:cs="Arial"/>
                <w:sz w:val="22"/>
                <w:szCs w:val="22"/>
              </w:rPr>
              <w:t xml:space="preserve">tworzenie wzorców konfiguracji zarządzanych urządzeń (definiowanie przez konsole albo kopiowanie konfiguracji z już zaimplementowanych urządzeń), </w:t>
            </w:r>
          </w:p>
          <w:p w:rsidR="00076593" w:rsidRPr="00076593" w:rsidRDefault="00076593" w:rsidP="00D70DB6">
            <w:pPr>
              <w:pStyle w:val="Akapitzlist"/>
              <w:numPr>
                <w:ilvl w:val="0"/>
                <w:numId w:val="97"/>
              </w:numPr>
              <w:spacing w:line="276" w:lineRule="auto"/>
              <w:jc w:val="both"/>
              <w:rPr>
                <w:rFonts w:ascii="Garamond" w:hAnsi="Garamond" w:cs="Arial"/>
                <w:sz w:val="22"/>
                <w:szCs w:val="22"/>
              </w:rPr>
            </w:pPr>
            <w:r w:rsidRPr="00076593">
              <w:rPr>
                <w:rFonts w:ascii="Garamond" w:hAnsi="Garamond" w:cs="Arial"/>
                <w:sz w:val="22"/>
                <w:szCs w:val="22"/>
              </w:rPr>
              <w:t xml:space="preserve">instalowanie systemów operacyjnych oraz </w:t>
            </w:r>
            <w:proofErr w:type="spellStart"/>
            <w:r w:rsidRPr="00076593">
              <w:rPr>
                <w:rFonts w:ascii="Garamond" w:hAnsi="Garamond" w:cs="Arial"/>
                <w:sz w:val="22"/>
                <w:szCs w:val="22"/>
              </w:rPr>
              <w:t>wirtualizatorów</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Vmware</w:t>
            </w:r>
            <w:proofErr w:type="spellEnd"/>
            <w:r w:rsidRPr="00076593">
              <w:rPr>
                <w:rFonts w:ascii="Garamond" w:hAnsi="Garamond" w:cs="Arial"/>
                <w:sz w:val="22"/>
                <w:szCs w:val="22"/>
              </w:rPr>
              <w:t xml:space="preserve"> i </w:t>
            </w:r>
            <w:proofErr w:type="spellStart"/>
            <w:r w:rsidRPr="00076593">
              <w:rPr>
                <w:rFonts w:ascii="Garamond" w:hAnsi="Garamond" w:cs="Arial"/>
                <w:sz w:val="22"/>
                <w:szCs w:val="22"/>
              </w:rPr>
              <w:t>Hyper-V</w:t>
            </w:r>
            <w:proofErr w:type="spellEnd"/>
            <w:r w:rsidRPr="00076593">
              <w:rPr>
                <w:rFonts w:ascii="Garamond" w:hAnsi="Garamond" w:cs="Arial"/>
                <w:sz w:val="22"/>
                <w:szCs w:val="22"/>
              </w:rPr>
              <w:t xml:space="preserve">. Wymagana jest integracja konsoli zarządzania z konsolą </w:t>
            </w:r>
            <w:proofErr w:type="spellStart"/>
            <w:r w:rsidRPr="00076593">
              <w:rPr>
                <w:rFonts w:ascii="Garamond" w:hAnsi="Garamond" w:cs="Arial"/>
                <w:sz w:val="22"/>
                <w:szCs w:val="22"/>
              </w:rPr>
              <w:t>wirtualizatora</w:t>
            </w:r>
            <w:proofErr w:type="spellEnd"/>
            <w:r w:rsidRPr="00076593">
              <w:rPr>
                <w:rFonts w:ascii="Garamond" w:hAnsi="Garamond" w:cs="Arial"/>
                <w:sz w:val="22"/>
                <w:szCs w:val="22"/>
              </w:rPr>
              <w:t xml:space="preserve"> tak, aby zarządzanie środowiskiem sprzętowym  mogło odbywać się z konsoli </w:t>
            </w:r>
            <w:proofErr w:type="spellStart"/>
            <w:r w:rsidRPr="00076593">
              <w:rPr>
                <w:rFonts w:ascii="Garamond" w:hAnsi="Garamond" w:cs="Arial"/>
                <w:sz w:val="22"/>
                <w:szCs w:val="22"/>
              </w:rPr>
              <w:t>wirtualizatora</w:t>
            </w:r>
            <w:proofErr w:type="spellEnd"/>
            <w:r w:rsidRPr="00076593">
              <w:rPr>
                <w:rFonts w:ascii="Garamond" w:hAnsi="Garamond" w:cs="Arial"/>
                <w:sz w:val="22"/>
                <w:szCs w:val="22"/>
              </w:rPr>
              <w:t xml:space="preserve">. Wymaga się możliwości instalacji systemu na przynajmniej 20 </w:t>
            </w:r>
            <w:proofErr w:type="spellStart"/>
            <w:r w:rsidRPr="00076593">
              <w:rPr>
                <w:rFonts w:ascii="Garamond" w:hAnsi="Garamond" w:cs="Arial"/>
                <w:sz w:val="22"/>
                <w:szCs w:val="22"/>
              </w:rPr>
              <w:t>nodach</w:t>
            </w:r>
            <w:proofErr w:type="spellEnd"/>
            <w:r w:rsidRPr="00076593">
              <w:rPr>
                <w:rFonts w:ascii="Garamond" w:hAnsi="Garamond" w:cs="Arial"/>
                <w:sz w:val="22"/>
                <w:szCs w:val="22"/>
              </w:rPr>
              <w:t xml:space="preserve"> jednocześnie,</w:t>
            </w:r>
          </w:p>
          <w:p w:rsidR="00076593" w:rsidRPr="00076593" w:rsidRDefault="00076593" w:rsidP="00D70DB6">
            <w:pPr>
              <w:pStyle w:val="Akapitzlist"/>
              <w:numPr>
                <w:ilvl w:val="0"/>
                <w:numId w:val="97"/>
              </w:numPr>
              <w:spacing w:line="276" w:lineRule="auto"/>
              <w:jc w:val="both"/>
              <w:rPr>
                <w:rFonts w:ascii="Garamond" w:hAnsi="Garamond" w:cs="Arial"/>
                <w:sz w:val="22"/>
                <w:szCs w:val="22"/>
              </w:rPr>
            </w:pPr>
            <w:r w:rsidRPr="00076593">
              <w:rPr>
                <w:rFonts w:ascii="Garamond" w:hAnsi="Garamond" w:cs="Arial"/>
                <w:sz w:val="22"/>
                <w:szCs w:val="22"/>
              </w:rPr>
              <w:t>możliwość automatycznego tworzenia zgłoszeń w centrum serwisowym producenta dla określonych zdarzeń wraz z przesyłem plików diagnostycznych,</w:t>
            </w:r>
          </w:p>
          <w:p w:rsidR="00076593" w:rsidRPr="00076593" w:rsidRDefault="00076593" w:rsidP="0062109F">
            <w:pPr>
              <w:spacing w:line="276" w:lineRule="auto"/>
              <w:jc w:val="both"/>
              <w:rPr>
                <w:rFonts w:ascii="Garamond" w:hAnsi="Garamond" w:cs="Arial"/>
              </w:rPr>
            </w:pPr>
            <w:r w:rsidRPr="00076593">
              <w:rPr>
                <w:rFonts w:ascii="Garamond" w:hAnsi="Garamond" w:cs="Arial"/>
              </w:rPr>
              <w:t>Producent serwera ponadto powinien mieć w swojej ofercie narzędzia integrujące zarządzanie infrastrukturą z następującymi produktami:</w:t>
            </w:r>
          </w:p>
          <w:p w:rsidR="00076593" w:rsidRPr="00076593" w:rsidRDefault="00076593" w:rsidP="0062109F">
            <w:pPr>
              <w:spacing w:line="276" w:lineRule="auto"/>
              <w:jc w:val="both"/>
              <w:rPr>
                <w:rFonts w:ascii="Garamond" w:hAnsi="Garamond" w:cs="Arial"/>
                <w:lang w:val="en-US"/>
              </w:rPr>
            </w:pPr>
            <w:r w:rsidRPr="00076593">
              <w:rPr>
                <w:rFonts w:ascii="Garamond" w:hAnsi="Garamond" w:cs="Arial"/>
                <w:lang w:val="en-US"/>
              </w:rPr>
              <w:t xml:space="preserve">VMware </w:t>
            </w:r>
            <w:proofErr w:type="spellStart"/>
            <w:r w:rsidRPr="00076593">
              <w:rPr>
                <w:rFonts w:ascii="Garamond" w:hAnsi="Garamond" w:cs="Arial"/>
                <w:lang w:val="en-US"/>
              </w:rPr>
              <w:t>vCenter</w:t>
            </w:r>
            <w:proofErr w:type="spellEnd"/>
            <w:r w:rsidRPr="00076593">
              <w:rPr>
                <w:rFonts w:ascii="Garamond" w:hAnsi="Garamond" w:cs="Arial"/>
                <w:lang w:val="en-US"/>
              </w:rPr>
              <w:t>, Microsoft Admin</w:t>
            </w:r>
            <w:r w:rsidR="0067627B">
              <w:rPr>
                <w:rFonts w:ascii="Garamond" w:hAnsi="Garamond" w:cs="Arial"/>
                <w:lang w:val="en-US"/>
              </w:rPr>
              <w:t xml:space="preserve"> </w:t>
            </w:r>
            <w:r w:rsidRPr="00076593">
              <w:rPr>
                <w:rFonts w:ascii="Garamond" w:hAnsi="Garamond" w:cs="Arial"/>
                <w:lang w:val="en-US"/>
              </w:rPr>
              <w:t>Center, Microsoft System</w:t>
            </w:r>
            <w:r w:rsidR="00653FDB">
              <w:rPr>
                <w:rFonts w:ascii="Garamond" w:hAnsi="Garamond" w:cs="Arial"/>
                <w:lang w:val="en-US"/>
              </w:rPr>
              <w:t xml:space="preserve"> </w:t>
            </w:r>
            <w:r w:rsidRPr="00076593">
              <w:rPr>
                <w:rFonts w:ascii="Garamond" w:hAnsi="Garamond" w:cs="Arial"/>
                <w:lang w:val="en-US"/>
              </w:rPr>
              <w:t>Center, Red</w:t>
            </w:r>
            <w:r w:rsidR="00653FDB">
              <w:rPr>
                <w:rFonts w:ascii="Garamond" w:hAnsi="Garamond" w:cs="Arial"/>
                <w:lang w:val="en-US"/>
              </w:rPr>
              <w:t xml:space="preserve"> </w:t>
            </w:r>
            <w:r w:rsidRPr="00076593">
              <w:rPr>
                <w:rFonts w:ascii="Garamond" w:hAnsi="Garamond" w:cs="Arial"/>
                <w:lang w:val="en-US"/>
              </w:rPr>
              <w:t>Hat</w:t>
            </w:r>
            <w:r w:rsidR="00653FDB">
              <w:rPr>
                <w:rFonts w:ascii="Garamond" w:hAnsi="Garamond" w:cs="Arial"/>
                <w:lang w:val="en-US"/>
              </w:rPr>
              <w:t xml:space="preserve"> </w:t>
            </w:r>
            <w:r w:rsidRPr="00076593">
              <w:rPr>
                <w:rFonts w:ascii="Garamond" w:hAnsi="Garamond" w:cs="Arial"/>
                <w:lang w:val="en-US"/>
              </w:rPr>
              <w:t>Cloud</w:t>
            </w:r>
            <w:r w:rsidR="00653FDB">
              <w:rPr>
                <w:rFonts w:ascii="Garamond" w:hAnsi="Garamond" w:cs="Arial"/>
                <w:lang w:val="en-US"/>
              </w:rPr>
              <w:t xml:space="preserve"> </w:t>
            </w:r>
            <w:r w:rsidRPr="00076593">
              <w:rPr>
                <w:rFonts w:ascii="Garamond" w:hAnsi="Garamond" w:cs="Arial"/>
                <w:lang w:val="en-US"/>
              </w:rPr>
              <w:t xml:space="preserve">Forms, </w:t>
            </w:r>
            <w:proofErr w:type="spellStart"/>
            <w:r w:rsidRPr="00076593">
              <w:rPr>
                <w:rFonts w:ascii="Garamond" w:hAnsi="Garamond" w:cs="Arial"/>
                <w:lang w:val="en-US"/>
              </w:rPr>
              <w:t>Splunk</w:t>
            </w:r>
            <w:proofErr w:type="spellEnd"/>
            <w:r w:rsidRPr="00076593">
              <w:rPr>
                <w:rFonts w:ascii="Garamond" w:hAnsi="Garamond" w:cs="Arial"/>
                <w:lang w:val="en-US"/>
              </w:rPr>
              <w:t>.</w:t>
            </w:r>
          </w:p>
        </w:tc>
        <w:tc>
          <w:tcPr>
            <w:tcW w:w="1559" w:type="dxa"/>
          </w:tcPr>
          <w:p w:rsidR="00076593" w:rsidRPr="008138B4" w:rsidRDefault="00076593" w:rsidP="0062109F">
            <w:pPr>
              <w:spacing w:line="276" w:lineRule="auto"/>
              <w:jc w:val="both"/>
              <w:rPr>
                <w:rFonts w:ascii="Garamond" w:hAnsi="Garamond" w:cs="Arial"/>
                <w:sz w:val="24"/>
                <w:szCs w:val="24"/>
              </w:rPr>
            </w:pPr>
          </w:p>
        </w:tc>
        <w:tc>
          <w:tcPr>
            <w:tcW w:w="2977" w:type="dxa"/>
          </w:tcPr>
          <w:p w:rsidR="00076593" w:rsidRPr="008138B4" w:rsidRDefault="00076593" w:rsidP="0062109F">
            <w:pPr>
              <w:spacing w:line="276" w:lineRule="auto"/>
              <w:jc w:val="both"/>
              <w:rPr>
                <w:rFonts w:ascii="Garamond" w:hAnsi="Garamond" w:cs="Arial"/>
                <w:sz w:val="24"/>
                <w:szCs w:val="24"/>
              </w:rPr>
            </w:pPr>
          </w:p>
        </w:tc>
      </w:tr>
      <w:tr w:rsidR="00076593" w:rsidRPr="00BA6107" w:rsidTr="00076593">
        <w:tc>
          <w:tcPr>
            <w:tcW w:w="2268" w:type="dxa"/>
            <w:vAlign w:val="center"/>
          </w:tcPr>
          <w:p w:rsidR="00076593" w:rsidRPr="00076593" w:rsidRDefault="00076593" w:rsidP="0062109F">
            <w:pPr>
              <w:spacing w:line="276" w:lineRule="auto"/>
              <w:jc w:val="both"/>
              <w:rPr>
                <w:rFonts w:ascii="Garamond" w:hAnsi="Garamond" w:cs="Arial"/>
                <w:b/>
                <w:bCs/>
              </w:rPr>
            </w:pPr>
            <w:proofErr w:type="spellStart"/>
            <w:r w:rsidRPr="00076593">
              <w:rPr>
                <w:rFonts w:ascii="Garamond" w:hAnsi="Garamond" w:cs="Arial"/>
                <w:b/>
                <w:bCs/>
                <w:lang w:val="en-US"/>
              </w:rPr>
              <w:t>Funkcje</w:t>
            </w:r>
            <w:bookmarkStart w:id="3" w:name="_GoBack"/>
            <w:bookmarkEnd w:id="3"/>
            <w:proofErr w:type="spellEnd"/>
            <w:r w:rsidR="00E13713">
              <w:rPr>
                <w:rFonts w:ascii="Garamond" w:hAnsi="Garamond" w:cs="Arial"/>
                <w:b/>
                <w:bCs/>
                <w:lang w:val="en-US"/>
              </w:rPr>
              <w:t xml:space="preserve"> </w:t>
            </w:r>
            <w:proofErr w:type="spellStart"/>
            <w:r w:rsidRPr="00076593">
              <w:rPr>
                <w:rFonts w:ascii="Garamond" w:hAnsi="Garamond" w:cs="Arial"/>
                <w:b/>
                <w:bCs/>
                <w:lang w:val="en-US"/>
              </w:rPr>
              <w:t>zabezpieczeń</w:t>
            </w:r>
            <w:proofErr w:type="spellEnd"/>
          </w:p>
        </w:tc>
        <w:tc>
          <w:tcPr>
            <w:tcW w:w="8364" w:type="dxa"/>
            <w:vAlign w:val="center"/>
          </w:tcPr>
          <w:p w:rsidR="00076593" w:rsidRPr="00076593" w:rsidRDefault="00076593" w:rsidP="0062109F">
            <w:pPr>
              <w:spacing w:line="276" w:lineRule="auto"/>
              <w:jc w:val="both"/>
              <w:rPr>
                <w:rFonts w:ascii="Garamond" w:hAnsi="Garamond" w:cs="Arial"/>
              </w:rPr>
            </w:pPr>
            <w:r w:rsidRPr="00076593">
              <w:rPr>
                <w:rFonts w:ascii="Garamond" w:hAnsi="Garamond" w:cs="Arial"/>
              </w:rPr>
              <w:t xml:space="preserve">Możliwość instalacji czujnika otwarcia obudowy zintegrowanego z  modułem zarządzania serwerem, hasło włączania, hasło administratora, moduł </w:t>
            </w:r>
            <w:proofErr w:type="spellStart"/>
            <w:r w:rsidRPr="00076593">
              <w:rPr>
                <w:rFonts w:ascii="Garamond" w:hAnsi="Garamond" w:cs="Arial"/>
              </w:rPr>
              <w:t>RoT</w:t>
            </w:r>
            <w:proofErr w:type="spellEnd"/>
            <w:r w:rsidRPr="00076593">
              <w:rPr>
                <w:rFonts w:ascii="Garamond" w:hAnsi="Garamond" w:cs="Arial"/>
              </w:rPr>
              <w:t xml:space="preserve"> (umieszczony na dedykowanej płytce I/O wspomnianej w sekcji Dodatkowe porty) wspierający TPM2.0 oraz Platform </w:t>
            </w:r>
            <w:proofErr w:type="spellStart"/>
            <w:r w:rsidRPr="00076593">
              <w:rPr>
                <w:rFonts w:ascii="Garamond" w:hAnsi="Garamond" w:cs="Arial"/>
              </w:rPr>
              <w:t>Firmware</w:t>
            </w:r>
            <w:proofErr w:type="spellEnd"/>
            <w:r w:rsidR="00653FDB">
              <w:rPr>
                <w:rFonts w:ascii="Garamond" w:hAnsi="Garamond" w:cs="Arial"/>
              </w:rPr>
              <w:t xml:space="preserve"> </w:t>
            </w:r>
            <w:proofErr w:type="spellStart"/>
            <w:r w:rsidRPr="00076593">
              <w:rPr>
                <w:rFonts w:ascii="Garamond" w:hAnsi="Garamond" w:cs="Arial"/>
              </w:rPr>
              <w:t>Resiliency</w:t>
            </w:r>
            <w:proofErr w:type="spellEnd"/>
            <w:r w:rsidRPr="00076593">
              <w:rPr>
                <w:rFonts w:ascii="Garamond" w:hAnsi="Garamond" w:cs="Arial"/>
              </w:rPr>
              <w:t xml:space="preserve"> (PFR)., Możliwość instalacji przedniego panelu zamykanego na klucz.  Możliwość wyłączenia w BIOS funkcji przycisku zasilania. Możliwość włączania i wyłączania portów USB na obudowie z poziomu karty zarządzania. Możliwość wymazania danych ze znajdujących się dysków wewnątrz serwera – niezależne od zainstalowanego systemu operacyjnego, uruchamiane z systemu zarządzania serwerem. Wbudowany w BIOS mechanizm umożliwiający usunięcie konfiguracji kart zarządzających, BIOS oraz danych ze wszystkich wewnętrznych urządzeń pamięci masowej.</w:t>
            </w:r>
          </w:p>
          <w:p w:rsidR="00076593" w:rsidRPr="00076593" w:rsidRDefault="00076593" w:rsidP="0062109F">
            <w:pPr>
              <w:spacing w:line="276" w:lineRule="auto"/>
              <w:jc w:val="both"/>
              <w:rPr>
                <w:rFonts w:ascii="Garamond" w:hAnsi="Garamond" w:cs="Arial"/>
              </w:rPr>
            </w:pPr>
            <w:r w:rsidRPr="00076593">
              <w:rPr>
                <w:rFonts w:ascii="Garamond" w:hAnsi="Garamond" w:cs="Arial"/>
              </w:rPr>
              <w:t>Możliwość automatycznego przywrócenia BIOS do wspieranej wersji w przypadku wykrycia nieautoryzowanej modyfikacji. Urządzenie musi posiadać mechanizm ochrony integralności platformy, umożliwiający monitorowanie i weryfikację kluczowych elementów sprzętowych w celu wykrywania prób nieautoryzowanych modyfikacji. Rozwiązanie powinno działać niezależnie od systemu operacyjnego i umożliwiać raportowanie stanu integralności platformy do systemów zarządzania producenta</w:t>
            </w:r>
          </w:p>
        </w:tc>
        <w:tc>
          <w:tcPr>
            <w:tcW w:w="1559" w:type="dxa"/>
          </w:tcPr>
          <w:p w:rsidR="00076593" w:rsidRPr="00E87018" w:rsidRDefault="00076593" w:rsidP="0062109F">
            <w:pPr>
              <w:spacing w:line="276" w:lineRule="auto"/>
              <w:jc w:val="both"/>
              <w:rPr>
                <w:rFonts w:ascii="Garamond" w:hAnsi="Garamond" w:cs="Arial"/>
                <w:sz w:val="24"/>
                <w:szCs w:val="24"/>
              </w:rPr>
            </w:pPr>
          </w:p>
        </w:tc>
        <w:tc>
          <w:tcPr>
            <w:tcW w:w="2977" w:type="dxa"/>
          </w:tcPr>
          <w:p w:rsidR="00076593" w:rsidRPr="00E87018" w:rsidRDefault="00076593" w:rsidP="0062109F">
            <w:pPr>
              <w:spacing w:line="276" w:lineRule="auto"/>
              <w:jc w:val="both"/>
              <w:rPr>
                <w:rFonts w:ascii="Garamond" w:hAnsi="Garamond" w:cs="Arial"/>
                <w:sz w:val="24"/>
                <w:szCs w:val="24"/>
              </w:rPr>
            </w:pPr>
          </w:p>
        </w:tc>
      </w:tr>
      <w:tr w:rsidR="00076593" w:rsidRPr="00BE15DF" w:rsidTr="00076593">
        <w:tc>
          <w:tcPr>
            <w:tcW w:w="2268" w:type="dxa"/>
            <w:vAlign w:val="center"/>
          </w:tcPr>
          <w:p w:rsidR="00076593" w:rsidRPr="00076593" w:rsidRDefault="00076593" w:rsidP="0062109F">
            <w:pPr>
              <w:spacing w:line="276" w:lineRule="auto"/>
              <w:jc w:val="both"/>
              <w:rPr>
                <w:rFonts w:ascii="Garamond" w:hAnsi="Garamond" w:cs="Arial"/>
                <w:b/>
                <w:bCs/>
              </w:rPr>
            </w:pPr>
            <w:r w:rsidRPr="00076593">
              <w:rPr>
                <w:rFonts w:ascii="Garamond" w:hAnsi="Garamond" w:cs="Arial"/>
                <w:b/>
                <w:bCs/>
              </w:rPr>
              <w:t xml:space="preserve">Urządzenia hot </w:t>
            </w:r>
            <w:proofErr w:type="spellStart"/>
            <w:r w:rsidRPr="00076593">
              <w:rPr>
                <w:rFonts w:ascii="Garamond" w:hAnsi="Garamond" w:cs="Arial"/>
                <w:b/>
                <w:bCs/>
              </w:rPr>
              <w:t>swap</w:t>
            </w:r>
            <w:proofErr w:type="spellEnd"/>
          </w:p>
        </w:tc>
        <w:tc>
          <w:tcPr>
            <w:tcW w:w="8364" w:type="dxa"/>
            <w:vAlign w:val="center"/>
          </w:tcPr>
          <w:p w:rsidR="00076593" w:rsidRPr="00076593" w:rsidRDefault="00076593" w:rsidP="0062109F">
            <w:pPr>
              <w:spacing w:line="276" w:lineRule="auto"/>
              <w:jc w:val="both"/>
              <w:rPr>
                <w:rFonts w:ascii="Garamond" w:hAnsi="Garamond" w:cs="Arial"/>
                <w:lang w:val="en-US"/>
              </w:rPr>
            </w:pPr>
            <w:proofErr w:type="spellStart"/>
            <w:r w:rsidRPr="00076593">
              <w:rPr>
                <w:rFonts w:ascii="Garamond" w:hAnsi="Garamond" w:cs="Arial"/>
                <w:lang w:val="en-US"/>
              </w:rPr>
              <w:t>Dyski</w:t>
            </w:r>
            <w:proofErr w:type="spellEnd"/>
            <w:r w:rsidR="00653FDB">
              <w:rPr>
                <w:rFonts w:ascii="Garamond" w:hAnsi="Garamond" w:cs="Arial"/>
                <w:lang w:val="en-US"/>
              </w:rPr>
              <w:t xml:space="preserve"> </w:t>
            </w:r>
            <w:proofErr w:type="spellStart"/>
            <w:r w:rsidRPr="00076593">
              <w:rPr>
                <w:rFonts w:ascii="Garamond" w:hAnsi="Garamond" w:cs="Arial"/>
                <w:lang w:val="en-US"/>
              </w:rPr>
              <w:t>twarde</w:t>
            </w:r>
            <w:proofErr w:type="spellEnd"/>
            <w:r w:rsidRPr="00076593">
              <w:rPr>
                <w:rFonts w:ascii="Garamond" w:hAnsi="Garamond" w:cs="Arial"/>
                <w:lang w:val="en-US"/>
              </w:rPr>
              <w:t xml:space="preserve">, </w:t>
            </w:r>
            <w:proofErr w:type="spellStart"/>
            <w:r w:rsidRPr="00076593">
              <w:rPr>
                <w:rFonts w:ascii="Garamond" w:hAnsi="Garamond" w:cs="Arial"/>
                <w:lang w:val="en-US"/>
              </w:rPr>
              <w:t>zasilacze</w:t>
            </w:r>
            <w:proofErr w:type="spellEnd"/>
            <w:r w:rsidRPr="00076593">
              <w:rPr>
                <w:rFonts w:ascii="Garamond" w:hAnsi="Garamond" w:cs="Arial"/>
                <w:lang w:val="en-US"/>
              </w:rPr>
              <w:t xml:space="preserve">, </w:t>
            </w:r>
            <w:proofErr w:type="spellStart"/>
            <w:r w:rsidRPr="00076593">
              <w:rPr>
                <w:rFonts w:ascii="Garamond" w:hAnsi="Garamond" w:cs="Arial"/>
                <w:lang w:val="en-US"/>
              </w:rPr>
              <w:t>wentylatory</w:t>
            </w:r>
            <w:proofErr w:type="spellEnd"/>
            <w:r w:rsidRPr="00076593">
              <w:rPr>
                <w:rFonts w:ascii="Garamond" w:hAnsi="Garamond" w:cs="Arial"/>
                <w:lang w:val="en-US"/>
              </w:rPr>
              <w:t>.</w:t>
            </w:r>
          </w:p>
        </w:tc>
        <w:tc>
          <w:tcPr>
            <w:tcW w:w="1559" w:type="dxa"/>
          </w:tcPr>
          <w:p w:rsidR="00076593" w:rsidRPr="00E87018" w:rsidRDefault="00076593" w:rsidP="0062109F">
            <w:pPr>
              <w:spacing w:line="276" w:lineRule="auto"/>
              <w:jc w:val="both"/>
              <w:rPr>
                <w:rFonts w:ascii="Garamond" w:hAnsi="Garamond" w:cs="Arial"/>
                <w:sz w:val="24"/>
                <w:szCs w:val="24"/>
                <w:lang w:val="en-US"/>
              </w:rPr>
            </w:pPr>
          </w:p>
        </w:tc>
        <w:tc>
          <w:tcPr>
            <w:tcW w:w="2977" w:type="dxa"/>
          </w:tcPr>
          <w:p w:rsidR="00076593" w:rsidRPr="00E87018" w:rsidRDefault="00076593" w:rsidP="0062109F">
            <w:pPr>
              <w:spacing w:line="276" w:lineRule="auto"/>
              <w:jc w:val="both"/>
              <w:rPr>
                <w:rFonts w:ascii="Garamond" w:hAnsi="Garamond" w:cs="Arial"/>
                <w:sz w:val="24"/>
                <w:szCs w:val="24"/>
                <w:lang w:val="en-US"/>
              </w:rPr>
            </w:pPr>
          </w:p>
        </w:tc>
      </w:tr>
      <w:tr w:rsidR="00076593" w:rsidRPr="00E87018" w:rsidTr="00076593">
        <w:tc>
          <w:tcPr>
            <w:tcW w:w="2268" w:type="dxa"/>
            <w:vAlign w:val="center"/>
          </w:tcPr>
          <w:p w:rsidR="00076593" w:rsidRPr="00076593" w:rsidRDefault="00076593" w:rsidP="0062109F">
            <w:pPr>
              <w:spacing w:line="276" w:lineRule="auto"/>
              <w:jc w:val="both"/>
              <w:rPr>
                <w:rFonts w:ascii="Garamond" w:hAnsi="Garamond" w:cs="Arial"/>
                <w:b/>
                <w:bCs/>
              </w:rPr>
            </w:pPr>
            <w:r w:rsidRPr="00076593">
              <w:rPr>
                <w:rFonts w:ascii="Garamond" w:hAnsi="Garamond" w:cs="Arial"/>
                <w:b/>
                <w:bCs/>
              </w:rPr>
              <w:t>Obsługa</w:t>
            </w:r>
          </w:p>
        </w:tc>
        <w:tc>
          <w:tcPr>
            <w:tcW w:w="8364" w:type="dxa"/>
            <w:vAlign w:val="center"/>
          </w:tcPr>
          <w:p w:rsidR="00076593" w:rsidRPr="00076593" w:rsidRDefault="00076593" w:rsidP="0062109F">
            <w:pPr>
              <w:spacing w:line="276" w:lineRule="auto"/>
              <w:jc w:val="both"/>
              <w:rPr>
                <w:rFonts w:ascii="Garamond" w:hAnsi="Garamond" w:cs="Arial"/>
              </w:rPr>
            </w:pPr>
            <w:r w:rsidRPr="00076593">
              <w:rPr>
                <w:rFonts w:ascii="Garamond" w:hAnsi="Garamond" w:cs="Arial"/>
              </w:rPr>
              <w:t xml:space="preserve">Możliwość instalacji serwera oraz serwisowania (instalacji oraz deinstalacji) komponentów takich jak: </w:t>
            </w:r>
            <w:proofErr w:type="spellStart"/>
            <w:r w:rsidRPr="00076593">
              <w:rPr>
                <w:rFonts w:ascii="Garamond" w:hAnsi="Garamond" w:cs="Arial"/>
              </w:rPr>
              <w:t>riser’ówPCIe</w:t>
            </w:r>
            <w:proofErr w:type="spellEnd"/>
            <w:r w:rsidRPr="00076593">
              <w:rPr>
                <w:rFonts w:ascii="Garamond" w:hAnsi="Garamond" w:cs="Arial"/>
              </w:rPr>
              <w:t xml:space="preserve">, </w:t>
            </w:r>
            <w:proofErr w:type="spellStart"/>
            <w:r w:rsidRPr="00076593">
              <w:rPr>
                <w:rFonts w:ascii="Garamond" w:hAnsi="Garamond" w:cs="Arial"/>
              </w:rPr>
              <w:t>backplane’ów</w:t>
            </w:r>
            <w:proofErr w:type="spellEnd"/>
            <w:r w:rsidRPr="00076593">
              <w:rPr>
                <w:rFonts w:ascii="Garamond" w:hAnsi="Garamond" w:cs="Arial"/>
              </w:rPr>
              <w:t xml:space="preserve"> dysków twardych, kart rozszerzeń, wentylatorów, bez użycia dodatkowych narzędzi mechanicznych.</w:t>
            </w:r>
          </w:p>
        </w:tc>
        <w:tc>
          <w:tcPr>
            <w:tcW w:w="1559" w:type="dxa"/>
          </w:tcPr>
          <w:p w:rsidR="00076593" w:rsidRPr="00E87018" w:rsidRDefault="00076593" w:rsidP="0062109F">
            <w:pPr>
              <w:spacing w:line="276" w:lineRule="auto"/>
              <w:jc w:val="both"/>
              <w:rPr>
                <w:rFonts w:ascii="Garamond" w:hAnsi="Garamond" w:cs="Arial"/>
                <w:sz w:val="24"/>
                <w:szCs w:val="24"/>
              </w:rPr>
            </w:pPr>
          </w:p>
        </w:tc>
        <w:tc>
          <w:tcPr>
            <w:tcW w:w="2977" w:type="dxa"/>
          </w:tcPr>
          <w:p w:rsidR="00076593" w:rsidRPr="00E87018" w:rsidRDefault="00076593" w:rsidP="0062109F">
            <w:pPr>
              <w:spacing w:line="276" w:lineRule="auto"/>
              <w:jc w:val="both"/>
              <w:rPr>
                <w:rFonts w:ascii="Garamond" w:hAnsi="Garamond" w:cs="Arial"/>
                <w:sz w:val="24"/>
                <w:szCs w:val="24"/>
              </w:rPr>
            </w:pPr>
          </w:p>
        </w:tc>
      </w:tr>
      <w:tr w:rsidR="00076593" w:rsidRPr="00E87018" w:rsidTr="00076593">
        <w:tc>
          <w:tcPr>
            <w:tcW w:w="2268" w:type="dxa"/>
            <w:vAlign w:val="center"/>
          </w:tcPr>
          <w:p w:rsidR="00076593" w:rsidRPr="00076593" w:rsidRDefault="00076593" w:rsidP="0062109F">
            <w:pPr>
              <w:spacing w:line="276" w:lineRule="auto"/>
              <w:jc w:val="both"/>
              <w:rPr>
                <w:rFonts w:ascii="Garamond" w:hAnsi="Garamond" w:cs="Arial"/>
                <w:b/>
                <w:bCs/>
              </w:rPr>
            </w:pPr>
            <w:r w:rsidRPr="00076593">
              <w:rPr>
                <w:rFonts w:ascii="Garamond" w:hAnsi="Garamond" w:cs="Arial"/>
                <w:b/>
                <w:bCs/>
              </w:rPr>
              <w:t>Diagnostyka</w:t>
            </w:r>
          </w:p>
        </w:tc>
        <w:tc>
          <w:tcPr>
            <w:tcW w:w="8364" w:type="dxa"/>
            <w:vAlign w:val="center"/>
          </w:tcPr>
          <w:p w:rsidR="00076593" w:rsidRPr="00076593" w:rsidRDefault="00076593" w:rsidP="0062109F">
            <w:pPr>
              <w:spacing w:line="276" w:lineRule="auto"/>
              <w:jc w:val="both"/>
              <w:rPr>
                <w:rFonts w:ascii="Garamond" w:hAnsi="Garamond" w:cs="Arial"/>
              </w:rPr>
            </w:pPr>
            <w:r w:rsidRPr="00076593">
              <w:rPr>
                <w:rFonts w:ascii="Garamond" w:hAnsi="Garamond" w:cs="Arial"/>
              </w:rPr>
              <w:t>Możliwość przewidywania awarii dla procesorów, regulatorów napięcia, pamięci, dysków wewnętrznych, wentylatorów, zasilaczy, kontrolerów RAID.</w:t>
            </w:r>
          </w:p>
        </w:tc>
        <w:tc>
          <w:tcPr>
            <w:tcW w:w="1559" w:type="dxa"/>
          </w:tcPr>
          <w:p w:rsidR="00076593" w:rsidRPr="00E87018" w:rsidRDefault="00076593" w:rsidP="0062109F">
            <w:pPr>
              <w:spacing w:line="276" w:lineRule="auto"/>
              <w:jc w:val="both"/>
              <w:rPr>
                <w:rFonts w:ascii="Garamond" w:hAnsi="Garamond" w:cs="Arial"/>
                <w:sz w:val="24"/>
                <w:szCs w:val="24"/>
              </w:rPr>
            </w:pPr>
          </w:p>
        </w:tc>
        <w:tc>
          <w:tcPr>
            <w:tcW w:w="2977" w:type="dxa"/>
          </w:tcPr>
          <w:p w:rsidR="00076593" w:rsidRPr="00E87018" w:rsidRDefault="00076593" w:rsidP="0062109F">
            <w:pPr>
              <w:spacing w:line="276" w:lineRule="auto"/>
              <w:jc w:val="both"/>
              <w:rPr>
                <w:rFonts w:ascii="Garamond" w:hAnsi="Garamond" w:cs="Arial"/>
                <w:sz w:val="24"/>
                <w:szCs w:val="24"/>
              </w:rPr>
            </w:pPr>
          </w:p>
        </w:tc>
      </w:tr>
      <w:tr w:rsidR="00076593" w:rsidRPr="00745C0A" w:rsidTr="00076593">
        <w:tc>
          <w:tcPr>
            <w:tcW w:w="2268" w:type="dxa"/>
            <w:vAlign w:val="center"/>
          </w:tcPr>
          <w:p w:rsidR="00076593" w:rsidRPr="00076593" w:rsidRDefault="00076593" w:rsidP="0062109F">
            <w:pPr>
              <w:spacing w:line="276" w:lineRule="auto"/>
              <w:jc w:val="both"/>
              <w:rPr>
                <w:rFonts w:ascii="Garamond" w:hAnsi="Garamond" w:cs="Arial"/>
                <w:b/>
                <w:bCs/>
                <w:lang w:val="en-US"/>
              </w:rPr>
            </w:pPr>
            <w:r w:rsidRPr="00076593">
              <w:rPr>
                <w:rFonts w:ascii="Garamond" w:hAnsi="Garamond" w:cs="Arial"/>
                <w:b/>
                <w:bCs/>
              </w:rPr>
              <w:t>Wspierane systemy operacyjne</w:t>
            </w:r>
          </w:p>
        </w:tc>
        <w:tc>
          <w:tcPr>
            <w:tcW w:w="8364" w:type="dxa"/>
            <w:vAlign w:val="center"/>
          </w:tcPr>
          <w:p w:rsidR="00076593" w:rsidRPr="00076593" w:rsidRDefault="00076593" w:rsidP="0062109F">
            <w:pPr>
              <w:spacing w:line="276" w:lineRule="auto"/>
              <w:jc w:val="both"/>
              <w:rPr>
                <w:rFonts w:ascii="Garamond" w:hAnsi="Garamond" w:cs="Arial"/>
                <w:lang w:val="en-US"/>
              </w:rPr>
            </w:pPr>
            <w:r w:rsidRPr="00076593">
              <w:rPr>
                <w:rFonts w:ascii="Garamond" w:hAnsi="Garamond" w:cs="Arial"/>
                <w:lang w:val="en-US"/>
              </w:rPr>
              <w:t xml:space="preserve">Microsoft Windows Server 2022, 2025; Red Hat Enterprise Linux 9.x, 10,x; SUSE Linux Enterprise Server 15 SP6, SP7;  VMware </w:t>
            </w:r>
            <w:proofErr w:type="spellStart"/>
            <w:r w:rsidRPr="00076593">
              <w:rPr>
                <w:rFonts w:ascii="Garamond" w:hAnsi="Garamond" w:cs="Arial"/>
                <w:lang w:val="en-US"/>
              </w:rPr>
              <w:t>vSphere</w:t>
            </w:r>
            <w:proofErr w:type="spellEnd"/>
            <w:r w:rsidRPr="00076593">
              <w:rPr>
                <w:rFonts w:ascii="Garamond" w:hAnsi="Garamond" w:cs="Arial"/>
                <w:lang w:val="en-US"/>
              </w:rPr>
              <w:t xml:space="preserve"> (</w:t>
            </w:r>
            <w:proofErr w:type="spellStart"/>
            <w:r w:rsidRPr="00076593">
              <w:rPr>
                <w:rFonts w:ascii="Garamond" w:hAnsi="Garamond" w:cs="Arial"/>
                <w:lang w:val="en-US"/>
              </w:rPr>
              <w:t>ESXi</w:t>
            </w:r>
            <w:proofErr w:type="spellEnd"/>
            <w:r w:rsidRPr="00076593">
              <w:rPr>
                <w:rFonts w:ascii="Garamond" w:hAnsi="Garamond" w:cs="Arial"/>
                <w:lang w:val="en-US"/>
              </w:rPr>
              <w:t xml:space="preserve">) 8.0 U3, 9.0; </w:t>
            </w:r>
            <w:proofErr w:type="spellStart"/>
            <w:r w:rsidRPr="00076593">
              <w:rPr>
                <w:rFonts w:ascii="Garamond" w:hAnsi="Garamond" w:cs="Arial"/>
                <w:lang w:val="en-US"/>
              </w:rPr>
              <w:t>Ubuntu</w:t>
            </w:r>
            <w:proofErr w:type="spellEnd"/>
            <w:r w:rsidRPr="00076593">
              <w:rPr>
                <w:rFonts w:ascii="Garamond" w:hAnsi="Garamond" w:cs="Arial"/>
                <w:lang w:val="en-US"/>
              </w:rPr>
              <w:t xml:space="preserve"> 22.04, 24.04, Oracle Linux 9.6, </w:t>
            </w:r>
            <w:proofErr w:type="spellStart"/>
            <w:r w:rsidRPr="00076593">
              <w:rPr>
                <w:rFonts w:ascii="Garamond" w:hAnsi="Garamond" w:cs="Arial"/>
                <w:lang w:val="en-US"/>
              </w:rPr>
              <w:t>XenServer</w:t>
            </w:r>
            <w:proofErr w:type="spellEnd"/>
            <w:r w:rsidRPr="00076593">
              <w:rPr>
                <w:rFonts w:ascii="Garamond" w:hAnsi="Garamond" w:cs="Arial"/>
                <w:lang w:val="en-US"/>
              </w:rPr>
              <w:t xml:space="preserve"> 8.</w:t>
            </w:r>
          </w:p>
        </w:tc>
        <w:tc>
          <w:tcPr>
            <w:tcW w:w="1559" w:type="dxa"/>
          </w:tcPr>
          <w:p w:rsidR="00076593" w:rsidRPr="00E87018" w:rsidRDefault="00076593" w:rsidP="0062109F">
            <w:pPr>
              <w:spacing w:line="276" w:lineRule="auto"/>
              <w:jc w:val="both"/>
              <w:rPr>
                <w:rFonts w:ascii="Garamond" w:hAnsi="Garamond" w:cs="Arial"/>
                <w:sz w:val="24"/>
                <w:szCs w:val="24"/>
                <w:lang w:val="en-US"/>
              </w:rPr>
            </w:pPr>
          </w:p>
        </w:tc>
        <w:tc>
          <w:tcPr>
            <w:tcW w:w="2977" w:type="dxa"/>
          </w:tcPr>
          <w:p w:rsidR="00076593" w:rsidRPr="00E87018" w:rsidRDefault="00076593" w:rsidP="0062109F">
            <w:pPr>
              <w:spacing w:line="276" w:lineRule="auto"/>
              <w:jc w:val="both"/>
              <w:rPr>
                <w:rFonts w:ascii="Garamond" w:hAnsi="Garamond" w:cs="Arial"/>
                <w:sz w:val="24"/>
                <w:szCs w:val="24"/>
                <w:lang w:val="en-US"/>
              </w:rPr>
            </w:pPr>
          </w:p>
        </w:tc>
      </w:tr>
      <w:tr w:rsidR="00076593" w:rsidRPr="00AF535D" w:rsidTr="00076593">
        <w:tc>
          <w:tcPr>
            <w:tcW w:w="2268" w:type="dxa"/>
            <w:vAlign w:val="center"/>
          </w:tcPr>
          <w:p w:rsidR="00076593" w:rsidRPr="00076593" w:rsidRDefault="00076593" w:rsidP="0062109F">
            <w:pPr>
              <w:spacing w:line="276" w:lineRule="auto"/>
              <w:jc w:val="both"/>
              <w:rPr>
                <w:rFonts w:ascii="Garamond" w:hAnsi="Garamond" w:cs="Arial"/>
                <w:b/>
                <w:bCs/>
              </w:rPr>
            </w:pPr>
            <w:r w:rsidRPr="00076593">
              <w:rPr>
                <w:rFonts w:ascii="Garamond" w:hAnsi="Garamond" w:cs="Arial"/>
                <w:b/>
                <w:bCs/>
              </w:rPr>
              <w:t>Waga</w:t>
            </w:r>
          </w:p>
        </w:tc>
        <w:tc>
          <w:tcPr>
            <w:tcW w:w="8364" w:type="dxa"/>
            <w:vAlign w:val="center"/>
          </w:tcPr>
          <w:p w:rsidR="00076593" w:rsidRPr="00076593" w:rsidRDefault="00076593" w:rsidP="0062109F">
            <w:pPr>
              <w:spacing w:line="276" w:lineRule="auto"/>
              <w:jc w:val="both"/>
              <w:rPr>
                <w:rFonts w:ascii="Garamond" w:hAnsi="Garamond" w:cs="Arial"/>
              </w:rPr>
            </w:pPr>
            <w:r w:rsidRPr="00076593">
              <w:rPr>
                <w:rFonts w:ascii="Garamond" w:hAnsi="Garamond" w:cs="Arial"/>
              </w:rPr>
              <w:t>maksimum: 21 kg</w:t>
            </w:r>
          </w:p>
        </w:tc>
        <w:tc>
          <w:tcPr>
            <w:tcW w:w="1559" w:type="dxa"/>
          </w:tcPr>
          <w:p w:rsidR="00076593" w:rsidRDefault="00076593" w:rsidP="0062109F">
            <w:pPr>
              <w:spacing w:line="276" w:lineRule="auto"/>
              <w:jc w:val="both"/>
              <w:rPr>
                <w:rFonts w:ascii="Garamond" w:hAnsi="Garamond" w:cs="Arial"/>
                <w:sz w:val="24"/>
                <w:szCs w:val="24"/>
              </w:rPr>
            </w:pPr>
          </w:p>
        </w:tc>
        <w:tc>
          <w:tcPr>
            <w:tcW w:w="2977" w:type="dxa"/>
          </w:tcPr>
          <w:p w:rsidR="00076593" w:rsidRDefault="00076593" w:rsidP="0062109F">
            <w:pPr>
              <w:spacing w:line="276" w:lineRule="auto"/>
              <w:jc w:val="both"/>
              <w:rPr>
                <w:rFonts w:ascii="Garamond" w:hAnsi="Garamond" w:cs="Arial"/>
                <w:sz w:val="24"/>
                <w:szCs w:val="24"/>
              </w:rPr>
            </w:pPr>
          </w:p>
        </w:tc>
      </w:tr>
      <w:tr w:rsidR="00076593" w:rsidRPr="000A7F83" w:rsidTr="00076593">
        <w:tc>
          <w:tcPr>
            <w:tcW w:w="2268" w:type="dxa"/>
            <w:vAlign w:val="center"/>
          </w:tcPr>
          <w:p w:rsidR="00076593" w:rsidRPr="00076593" w:rsidRDefault="00076593" w:rsidP="0062109F">
            <w:pPr>
              <w:spacing w:line="276" w:lineRule="auto"/>
              <w:jc w:val="both"/>
              <w:rPr>
                <w:rFonts w:ascii="Garamond" w:hAnsi="Garamond" w:cs="Arial"/>
                <w:b/>
                <w:bCs/>
              </w:rPr>
            </w:pPr>
            <w:r w:rsidRPr="00076593">
              <w:rPr>
                <w:rFonts w:ascii="Garamond" w:hAnsi="Garamond" w:cs="Arial"/>
                <w:b/>
                <w:bCs/>
              </w:rPr>
              <w:t>Dodatkowe wymagania</w:t>
            </w:r>
          </w:p>
        </w:tc>
        <w:tc>
          <w:tcPr>
            <w:tcW w:w="8364" w:type="dxa"/>
            <w:vAlign w:val="center"/>
          </w:tcPr>
          <w:p w:rsidR="00076593" w:rsidRPr="00076593" w:rsidRDefault="00076593" w:rsidP="0062109F">
            <w:pPr>
              <w:spacing w:line="276" w:lineRule="auto"/>
              <w:jc w:val="both"/>
              <w:rPr>
                <w:rFonts w:ascii="Garamond" w:hAnsi="Garamond" w:cs="Arial"/>
              </w:rPr>
            </w:pPr>
            <w:r w:rsidRPr="00076593">
              <w:rPr>
                <w:rFonts w:ascii="Garamond" w:hAnsi="Garamond" w:cs="Arial"/>
              </w:rPr>
              <w:t>Wymaga się dostarczenia jednej dedykowanej aplikacji w postaci konsoli zarządzającej producenta macierzy dyskowej i serwerów do wykrywania tych urządzeń w sieci, podglądu statusu i monitorowania elementów sprzętowych wchodzących w skład postępowania zakupowego. Każdy element postępowania, tzn. macierze i serwer muszą posiadać licencję na dedykowaną wtyczkę do obsługi w konsoli zarządzającej. Kompatybilność oferowanych urządzeń musi być potwierdzona linkiem do strony producenta urządzeń, na której będą wymienione modele oferowanych produktów.</w:t>
            </w:r>
          </w:p>
        </w:tc>
        <w:tc>
          <w:tcPr>
            <w:tcW w:w="1559" w:type="dxa"/>
          </w:tcPr>
          <w:p w:rsidR="00076593" w:rsidRPr="0051720E" w:rsidRDefault="00076593" w:rsidP="0062109F">
            <w:pPr>
              <w:spacing w:line="276" w:lineRule="auto"/>
              <w:jc w:val="both"/>
              <w:rPr>
                <w:rFonts w:ascii="Garamond" w:hAnsi="Garamond" w:cs="Arial"/>
                <w:sz w:val="24"/>
                <w:szCs w:val="24"/>
              </w:rPr>
            </w:pPr>
          </w:p>
        </w:tc>
        <w:tc>
          <w:tcPr>
            <w:tcW w:w="2977" w:type="dxa"/>
          </w:tcPr>
          <w:p w:rsidR="00076593" w:rsidRPr="0051720E" w:rsidRDefault="00076593" w:rsidP="0062109F">
            <w:pPr>
              <w:spacing w:line="276" w:lineRule="auto"/>
              <w:jc w:val="both"/>
              <w:rPr>
                <w:rFonts w:ascii="Garamond" w:hAnsi="Garamond" w:cs="Arial"/>
                <w:sz w:val="24"/>
                <w:szCs w:val="24"/>
              </w:rPr>
            </w:pPr>
          </w:p>
        </w:tc>
      </w:tr>
      <w:tr w:rsidR="00076593" w:rsidRPr="00871785" w:rsidTr="00076593">
        <w:tc>
          <w:tcPr>
            <w:tcW w:w="2268" w:type="dxa"/>
            <w:vAlign w:val="center"/>
          </w:tcPr>
          <w:p w:rsidR="00076593" w:rsidRPr="00076593" w:rsidRDefault="00076593" w:rsidP="0062109F">
            <w:pPr>
              <w:spacing w:line="276" w:lineRule="auto"/>
              <w:jc w:val="both"/>
              <w:rPr>
                <w:rFonts w:ascii="Garamond" w:hAnsi="Garamond" w:cs="Arial"/>
                <w:b/>
                <w:bCs/>
              </w:rPr>
            </w:pPr>
            <w:r w:rsidRPr="00076593">
              <w:rPr>
                <w:rFonts w:ascii="Garamond" w:hAnsi="Garamond" w:cs="Arial"/>
                <w:b/>
                <w:bCs/>
              </w:rPr>
              <w:t>Gwarancja</w:t>
            </w:r>
          </w:p>
        </w:tc>
        <w:tc>
          <w:tcPr>
            <w:tcW w:w="8364" w:type="dxa"/>
            <w:vAlign w:val="center"/>
          </w:tcPr>
          <w:p w:rsidR="00076593" w:rsidRPr="00076593" w:rsidRDefault="00076593" w:rsidP="0062109F">
            <w:pPr>
              <w:spacing w:line="276" w:lineRule="auto"/>
              <w:jc w:val="both"/>
              <w:rPr>
                <w:rFonts w:ascii="Garamond" w:hAnsi="Garamond" w:cs="Arial"/>
              </w:rPr>
            </w:pPr>
            <w:r w:rsidRPr="00076593">
              <w:rPr>
                <w:rFonts w:ascii="Garamond" w:hAnsi="Garamond" w:cs="Arial"/>
              </w:rPr>
              <w:t>Min. 36 miesięcy gwarancji producenta serwera z czasem reakcji w następnym dniu roboczym (NBD) w trybie na miejscu u Zamawiającego (</w:t>
            </w:r>
            <w:proofErr w:type="spellStart"/>
            <w:r w:rsidRPr="00076593">
              <w:rPr>
                <w:rFonts w:ascii="Garamond" w:hAnsi="Garamond" w:cs="Arial"/>
              </w:rPr>
              <w:t>on-site</w:t>
            </w:r>
            <w:proofErr w:type="spellEnd"/>
            <w:r w:rsidRPr="00076593">
              <w:rPr>
                <w:rFonts w:ascii="Garamond" w:hAnsi="Garamond" w:cs="Arial"/>
              </w:rPr>
              <w:t xml:space="preserve">). Komunikacja ze wsparciem technicznym w godzinach 9:00-16:00 powinna odbywać się w języku polskim. </w:t>
            </w:r>
          </w:p>
          <w:p w:rsidR="00076593" w:rsidRPr="00076593" w:rsidRDefault="00076593" w:rsidP="0062109F">
            <w:pPr>
              <w:spacing w:line="276" w:lineRule="auto"/>
              <w:jc w:val="both"/>
              <w:rPr>
                <w:rFonts w:ascii="Garamond" w:hAnsi="Garamond" w:cs="Arial"/>
              </w:rPr>
            </w:pPr>
            <w:r w:rsidRPr="00076593">
              <w:rPr>
                <w:rFonts w:ascii="Garamond" w:hAnsi="Garamond" w:cs="Arial"/>
              </w:rPr>
              <w:t>Naprawa urządzeń musi być realizowana przez producenta serwera lub autoryzowanego partnera serwisowego. Uszkodzone dyski twarde pozostają u Zamawiającego.</w:t>
            </w:r>
          </w:p>
          <w:p w:rsidR="00076593" w:rsidRPr="00076593" w:rsidRDefault="00076593" w:rsidP="0062109F">
            <w:pPr>
              <w:spacing w:line="276" w:lineRule="auto"/>
              <w:jc w:val="both"/>
              <w:rPr>
                <w:rFonts w:ascii="Garamond" w:hAnsi="Garamond" w:cs="Arial"/>
              </w:rPr>
            </w:pPr>
            <w:r w:rsidRPr="00076593">
              <w:rPr>
                <w:rFonts w:ascii="Garamond" w:hAnsi="Garamond" w:cs="Arial"/>
              </w:rPr>
              <w:t xml:space="preserve">Możliwość sprawdzenia statusu gwarancji poprzez stronę producenta podając unikatowy numer urządzenia oraz pobieranie uaktualnień </w:t>
            </w:r>
            <w:proofErr w:type="spellStart"/>
            <w:r w:rsidRPr="00076593">
              <w:rPr>
                <w:rFonts w:ascii="Garamond" w:hAnsi="Garamond" w:cs="Arial"/>
              </w:rPr>
              <w:t>mikrokodu</w:t>
            </w:r>
            <w:proofErr w:type="spellEnd"/>
            <w:r w:rsidRPr="00076593">
              <w:rPr>
                <w:rFonts w:ascii="Garamond" w:hAnsi="Garamond" w:cs="Arial"/>
              </w:rPr>
              <w:t xml:space="preserve"> oraz sterowników.</w:t>
            </w:r>
          </w:p>
          <w:p w:rsidR="00076593" w:rsidRPr="00076593" w:rsidRDefault="00076593" w:rsidP="0062109F">
            <w:pPr>
              <w:spacing w:line="276" w:lineRule="auto"/>
              <w:jc w:val="both"/>
              <w:rPr>
                <w:rFonts w:ascii="Garamond" w:hAnsi="Garamond" w:cs="Arial"/>
              </w:rPr>
            </w:pPr>
            <w:r w:rsidRPr="00076593">
              <w:rPr>
                <w:rFonts w:ascii="Garamond" w:hAnsi="Garamond" w:cs="Arial"/>
              </w:rPr>
              <w:t xml:space="preserve">Funkcja automatycznego zgłaszania usterek i awarii sprzętowych w </w:t>
            </w:r>
            <w:proofErr w:type="spellStart"/>
            <w:r w:rsidRPr="00076593">
              <w:rPr>
                <w:rFonts w:ascii="Garamond" w:hAnsi="Garamond" w:cs="Arial"/>
              </w:rPr>
              <w:t>helpdesk</w:t>
            </w:r>
            <w:proofErr w:type="spellEnd"/>
            <w:r w:rsidRPr="00076593">
              <w:rPr>
                <w:rFonts w:ascii="Garamond" w:hAnsi="Garamond" w:cs="Arial"/>
              </w:rPr>
              <w:t>/</w:t>
            </w:r>
            <w:proofErr w:type="spellStart"/>
            <w:r w:rsidRPr="00076593">
              <w:rPr>
                <w:rFonts w:ascii="Garamond" w:hAnsi="Garamond" w:cs="Arial"/>
              </w:rPr>
              <w:t>servicedesk</w:t>
            </w:r>
            <w:proofErr w:type="spellEnd"/>
            <w:r w:rsidRPr="00076593">
              <w:rPr>
                <w:rFonts w:ascii="Garamond" w:hAnsi="Garamond" w:cs="Arial"/>
              </w:rPr>
              <w:t xml:space="preserve"> producenta sprzętu.</w:t>
            </w:r>
          </w:p>
          <w:p w:rsidR="00076593" w:rsidRPr="00076593" w:rsidRDefault="00076593" w:rsidP="0062109F">
            <w:pPr>
              <w:spacing w:line="276" w:lineRule="auto"/>
              <w:jc w:val="both"/>
              <w:rPr>
                <w:rFonts w:ascii="Garamond" w:hAnsi="Garamond" w:cs="Arial"/>
              </w:rPr>
            </w:pPr>
            <w:r w:rsidRPr="00076593">
              <w:rPr>
                <w:rFonts w:ascii="Garamond" w:hAnsi="Garamond" w:cs="Arial"/>
              </w:rPr>
              <w:t>Serwer musi być wyprodukowany zgodnie z normą ISO-9001, ISO-14001 oraz ISO-50001 lub równoważnymi.</w:t>
            </w:r>
          </w:p>
          <w:p w:rsidR="00076593" w:rsidRPr="00076593" w:rsidRDefault="00076593" w:rsidP="0062109F">
            <w:pPr>
              <w:spacing w:line="276" w:lineRule="auto"/>
              <w:jc w:val="both"/>
              <w:rPr>
                <w:rFonts w:ascii="Garamond" w:hAnsi="Garamond" w:cs="Arial"/>
              </w:rPr>
            </w:pPr>
            <w:r w:rsidRPr="00076593">
              <w:rPr>
                <w:rFonts w:ascii="Garamond" w:hAnsi="Garamond" w:cs="Arial"/>
              </w:rPr>
              <w:t>Producent serwera powinien posiadać oficjalne przedstawicielstwo w Polsce.</w:t>
            </w:r>
          </w:p>
          <w:p w:rsidR="00076593" w:rsidRPr="00076593" w:rsidRDefault="00076593" w:rsidP="0062109F">
            <w:pPr>
              <w:spacing w:line="276" w:lineRule="auto"/>
              <w:jc w:val="both"/>
              <w:rPr>
                <w:rFonts w:ascii="Garamond" w:hAnsi="Garamond" w:cs="Arial"/>
              </w:rPr>
            </w:pPr>
            <w:r w:rsidRPr="00076593">
              <w:rPr>
                <w:rFonts w:ascii="Garamond" w:hAnsi="Garamond" w:cs="Arial"/>
              </w:rPr>
              <w:t>Wszystkie dostarczone elementy w ramach postępowania muszą pochodzić z polskiego, autoryzowanego kanału dystrybucji producenta.</w:t>
            </w:r>
          </w:p>
          <w:p w:rsidR="00076593" w:rsidRPr="00076593" w:rsidRDefault="00076593" w:rsidP="0062109F">
            <w:pPr>
              <w:spacing w:line="276" w:lineRule="auto"/>
              <w:jc w:val="both"/>
              <w:rPr>
                <w:rFonts w:ascii="Garamond" w:hAnsi="Garamond" w:cs="Arial"/>
              </w:rPr>
            </w:pPr>
            <w:r w:rsidRPr="00076593">
              <w:rPr>
                <w:rFonts w:ascii="Garamond" w:hAnsi="Garamond" w:cs="Arial"/>
              </w:rPr>
              <w:t>Serwer musi posiadać deklarację CE.</w:t>
            </w:r>
          </w:p>
          <w:p w:rsidR="00076593" w:rsidRPr="00076593" w:rsidRDefault="00076593" w:rsidP="0062109F">
            <w:pPr>
              <w:spacing w:line="276" w:lineRule="auto"/>
              <w:jc w:val="both"/>
              <w:rPr>
                <w:rFonts w:ascii="Garamond" w:hAnsi="Garamond" w:cs="Arial"/>
              </w:rPr>
            </w:pPr>
            <w:r w:rsidRPr="00076593">
              <w:rPr>
                <w:rFonts w:ascii="Garamond" w:hAnsi="Garamond" w:cs="Arial"/>
              </w:rPr>
              <w:t>Możliwość odpłatnego wydłużenia gwarancji producenta do 7 lat w trybie na miejscu u Zamawiającego (</w:t>
            </w:r>
            <w:proofErr w:type="spellStart"/>
            <w:r w:rsidRPr="00076593">
              <w:rPr>
                <w:rFonts w:ascii="Garamond" w:hAnsi="Garamond" w:cs="Arial"/>
              </w:rPr>
              <w:t>on-site</w:t>
            </w:r>
            <w:proofErr w:type="spellEnd"/>
            <w:r w:rsidRPr="00076593">
              <w:rPr>
                <w:rFonts w:ascii="Garamond" w:hAnsi="Garamond" w:cs="Arial"/>
              </w:rPr>
              <w:t>).</w:t>
            </w:r>
          </w:p>
          <w:p w:rsidR="00076593" w:rsidRPr="00076593" w:rsidRDefault="00076593" w:rsidP="0062109F">
            <w:pPr>
              <w:spacing w:line="276" w:lineRule="auto"/>
              <w:jc w:val="both"/>
              <w:rPr>
                <w:rFonts w:ascii="Garamond" w:hAnsi="Garamond" w:cs="Arial"/>
              </w:rPr>
            </w:pPr>
            <w:r w:rsidRPr="00076593">
              <w:rPr>
                <w:rFonts w:ascii="Garamond" w:hAnsi="Garamond" w:cs="Arial"/>
              </w:rPr>
              <w:t>Możliwość odpłatnego rozszerzenia gwarancji o gwarantowany czas naprawy w przeciągu 24 godzin.</w:t>
            </w:r>
          </w:p>
        </w:tc>
        <w:tc>
          <w:tcPr>
            <w:tcW w:w="1559" w:type="dxa"/>
          </w:tcPr>
          <w:p w:rsidR="00076593" w:rsidRDefault="00076593" w:rsidP="0062109F">
            <w:pPr>
              <w:spacing w:line="276" w:lineRule="auto"/>
              <w:jc w:val="both"/>
              <w:rPr>
                <w:rFonts w:ascii="Garamond" w:hAnsi="Garamond" w:cs="Arial"/>
                <w:sz w:val="24"/>
                <w:szCs w:val="24"/>
              </w:rPr>
            </w:pPr>
          </w:p>
        </w:tc>
        <w:tc>
          <w:tcPr>
            <w:tcW w:w="2977" w:type="dxa"/>
          </w:tcPr>
          <w:p w:rsidR="00076593" w:rsidRDefault="00076593" w:rsidP="0062109F">
            <w:pPr>
              <w:spacing w:line="276" w:lineRule="auto"/>
              <w:jc w:val="both"/>
              <w:rPr>
                <w:rFonts w:ascii="Garamond" w:hAnsi="Garamond" w:cs="Arial"/>
                <w:sz w:val="24"/>
                <w:szCs w:val="24"/>
              </w:rPr>
            </w:pPr>
          </w:p>
        </w:tc>
      </w:tr>
      <w:tr w:rsidR="00072DD4" w:rsidRPr="00871785" w:rsidTr="00076593">
        <w:tc>
          <w:tcPr>
            <w:tcW w:w="2268" w:type="dxa"/>
            <w:vAlign w:val="center"/>
          </w:tcPr>
          <w:p w:rsidR="00072DD4" w:rsidRPr="00076593" w:rsidRDefault="00072DD4" w:rsidP="0062109F">
            <w:pPr>
              <w:spacing w:line="276" w:lineRule="auto"/>
              <w:jc w:val="both"/>
              <w:rPr>
                <w:rFonts w:ascii="Garamond" w:hAnsi="Garamond" w:cs="Arial"/>
                <w:b/>
                <w:bCs/>
              </w:rPr>
            </w:pPr>
            <w:r>
              <w:rPr>
                <w:rFonts w:ascii="Garamond" w:hAnsi="Garamond" w:cs="Arial"/>
                <w:b/>
                <w:bCs/>
                <w:sz w:val="24"/>
                <w:szCs w:val="24"/>
              </w:rPr>
              <w:t>Oprogramowanie systemowe</w:t>
            </w:r>
          </w:p>
        </w:tc>
        <w:tc>
          <w:tcPr>
            <w:tcW w:w="8364" w:type="dxa"/>
            <w:vAlign w:val="center"/>
          </w:tcPr>
          <w:p w:rsidR="00072DD4" w:rsidRPr="00570F1D" w:rsidRDefault="00072DD4" w:rsidP="00570F1D">
            <w:pPr>
              <w:pStyle w:val="Nagwek2"/>
              <w:ind w:left="5"/>
              <w:outlineLvl w:val="1"/>
              <w:rPr>
                <w:rFonts w:ascii="Garamond" w:hAnsi="Garamond" w:cs="Calibri"/>
                <w:color w:val="000000"/>
                <w:sz w:val="22"/>
                <w:szCs w:val="22"/>
              </w:rPr>
            </w:pPr>
            <w:r w:rsidRPr="00570F1D">
              <w:rPr>
                <w:rFonts w:ascii="Garamond" w:hAnsi="Garamond" w:cs="Calibri"/>
                <w:color w:val="000000"/>
                <w:sz w:val="22"/>
                <w:szCs w:val="22"/>
              </w:rPr>
              <w:t>Wymagania minimalne – system operacyjny serwera</w:t>
            </w:r>
          </w:p>
          <w:p w:rsidR="00072DD4" w:rsidRPr="00570F1D" w:rsidRDefault="00072DD4" w:rsidP="00072DD4">
            <w:pPr>
              <w:pStyle w:val="NormalnyWeb"/>
              <w:numPr>
                <w:ilvl w:val="0"/>
                <w:numId w:val="147"/>
              </w:numPr>
              <w:tabs>
                <w:tab w:val="clear" w:pos="720"/>
                <w:tab w:val="num" w:pos="5"/>
                <w:tab w:val="left" w:pos="288"/>
              </w:tabs>
              <w:spacing w:before="0" w:beforeAutospacing="0" w:after="0" w:afterAutospacing="0"/>
              <w:ind w:left="5" w:firstLine="0"/>
              <w:rPr>
                <w:rFonts w:ascii="Garamond" w:hAnsi="Garamond" w:cs="Calibri"/>
                <w:color w:val="000000"/>
                <w:sz w:val="22"/>
                <w:szCs w:val="22"/>
              </w:rPr>
            </w:pPr>
            <w:r w:rsidRPr="00570F1D">
              <w:rPr>
                <w:rStyle w:val="Pogrubienie"/>
                <w:rFonts w:ascii="Garamond" w:hAnsi="Garamond" w:cs="Calibri"/>
                <w:b w:val="0"/>
                <w:color w:val="000000"/>
                <w:sz w:val="22"/>
                <w:szCs w:val="22"/>
              </w:rPr>
              <w:t>Rodzaj i przeznaczenie</w:t>
            </w:r>
          </w:p>
          <w:p w:rsidR="00072DD4" w:rsidRPr="00570F1D" w:rsidRDefault="00072DD4" w:rsidP="00072DD4">
            <w:pPr>
              <w:pStyle w:val="NormalnyWeb"/>
              <w:numPr>
                <w:ilvl w:val="1"/>
                <w:numId w:val="147"/>
              </w:numPr>
              <w:spacing w:before="0" w:beforeAutospacing="0" w:after="0" w:afterAutospacing="0"/>
              <w:rPr>
                <w:rFonts w:ascii="Garamond" w:hAnsi="Garamond" w:cs="Calibri"/>
                <w:color w:val="000000"/>
                <w:sz w:val="22"/>
                <w:szCs w:val="22"/>
              </w:rPr>
            </w:pPr>
            <w:r w:rsidRPr="00570F1D">
              <w:rPr>
                <w:rFonts w:ascii="Garamond" w:hAnsi="Garamond" w:cs="Calibri"/>
                <w:color w:val="000000"/>
                <w:sz w:val="22"/>
                <w:szCs w:val="22"/>
              </w:rPr>
              <w:t>System operacyjny klasy serwerowej, przeznaczony do pracy ciągłej (24/7), dla architektury </w:t>
            </w:r>
            <w:r w:rsidRPr="00570F1D">
              <w:rPr>
                <w:rStyle w:val="Pogrubienie"/>
                <w:rFonts w:ascii="Garamond" w:hAnsi="Garamond" w:cs="Calibri"/>
                <w:b w:val="0"/>
                <w:color w:val="000000"/>
                <w:sz w:val="22"/>
                <w:szCs w:val="22"/>
              </w:rPr>
              <w:t>x86-64</w:t>
            </w:r>
            <w:r w:rsidRPr="00570F1D">
              <w:rPr>
                <w:rFonts w:ascii="Garamond" w:hAnsi="Garamond" w:cs="Calibri"/>
                <w:color w:val="000000"/>
                <w:sz w:val="22"/>
                <w:szCs w:val="22"/>
              </w:rPr>
              <w:t>.</w:t>
            </w:r>
          </w:p>
          <w:p w:rsidR="00072DD4" w:rsidRPr="00570F1D" w:rsidRDefault="00072DD4" w:rsidP="00072DD4">
            <w:pPr>
              <w:pStyle w:val="NormalnyWeb"/>
              <w:numPr>
                <w:ilvl w:val="1"/>
                <w:numId w:val="147"/>
              </w:numPr>
              <w:spacing w:before="0" w:beforeAutospacing="0" w:after="0" w:afterAutospacing="0"/>
              <w:rPr>
                <w:rFonts w:ascii="Garamond" w:hAnsi="Garamond" w:cs="Calibri"/>
                <w:color w:val="000000"/>
                <w:sz w:val="22"/>
                <w:szCs w:val="22"/>
              </w:rPr>
            </w:pPr>
            <w:r w:rsidRPr="00570F1D">
              <w:rPr>
                <w:rFonts w:ascii="Garamond" w:hAnsi="Garamond" w:cs="Calibri"/>
                <w:color w:val="000000"/>
                <w:sz w:val="22"/>
                <w:szCs w:val="22"/>
              </w:rPr>
              <w:t>Przeznaczony do instalacji na serwerze fizycznym oraz do pracy jako system gościa w środowisku wirtualnym.</w:t>
            </w:r>
          </w:p>
          <w:p w:rsidR="00072DD4" w:rsidRPr="00570F1D" w:rsidRDefault="00072DD4" w:rsidP="00072DD4">
            <w:pPr>
              <w:pStyle w:val="NormalnyWeb"/>
              <w:numPr>
                <w:ilvl w:val="0"/>
                <w:numId w:val="147"/>
              </w:numPr>
              <w:tabs>
                <w:tab w:val="clear" w:pos="720"/>
                <w:tab w:val="num" w:pos="5"/>
                <w:tab w:val="left" w:pos="288"/>
              </w:tabs>
              <w:spacing w:before="0" w:beforeAutospacing="0" w:after="0" w:afterAutospacing="0"/>
              <w:ind w:left="5" w:firstLine="0"/>
              <w:rPr>
                <w:rFonts w:ascii="Garamond" w:hAnsi="Garamond" w:cs="Calibri"/>
                <w:color w:val="000000"/>
                <w:sz w:val="22"/>
                <w:szCs w:val="22"/>
              </w:rPr>
            </w:pPr>
            <w:r w:rsidRPr="00570F1D">
              <w:rPr>
                <w:rStyle w:val="Pogrubienie"/>
                <w:rFonts w:ascii="Garamond" w:hAnsi="Garamond" w:cs="Calibri"/>
                <w:b w:val="0"/>
                <w:color w:val="000000"/>
                <w:sz w:val="22"/>
                <w:szCs w:val="22"/>
              </w:rPr>
              <w:t>Wsparcie producenta i legalność</w:t>
            </w:r>
          </w:p>
          <w:p w:rsidR="00072DD4" w:rsidRPr="00570F1D" w:rsidRDefault="00072DD4" w:rsidP="00072DD4">
            <w:pPr>
              <w:pStyle w:val="NormalnyWeb"/>
              <w:numPr>
                <w:ilvl w:val="1"/>
                <w:numId w:val="147"/>
              </w:numPr>
              <w:spacing w:before="0" w:beforeAutospacing="0" w:after="0" w:afterAutospacing="0"/>
              <w:rPr>
                <w:rFonts w:ascii="Garamond" w:hAnsi="Garamond" w:cs="Calibri"/>
                <w:color w:val="000000"/>
                <w:sz w:val="22"/>
                <w:szCs w:val="22"/>
              </w:rPr>
            </w:pPr>
            <w:r w:rsidRPr="00570F1D">
              <w:rPr>
                <w:rFonts w:ascii="Garamond" w:hAnsi="Garamond" w:cs="Calibri"/>
                <w:color w:val="000000"/>
                <w:sz w:val="22"/>
                <w:szCs w:val="22"/>
              </w:rPr>
              <w:t>System musi być objęty wsparciem producenta w dniu dostawy oraz posiadać zapewnione aktualizacje bezpieczeństwa.</w:t>
            </w:r>
          </w:p>
          <w:p w:rsidR="00072DD4" w:rsidRPr="00570F1D" w:rsidRDefault="00072DD4" w:rsidP="00072DD4">
            <w:pPr>
              <w:pStyle w:val="NormalnyWeb"/>
              <w:numPr>
                <w:ilvl w:val="1"/>
                <w:numId w:val="147"/>
              </w:numPr>
              <w:spacing w:before="0" w:beforeAutospacing="0" w:after="0" w:afterAutospacing="0"/>
              <w:rPr>
                <w:rFonts w:ascii="Garamond" w:hAnsi="Garamond" w:cs="Calibri"/>
                <w:color w:val="000000"/>
                <w:sz w:val="22"/>
                <w:szCs w:val="22"/>
              </w:rPr>
            </w:pPr>
            <w:r w:rsidRPr="00570F1D">
              <w:rPr>
                <w:rFonts w:ascii="Garamond" w:hAnsi="Garamond" w:cs="Calibri"/>
                <w:color w:val="000000"/>
                <w:sz w:val="22"/>
                <w:szCs w:val="22"/>
              </w:rPr>
              <w:t>Dostarczony w modelu licencjonowania umożliwiającym legalne użytkowanie w środowisku Zamawiającego (licencja komercyjna, bez ograniczeń naruszających użycie produkcyjne).</w:t>
            </w:r>
          </w:p>
          <w:p w:rsidR="00072DD4" w:rsidRPr="00570F1D" w:rsidRDefault="00072DD4" w:rsidP="00072DD4">
            <w:pPr>
              <w:pStyle w:val="NormalnyWeb"/>
              <w:numPr>
                <w:ilvl w:val="0"/>
                <w:numId w:val="147"/>
              </w:numPr>
              <w:tabs>
                <w:tab w:val="clear" w:pos="720"/>
                <w:tab w:val="num" w:pos="288"/>
              </w:tabs>
              <w:spacing w:before="0" w:beforeAutospacing="0" w:after="0" w:afterAutospacing="0"/>
              <w:ind w:left="5" w:firstLine="0"/>
              <w:rPr>
                <w:rFonts w:ascii="Garamond" w:hAnsi="Garamond" w:cs="Calibri"/>
                <w:color w:val="000000"/>
                <w:sz w:val="22"/>
                <w:szCs w:val="22"/>
              </w:rPr>
            </w:pPr>
            <w:r w:rsidRPr="00570F1D">
              <w:rPr>
                <w:rStyle w:val="Pogrubienie"/>
                <w:rFonts w:ascii="Garamond" w:hAnsi="Garamond" w:cs="Calibri"/>
                <w:b w:val="0"/>
                <w:color w:val="000000"/>
                <w:sz w:val="22"/>
                <w:szCs w:val="22"/>
              </w:rPr>
              <w:t>Instalacja i tryby pracy</w:t>
            </w:r>
          </w:p>
          <w:p w:rsidR="00072DD4" w:rsidRPr="00570F1D" w:rsidRDefault="00072DD4" w:rsidP="00072DD4">
            <w:pPr>
              <w:pStyle w:val="NormalnyWeb"/>
              <w:numPr>
                <w:ilvl w:val="1"/>
                <w:numId w:val="147"/>
              </w:numPr>
              <w:spacing w:before="0" w:beforeAutospacing="0" w:after="0" w:afterAutospacing="0"/>
              <w:rPr>
                <w:rFonts w:ascii="Garamond" w:hAnsi="Garamond" w:cs="Calibri"/>
                <w:color w:val="000000"/>
                <w:sz w:val="22"/>
                <w:szCs w:val="22"/>
              </w:rPr>
            </w:pPr>
            <w:r w:rsidRPr="00570F1D">
              <w:rPr>
                <w:rFonts w:ascii="Garamond" w:hAnsi="Garamond" w:cs="Calibri"/>
                <w:color w:val="000000"/>
                <w:sz w:val="22"/>
                <w:szCs w:val="22"/>
              </w:rPr>
              <w:t>Możliwość instalacji w trybie z </w:t>
            </w:r>
            <w:r w:rsidRPr="00570F1D">
              <w:rPr>
                <w:rStyle w:val="Pogrubienie"/>
                <w:rFonts w:ascii="Garamond" w:hAnsi="Garamond" w:cs="Calibri"/>
                <w:b w:val="0"/>
                <w:color w:val="000000"/>
                <w:sz w:val="22"/>
                <w:szCs w:val="22"/>
              </w:rPr>
              <w:t>interfejsem graficznym</w:t>
            </w:r>
            <w:r w:rsidRPr="00570F1D">
              <w:rPr>
                <w:rFonts w:ascii="Garamond" w:hAnsi="Garamond" w:cs="Calibri"/>
                <w:color w:val="000000"/>
                <w:sz w:val="22"/>
                <w:szCs w:val="22"/>
              </w:rPr>
              <w:t> oraz w trybie </w:t>
            </w:r>
            <w:r w:rsidRPr="00570F1D">
              <w:rPr>
                <w:rStyle w:val="Pogrubienie"/>
                <w:rFonts w:ascii="Garamond" w:hAnsi="Garamond" w:cs="Calibri"/>
                <w:b w:val="0"/>
                <w:color w:val="000000"/>
                <w:sz w:val="22"/>
                <w:szCs w:val="22"/>
              </w:rPr>
              <w:t>minimalnym (</w:t>
            </w:r>
            <w:proofErr w:type="spellStart"/>
            <w:r w:rsidRPr="00570F1D">
              <w:rPr>
                <w:rStyle w:val="Pogrubienie"/>
                <w:rFonts w:ascii="Garamond" w:hAnsi="Garamond" w:cs="Calibri"/>
                <w:b w:val="0"/>
                <w:color w:val="000000"/>
                <w:sz w:val="22"/>
                <w:szCs w:val="22"/>
              </w:rPr>
              <w:t>core</w:t>
            </w:r>
            <w:proofErr w:type="spellEnd"/>
            <w:r w:rsidRPr="00570F1D">
              <w:rPr>
                <w:rStyle w:val="Pogrubienie"/>
                <w:rFonts w:ascii="Garamond" w:hAnsi="Garamond" w:cs="Calibri"/>
                <w:b w:val="0"/>
                <w:color w:val="000000"/>
                <w:sz w:val="22"/>
                <w:szCs w:val="22"/>
              </w:rPr>
              <w:t>/</w:t>
            </w:r>
            <w:proofErr w:type="spellStart"/>
            <w:r w:rsidRPr="00570F1D">
              <w:rPr>
                <w:rStyle w:val="Pogrubienie"/>
                <w:rFonts w:ascii="Garamond" w:hAnsi="Garamond" w:cs="Calibri"/>
                <w:b w:val="0"/>
                <w:color w:val="000000"/>
                <w:sz w:val="22"/>
                <w:szCs w:val="22"/>
              </w:rPr>
              <w:t>minimal</w:t>
            </w:r>
            <w:proofErr w:type="spellEnd"/>
            <w:r w:rsidRPr="00570F1D">
              <w:rPr>
                <w:rStyle w:val="Pogrubienie"/>
                <w:rFonts w:ascii="Garamond" w:hAnsi="Garamond" w:cs="Calibri"/>
                <w:b w:val="0"/>
                <w:color w:val="000000"/>
                <w:sz w:val="22"/>
                <w:szCs w:val="22"/>
              </w:rPr>
              <w:t xml:space="preserve"> </w:t>
            </w:r>
            <w:proofErr w:type="spellStart"/>
            <w:r w:rsidRPr="00570F1D">
              <w:rPr>
                <w:rStyle w:val="Pogrubienie"/>
                <w:rFonts w:ascii="Garamond" w:hAnsi="Garamond" w:cs="Calibri"/>
                <w:b w:val="0"/>
                <w:color w:val="000000"/>
                <w:sz w:val="22"/>
                <w:szCs w:val="22"/>
              </w:rPr>
              <w:t>footprint</w:t>
            </w:r>
            <w:proofErr w:type="spellEnd"/>
            <w:r w:rsidRPr="00570F1D">
              <w:rPr>
                <w:rStyle w:val="Pogrubienie"/>
                <w:rFonts w:ascii="Garamond" w:hAnsi="Garamond" w:cs="Calibri"/>
                <w:b w:val="0"/>
                <w:color w:val="000000"/>
                <w:sz w:val="22"/>
                <w:szCs w:val="22"/>
              </w:rPr>
              <w:t>)</w:t>
            </w:r>
            <w:r w:rsidRPr="00570F1D">
              <w:rPr>
                <w:rFonts w:ascii="Garamond" w:hAnsi="Garamond" w:cs="Calibri"/>
                <w:color w:val="000000"/>
                <w:sz w:val="22"/>
                <w:szCs w:val="22"/>
              </w:rPr>
              <w:t>.</w:t>
            </w:r>
          </w:p>
          <w:p w:rsidR="00072DD4" w:rsidRPr="00570F1D" w:rsidRDefault="00072DD4" w:rsidP="00072DD4">
            <w:pPr>
              <w:pStyle w:val="NormalnyWeb"/>
              <w:numPr>
                <w:ilvl w:val="1"/>
                <w:numId w:val="147"/>
              </w:numPr>
              <w:spacing w:before="0" w:beforeAutospacing="0" w:after="0" w:afterAutospacing="0"/>
              <w:rPr>
                <w:rFonts w:ascii="Garamond" w:hAnsi="Garamond" w:cs="Calibri"/>
                <w:color w:val="000000"/>
                <w:sz w:val="22"/>
                <w:szCs w:val="22"/>
              </w:rPr>
            </w:pPr>
            <w:r w:rsidRPr="00570F1D">
              <w:rPr>
                <w:rFonts w:ascii="Garamond" w:hAnsi="Garamond" w:cs="Calibri"/>
                <w:color w:val="000000"/>
                <w:sz w:val="22"/>
                <w:szCs w:val="22"/>
              </w:rPr>
              <w:t>Obsługa instalacji na platformach z </w:t>
            </w:r>
            <w:r w:rsidRPr="00570F1D">
              <w:rPr>
                <w:rStyle w:val="Pogrubienie"/>
                <w:rFonts w:ascii="Garamond" w:hAnsi="Garamond" w:cs="Calibri"/>
                <w:b w:val="0"/>
                <w:color w:val="000000"/>
                <w:sz w:val="22"/>
                <w:szCs w:val="22"/>
              </w:rPr>
              <w:t>UEFI</w:t>
            </w:r>
            <w:r w:rsidRPr="00570F1D">
              <w:rPr>
                <w:rFonts w:ascii="Garamond" w:hAnsi="Garamond" w:cs="Calibri"/>
                <w:color w:val="000000"/>
                <w:sz w:val="22"/>
                <w:szCs w:val="22"/>
              </w:rPr>
              <w:t xml:space="preserve"> oraz mechanizmami bezpieczeństwa rozruchu (np. </w:t>
            </w:r>
            <w:proofErr w:type="spellStart"/>
            <w:r w:rsidRPr="00570F1D">
              <w:rPr>
                <w:rFonts w:ascii="Garamond" w:hAnsi="Garamond" w:cs="Calibri"/>
                <w:color w:val="000000"/>
                <w:sz w:val="22"/>
                <w:szCs w:val="22"/>
              </w:rPr>
              <w:t>Secure</w:t>
            </w:r>
            <w:proofErr w:type="spellEnd"/>
            <w:r w:rsidRPr="00570F1D">
              <w:rPr>
                <w:rFonts w:ascii="Garamond" w:hAnsi="Garamond" w:cs="Calibri"/>
                <w:color w:val="000000"/>
                <w:sz w:val="22"/>
                <w:szCs w:val="22"/>
              </w:rPr>
              <w:t xml:space="preserve"> </w:t>
            </w:r>
            <w:proofErr w:type="spellStart"/>
            <w:r w:rsidRPr="00570F1D">
              <w:rPr>
                <w:rFonts w:ascii="Garamond" w:hAnsi="Garamond" w:cs="Calibri"/>
                <w:color w:val="000000"/>
                <w:sz w:val="22"/>
                <w:szCs w:val="22"/>
              </w:rPr>
              <w:t>Boot</w:t>
            </w:r>
            <w:proofErr w:type="spellEnd"/>
            <w:r w:rsidRPr="00570F1D">
              <w:rPr>
                <w:rFonts w:ascii="Garamond" w:hAnsi="Garamond" w:cs="Calibri"/>
                <w:color w:val="000000"/>
                <w:sz w:val="22"/>
                <w:szCs w:val="22"/>
              </w:rPr>
              <w:t>).</w:t>
            </w:r>
          </w:p>
          <w:p w:rsidR="00072DD4" w:rsidRPr="00570F1D" w:rsidRDefault="00072DD4" w:rsidP="00072DD4">
            <w:pPr>
              <w:pStyle w:val="NormalnyWeb"/>
              <w:numPr>
                <w:ilvl w:val="0"/>
                <w:numId w:val="147"/>
              </w:numPr>
              <w:tabs>
                <w:tab w:val="clear" w:pos="720"/>
                <w:tab w:val="num" w:pos="5"/>
                <w:tab w:val="left" w:pos="288"/>
              </w:tabs>
              <w:spacing w:before="0" w:beforeAutospacing="0" w:after="0" w:afterAutospacing="0"/>
              <w:ind w:left="5" w:firstLine="0"/>
              <w:rPr>
                <w:rFonts w:ascii="Garamond" w:hAnsi="Garamond" w:cs="Calibri"/>
                <w:color w:val="000000"/>
                <w:sz w:val="22"/>
                <w:szCs w:val="22"/>
              </w:rPr>
            </w:pPr>
            <w:r w:rsidRPr="00570F1D">
              <w:rPr>
                <w:rStyle w:val="Pogrubienie"/>
                <w:rFonts w:ascii="Garamond" w:hAnsi="Garamond" w:cs="Calibri"/>
                <w:b w:val="0"/>
                <w:color w:val="000000"/>
                <w:sz w:val="22"/>
                <w:szCs w:val="22"/>
              </w:rPr>
              <w:t>Zarządzanie i administracja</w:t>
            </w:r>
          </w:p>
          <w:p w:rsidR="00072DD4" w:rsidRPr="00570F1D" w:rsidRDefault="00072DD4" w:rsidP="00072DD4">
            <w:pPr>
              <w:pStyle w:val="NormalnyWeb"/>
              <w:numPr>
                <w:ilvl w:val="1"/>
                <w:numId w:val="147"/>
              </w:numPr>
              <w:spacing w:before="0" w:beforeAutospacing="0" w:after="0" w:afterAutospacing="0"/>
              <w:rPr>
                <w:rFonts w:ascii="Garamond" w:hAnsi="Garamond" w:cs="Calibri"/>
                <w:color w:val="000000"/>
                <w:sz w:val="22"/>
                <w:szCs w:val="22"/>
              </w:rPr>
            </w:pPr>
            <w:r w:rsidRPr="00570F1D">
              <w:rPr>
                <w:rFonts w:ascii="Garamond" w:hAnsi="Garamond" w:cs="Calibri"/>
                <w:color w:val="000000"/>
                <w:sz w:val="22"/>
                <w:szCs w:val="22"/>
              </w:rPr>
              <w:t>Wbudowane narzędzia do zdalnego zarządzania i automatyzacji (konsola/CLI, zdalne zarządzanie usługami i rolami, obsługa skryptów administracyjnych).</w:t>
            </w:r>
          </w:p>
          <w:p w:rsidR="00072DD4" w:rsidRPr="00570F1D" w:rsidRDefault="00072DD4" w:rsidP="00072DD4">
            <w:pPr>
              <w:pStyle w:val="NormalnyWeb"/>
              <w:numPr>
                <w:ilvl w:val="1"/>
                <w:numId w:val="147"/>
              </w:numPr>
              <w:spacing w:before="0" w:beforeAutospacing="0" w:after="0" w:afterAutospacing="0"/>
              <w:rPr>
                <w:rFonts w:ascii="Garamond" w:hAnsi="Garamond" w:cs="Calibri"/>
                <w:color w:val="000000"/>
                <w:sz w:val="22"/>
                <w:szCs w:val="22"/>
              </w:rPr>
            </w:pPr>
            <w:r w:rsidRPr="00570F1D">
              <w:rPr>
                <w:rFonts w:ascii="Garamond" w:hAnsi="Garamond" w:cs="Calibri"/>
                <w:color w:val="000000"/>
                <w:sz w:val="22"/>
                <w:szCs w:val="22"/>
              </w:rPr>
              <w:t>Możliwość centralnego zarządzania politykami i konfiguracją stacji/serwerów w domenie (mechanizmy polityk i szablonów administracyjnych).</w:t>
            </w:r>
          </w:p>
          <w:p w:rsidR="00072DD4" w:rsidRPr="00570F1D" w:rsidRDefault="00072DD4" w:rsidP="00072DD4">
            <w:pPr>
              <w:pStyle w:val="NormalnyWeb"/>
              <w:numPr>
                <w:ilvl w:val="1"/>
                <w:numId w:val="147"/>
              </w:numPr>
              <w:spacing w:before="0" w:beforeAutospacing="0" w:after="0" w:afterAutospacing="0"/>
              <w:rPr>
                <w:rFonts w:ascii="Garamond" w:hAnsi="Garamond" w:cs="Calibri"/>
                <w:color w:val="000000"/>
                <w:sz w:val="22"/>
                <w:szCs w:val="22"/>
              </w:rPr>
            </w:pPr>
            <w:r w:rsidRPr="00570F1D">
              <w:rPr>
                <w:rFonts w:ascii="Garamond" w:hAnsi="Garamond" w:cs="Calibri"/>
                <w:color w:val="000000"/>
                <w:sz w:val="22"/>
                <w:szCs w:val="22"/>
              </w:rPr>
              <w:t>Obsługa rejestrowania zdarzeń systemowych oraz audytu bezpieczeństwa.</w:t>
            </w:r>
          </w:p>
          <w:p w:rsidR="00072DD4" w:rsidRPr="00570F1D" w:rsidRDefault="00072DD4" w:rsidP="00072DD4">
            <w:pPr>
              <w:pStyle w:val="NormalnyWeb"/>
              <w:numPr>
                <w:ilvl w:val="0"/>
                <w:numId w:val="147"/>
              </w:numPr>
              <w:tabs>
                <w:tab w:val="clear" w:pos="720"/>
                <w:tab w:val="left" w:pos="288"/>
              </w:tabs>
              <w:spacing w:before="0" w:beforeAutospacing="0" w:after="0" w:afterAutospacing="0"/>
              <w:ind w:left="5" w:firstLine="0"/>
              <w:rPr>
                <w:rFonts w:ascii="Garamond" w:hAnsi="Garamond" w:cs="Calibri"/>
                <w:color w:val="000000"/>
                <w:sz w:val="22"/>
                <w:szCs w:val="22"/>
              </w:rPr>
            </w:pPr>
            <w:r w:rsidRPr="00570F1D">
              <w:rPr>
                <w:rStyle w:val="Pogrubienie"/>
                <w:rFonts w:ascii="Garamond" w:hAnsi="Garamond" w:cs="Calibri"/>
                <w:b w:val="0"/>
                <w:color w:val="000000"/>
                <w:sz w:val="22"/>
                <w:szCs w:val="22"/>
              </w:rPr>
              <w:t>Role i usługi serwerowe</w:t>
            </w:r>
          </w:p>
          <w:p w:rsidR="00072DD4" w:rsidRPr="00570F1D" w:rsidRDefault="00072DD4" w:rsidP="00072DD4">
            <w:pPr>
              <w:pStyle w:val="NormalnyWeb"/>
              <w:numPr>
                <w:ilvl w:val="1"/>
                <w:numId w:val="147"/>
              </w:numPr>
              <w:spacing w:before="0" w:beforeAutospacing="0" w:after="0" w:afterAutospacing="0"/>
              <w:rPr>
                <w:rFonts w:ascii="Garamond" w:hAnsi="Garamond" w:cs="Calibri"/>
                <w:color w:val="000000"/>
                <w:sz w:val="22"/>
                <w:szCs w:val="22"/>
              </w:rPr>
            </w:pPr>
            <w:r w:rsidRPr="00570F1D">
              <w:rPr>
                <w:rFonts w:ascii="Garamond" w:hAnsi="Garamond" w:cs="Calibri"/>
                <w:color w:val="000000"/>
                <w:sz w:val="22"/>
                <w:szCs w:val="22"/>
              </w:rPr>
              <w:t>Możliwość uruchomienia co najmniej następujących funkcji/ ról (wbudowanych lub dostarczanych przez producenta systemu):</w:t>
            </w:r>
          </w:p>
          <w:p w:rsidR="00072DD4" w:rsidRPr="00570F1D" w:rsidRDefault="00072DD4" w:rsidP="00072DD4">
            <w:pPr>
              <w:pStyle w:val="NormalnyWeb"/>
              <w:numPr>
                <w:ilvl w:val="2"/>
                <w:numId w:val="147"/>
              </w:numPr>
              <w:spacing w:before="0" w:beforeAutospacing="0" w:after="0" w:afterAutospacing="0"/>
              <w:rPr>
                <w:rFonts w:ascii="Garamond" w:hAnsi="Garamond" w:cs="Calibri"/>
                <w:color w:val="000000"/>
                <w:sz w:val="22"/>
                <w:szCs w:val="22"/>
              </w:rPr>
            </w:pPr>
            <w:r w:rsidRPr="00570F1D">
              <w:rPr>
                <w:rFonts w:ascii="Garamond" w:hAnsi="Garamond" w:cs="Calibri"/>
                <w:color w:val="000000"/>
                <w:sz w:val="22"/>
                <w:szCs w:val="22"/>
              </w:rPr>
              <w:t>usługi katalogowe/domenowe wraz z mechanizmami uwierzytelniania,</w:t>
            </w:r>
          </w:p>
          <w:p w:rsidR="00072DD4" w:rsidRPr="00570F1D" w:rsidRDefault="00072DD4" w:rsidP="00072DD4">
            <w:pPr>
              <w:pStyle w:val="NormalnyWeb"/>
              <w:numPr>
                <w:ilvl w:val="2"/>
                <w:numId w:val="147"/>
              </w:numPr>
              <w:spacing w:before="0" w:beforeAutospacing="0" w:after="0" w:afterAutospacing="0"/>
              <w:rPr>
                <w:rFonts w:ascii="Garamond" w:hAnsi="Garamond" w:cs="Calibri"/>
                <w:color w:val="000000"/>
                <w:sz w:val="22"/>
                <w:szCs w:val="22"/>
              </w:rPr>
            </w:pPr>
            <w:r w:rsidRPr="00570F1D">
              <w:rPr>
                <w:rFonts w:ascii="Garamond" w:hAnsi="Garamond" w:cs="Calibri"/>
                <w:color w:val="000000"/>
                <w:sz w:val="22"/>
                <w:szCs w:val="22"/>
              </w:rPr>
              <w:t>usługi DNS i DHCP,</w:t>
            </w:r>
          </w:p>
          <w:p w:rsidR="00072DD4" w:rsidRPr="00570F1D" w:rsidRDefault="00072DD4" w:rsidP="00072DD4">
            <w:pPr>
              <w:pStyle w:val="NormalnyWeb"/>
              <w:numPr>
                <w:ilvl w:val="2"/>
                <w:numId w:val="147"/>
              </w:numPr>
              <w:spacing w:before="0" w:beforeAutospacing="0" w:after="0" w:afterAutospacing="0"/>
              <w:rPr>
                <w:rFonts w:ascii="Garamond" w:hAnsi="Garamond" w:cs="Calibri"/>
                <w:color w:val="000000"/>
                <w:sz w:val="22"/>
                <w:szCs w:val="22"/>
              </w:rPr>
            </w:pPr>
            <w:r w:rsidRPr="00570F1D">
              <w:rPr>
                <w:rFonts w:ascii="Garamond" w:hAnsi="Garamond" w:cs="Calibri"/>
                <w:color w:val="000000"/>
                <w:sz w:val="22"/>
                <w:szCs w:val="22"/>
              </w:rPr>
              <w:t>usługi plików z kontrolą uprawnień (ACL) oraz udziałami sieciowymi,</w:t>
            </w:r>
          </w:p>
          <w:p w:rsidR="00072DD4" w:rsidRPr="00570F1D" w:rsidRDefault="00072DD4" w:rsidP="00072DD4">
            <w:pPr>
              <w:pStyle w:val="NormalnyWeb"/>
              <w:numPr>
                <w:ilvl w:val="2"/>
                <w:numId w:val="147"/>
              </w:numPr>
              <w:spacing w:before="0" w:beforeAutospacing="0" w:after="0" w:afterAutospacing="0"/>
              <w:rPr>
                <w:rFonts w:ascii="Garamond" w:hAnsi="Garamond" w:cs="Calibri"/>
                <w:color w:val="000000"/>
                <w:sz w:val="22"/>
                <w:szCs w:val="22"/>
              </w:rPr>
            </w:pPr>
            <w:r w:rsidRPr="00570F1D">
              <w:rPr>
                <w:rFonts w:ascii="Garamond" w:hAnsi="Garamond" w:cs="Calibri"/>
                <w:color w:val="000000"/>
                <w:sz w:val="22"/>
                <w:szCs w:val="22"/>
              </w:rPr>
              <w:t>usługi drukowania (opcjonalnie – jeśli potrzebne),</w:t>
            </w:r>
          </w:p>
          <w:p w:rsidR="00072DD4" w:rsidRPr="00570F1D" w:rsidRDefault="00072DD4" w:rsidP="00072DD4">
            <w:pPr>
              <w:pStyle w:val="NormalnyWeb"/>
              <w:numPr>
                <w:ilvl w:val="2"/>
                <w:numId w:val="147"/>
              </w:numPr>
              <w:spacing w:before="0" w:beforeAutospacing="0" w:after="0" w:afterAutospacing="0"/>
              <w:rPr>
                <w:rFonts w:ascii="Garamond" w:hAnsi="Garamond" w:cs="Calibri"/>
                <w:color w:val="000000"/>
                <w:sz w:val="22"/>
                <w:szCs w:val="22"/>
              </w:rPr>
            </w:pPr>
            <w:r w:rsidRPr="00570F1D">
              <w:rPr>
                <w:rFonts w:ascii="Garamond" w:hAnsi="Garamond" w:cs="Calibri"/>
                <w:color w:val="000000"/>
                <w:sz w:val="22"/>
                <w:szCs w:val="22"/>
              </w:rPr>
              <w:t xml:space="preserve">mechanizmy </w:t>
            </w:r>
            <w:proofErr w:type="spellStart"/>
            <w:r w:rsidRPr="00570F1D">
              <w:rPr>
                <w:rFonts w:ascii="Garamond" w:hAnsi="Garamond" w:cs="Calibri"/>
                <w:color w:val="000000"/>
                <w:sz w:val="22"/>
                <w:szCs w:val="22"/>
              </w:rPr>
              <w:t>klastra</w:t>
            </w:r>
            <w:proofErr w:type="spellEnd"/>
            <w:r w:rsidRPr="00570F1D">
              <w:rPr>
                <w:rFonts w:ascii="Garamond" w:hAnsi="Garamond" w:cs="Calibri"/>
                <w:color w:val="000000"/>
                <w:sz w:val="22"/>
                <w:szCs w:val="22"/>
              </w:rPr>
              <w:t xml:space="preserve"> wysokiej dostępności (</w:t>
            </w:r>
            <w:proofErr w:type="spellStart"/>
            <w:r w:rsidRPr="00570F1D">
              <w:rPr>
                <w:rFonts w:ascii="Garamond" w:hAnsi="Garamond" w:cs="Calibri"/>
                <w:color w:val="000000"/>
                <w:sz w:val="22"/>
                <w:szCs w:val="22"/>
              </w:rPr>
              <w:t>failover</w:t>
            </w:r>
            <w:proofErr w:type="spellEnd"/>
            <w:r w:rsidRPr="00570F1D">
              <w:rPr>
                <w:rFonts w:ascii="Garamond" w:hAnsi="Garamond" w:cs="Calibri"/>
                <w:color w:val="000000"/>
                <w:sz w:val="22"/>
                <w:szCs w:val="22"/>
              </w:rPr>
              <w:t xml:space="preserve"> </w:t>
            </w:r>
            <w:proofErr w:type="spellStart"/>
            <w:r w:rsidRPr="00570F1D">
              <w:rPr>
                <w:rFonts w:ascii="Garamond" w:hAnsi="Garamond" w:cs="Calibri"/>
                <w:color w:val="000000"/>
                <w:sz w:val="22"/>
                <w:szCs w:val="22"/>
              </w:rPr>
              <w:t>clustering</w:t>
            </w:r>
            <w:proofErr w:type="spellEnd"/>
            <w:r w:rsidRPr="00570F1D">
              <w:rPr>
                <w:rFonts w:ascii="Garamond" w:hAnsi="Garamond" w:cs="Calibri"/>
                <w:color w:val="000000"/>
                <w:sz w:val="22"/>
                <w:szCs w:val="22"/>
              </w:rPr>
              <w:t>) – jeśli wymagane w projekcie.</w:t>
            </w:r>
          </w:p>
          <w:p w:rsidR="00072DD4" w:rsidRPr="00570F1D" w:rsidRDefault="00072DD4" w:rsidP="00072DD4">
            <w:pPr>
              <w:pStyle w:val="NormalnyWeb"/>
              <w:numPr>
                <w:ilvl w:val="0"/>
                <w:numId w:val="147"/>
              </w:numPr>
              <w:tabs>
                <w:tab w:val="clear" w:pos="720"/>
                <w:tab w:val="num" w:pos="5"/>
                <w:tab w:val="left" w:pos="288"/>
              </w:tabs>
              <w:spacing w:before="0" w:beforeAutospacing="0" w:after="0" w:afterAutospacing="0"/>
              <w:ind w:left="5" w:firstLine="0"/>
              <w:rPr>
                <w:rFonts w:ascii="Garamond" w:hAnsi="Garamond" w:cs="Calibri"/>
                <w:color w:val="000000"/>
                <w:sz w:val="22"/>
                <w:szCs w:val="22"/>
              </w:rPr>
            </w:pPr>
            <w:r w:rsidRPr="00570F1D">
              <w:rPr>
                <w:rStyle w:val="Pogrubienie"/>
                <w:rFonts w:ascii="Garamond" w:hAnsi="Garamond" w:cs="Calibri"/>
                <w:b w:val="0"/>
                <w:color w:val="000000"/>
                <w:sz w:val="22"/>
                <w:szCs w:val="22"/>
              </w:rPr>
              <w:t>Sieć i protokoły</w:t>
            </w:r>
          </w:p>
          <w:p w:rsidR="00072DD4" w:rsidRPr="00570F1D" w:rsidRDefault="00072DD4" w:rsidP="00072DD4">
            <w:pPr>
              <w:pStyle w:val="NormalnyWeb"/>
              <w:numPr>
                <w:ilvl w:val="1"/>
                <w:numId w:val="147"/>
              </w:numPr>
              <w:spacing w:before="0" w:beforeAutospacing="0" w:after="0" w:afterAutospacing="0"/>
              <w:rPr>
                <w:rFonts w:ascii="Garamond" w:hAnsi="Garamond" w:cs="Calibri"/>
                <w:color w:val="000000"/>
                <w:sz w:val="22"/>
                <w:szCs w:val="22"/>
              </w:rPr>
            </w:pPr>
            <w:r w:rsidRPr="00570F1D">
              <w:rPr>
                <w:rFonts w:ascii="Garamond" w:hAnsi="Garamond" w:cs="Calibri"/>
                <w:color w:val="000000"/>
                <w:sz w:val="22"/>
                <w:szCs w:val="22"/>
              </w:rPr>
              <w:t xml:space="preserve">Pełna obsługa IPv4/IPv6, VLAN, NIC </w:t>
            </w:r>
            <w:proofErr w:type="spellStart"/>
            <w:r w:rsidRPr="00570F1D">
              <w:rPr>
                <w:rFonts w:ascii="Garamond" w:hAnsi="Garamond" w:cs="Calibri"/>
                <w:color w:val="000000"/>
                <w:sz w:val="22"/>
                <w:szCs w:val="22"/>
              </w:rPr>
              <w:t>teaming</w:t>
            </w:r>
            <w:proofErr w:type="spellEnd"/>
            <w:r w:rsidRPr="00570F1D">
              <w:rPr>
                <w:rFonts w:ascii="Garamond" w:hAnsi="Garamond" w:cs="Calibri"/>
                <w:color w:val="000000"/>
                <w:sz w:val="22"/>
                <w:szCs w:val="22"/>
              </w:rPr>
              <w:t>/</w:t>
            </w:r>
            <w:proofErr w:type="spellStart"/>
            <w:r w:rsidRPr="00570F1D">
              <w:rPr>
                <w:rFonts w:ascii="Garamond" w:hAnsi="Garamond" w:cs="Calibri"/>
                <w:color w:val="000000"/>
                <w:sz w:val="22"/>
                <w:szCs w:val="22"/>
              </w:rPr>
              <w:t>bonding</w:t>
            </w:r>
            <w:proofErr w:type="spellEnd"/>
            <w:r w:rsidRPr="00570F1D">
              <w:rPr>
                <w:rFonts w:ascii="Garamond" w:hAnsi="Garamond" w:cs="Calibri"/>
                <w:color w:val="000000"/>
                <w:sz w:val="22"/>
                <w:szCs w:val="22"/>
              </w:rPr>
              <w:t xml:space="preserve"> (lub równoważne), </w:t>
            </w:r>
            <w:proofErr w:type="spellStart"/>
            <w:r w:rsidRPr="00570F1D">
              <w:rPr>
                <w:rFonts w:ascii="Garamond" w:hAnsi="Garamond" w:cs="Calibri"/>
                <w:color w:val="000000"/>
                <w:sz w:val="22"/>
                <w:szCs w:val="22"/>
              </w:rPr>
              <w:t>QoS</w:t>
            </w:r>
            <w:proofErr w:type="spellEnd"/>
            <w:r w:rsidRPr="00570F1D">
              <w:rPr>
                <w:rFonts w:ascii="Garamond" w:hAnsi="Garamond" w:cs="Calibri"/>
                <w:color w:val="000000"/>
                <w:sz w:val="22"/>
                <w:szCs w:val="22"/>
              </w:rPr>
              <w:t>.</w:t>
            </w:r>
          </w:p>
          <w:p w:rsidR="00072DD4" w:rsidRPr="00570F1D" w:rsidRDefault="00072DD4" w:rsidP="00072DD4">
            <w:pPr>
              <w:pStyle w:val="NormalnyWeb"/>
              <w:numPr>
                <w:ilvl w:val="1"/>
                <w:numId w:val="147"/>
              </w:numPr>
              <w:spacing w:before="0" w:beforeAutospacing="0" w:after="0" w:afterAutospacing="0"/>
              <w:rPr>
                <w:rFonts w:ascii="Garamond" w:hAnsi="Garamond" w:cs="Calibri"/>
                <w:color w:val="000000"/>
                <w:sz w:val="22"/>
                <w:szCs w:val="22"/>
              </w:rPr>
            </w:pPr>
            <w:r w:rsidRPr="00570F1D">
              <w:rPr>
                <w:rFonts w:ascii="Garamond" w:hAnsi="Garamond" w:cs="Calibri"/>
                <w:color w:val="000000"/>
                <w:sz w:val="22"/>
                <w:szCs w:val="22"/>
              </w:rPr>
              <w:t>Obsługa nowoczesnych wersji protokołów udostępniania plików (SMB) wraz z mechanizmami podpisywania i szyfrowania.</w:t>
            </w:r>
          </w:p>
          <w:p w:rsidR="00072DD4" w:rsidRPr="00570F1D" w:rsidRDefault="00072DD4" w:rsidP="00072DD4">
            <w:pPr>
              <w:pStyle w:val="NormalnyWeb"/>
              <w:numPr>
                <w:ilvl w:val="0"/>
                <w:numId w:val="147"/>
              </w:numPr>
              <w:tabs>
                <w:tab w:val="clear" w:pos="720"/>
                <w:tab w:val="num" w:pos="5"/>
                <w:tab w:val="left" w:pos="288"/>
              </w:tabs>
              <w:spacing w:before="0" w:beforeAutospacing="0" w:after="0" w:afterAutospacing="0"/>
              <w:ind w:left="5" w:firstLine="0"/>
              <w:rPr>
                <w:rFonts w:ascii="Garamond" w:hAnsi="Garamond" w:cs="Calibri"/>
                <w:color w:val="000000"/>
                <w:sz w:val="22"/>
                <w:szCs w:val="22"/>
              </w:rPr>
            </w:pPr>
            <w:r w:rsidRPr="00570F1D">
              <w:rPr>
                <w:rStyle w:val="Pogrubienie"/>
                <w:rFonts w:ascii="Garamond" w:hAnsi="Garamond" w:cs="Calibri"/>
                <w:b w:val="0"/>
                <w:color w:val="000000"/>
                <w:sz w:val="22"/>
                <w:szCs w:val="22"/>
              </w:rPr>
              <w:t>Bezpieczeństwo</w:t>
            </w:r>
          </w:p>
          <w:p w:rsidR="00072DD4" w:rsidRPr="00570F1D" w:rsidRDefault="00072DD4" w:rsidP="00072DD4">
            <w:pPr>
              <w:pStyle w:val="NormalnyWeb"/>
              <w:numPr>
                <w:ilvl w:val="1"/>
                <w:numId w:val="147"/>
              </w:numPr>
              <w:spacing w:before="0" w:beforeAutospacing="0" w:after="0" w:afterAutospacing="0"/>
              <w:rPr>
                <w:rFonts w:ascii="Garamond" w:hAnsi="Garamond" w:cs="Calibri"/>
                <w:color w:val="000000"/>
                <w:sz w:val="22"/>
                <w:szCs w:val="22"/>
              </w:rPr>
            </w:pPr>
            <w:r w:rsidRPr="00570F1D">
              <w:rPr>
                <w:rFonts w:ascii="Garamond" w:hAnsi="Garamond" w:cs="Calibri"/>
                <w:color w:val="000000"/>
                <w:sz w:val="22"/>
                <w:szCs w:val="22"/>
              </w:rPr>
              <w:t xml:space="preserve">Mechanizmy wzmacniania bezpieczeństwa: zapora systemowa, kontrola aplikacji, ochrona poświadczeń, szyfrowanie danych wolumenów (np. </w:t>
            </w:r>
            <w:proofErr w:type="spellStart"/>
            <w:r w:rsidRPr="00570F1D">
              <w:rPr>
                <w:rFonts w:ascii="Garamond" w:hAnsi="Garamond" w:cs="Calibri"/>
                <w:color w:val="000000"/>
                <w:sz w:val="22"/>
                <w:szCs w:val="22"/>
              </w:rPr>
              <w:t>BitLocker</w:t>
            </w:r>
            <w:proofErr w:type="spellEnd"/>
            <w:r w:rsidRPr="00570F1D">
              <w:rPr>
                <w:rFonts w:ascii="Garamond" w:hAnsi="Garamond" w:cs="Calibri"/>
                <w:color w:val="000000"/>
                <w:sz w:val="22"/>
                <w:szCs w:val="22"/>
              </w:rPr>
              <w:t xml:space="preserve"> lub równoważne).</w:t>
            </w:r>
          </w:p>
          <w:p w:rsidR="00072DD4" w:rsidRPr="00570F1D" w:rsidRDefault="00072DD4" w:rsidP="00072DD4">
            <w:pPr>
              <w:pStyle w:val="NormalnyWeb"/>
              <w:numPr>
                <w:ilvl w:val="1"/>
                <w:numId w:val="147"/>
              </w:numPr>
              <w:spacing w:before="0" w:beforeAutospacing="0" w:after="0" w:afterAutospacing="0"/>
              <w:rPr>
                <w:rFonts w:ascii="Garamond" w:hAnsi="Garamond" w:cs="Calibri"/>
                <w:color w:val="000000"/>
                <w:sz w:val="22"/>
                <w:szCs w:val="22"/>
              </w:rPr>
            </w:pPr>
            <w:r w:rsidRPr="00570F1D">
              <w:rPr>
                <w:rFonts w:ascii="Garamond" w:hAnsi="Garamond" w:cs="Calibri"/>
                <w:color w:val="000000"/>
                <w:sz w:val="22"/>
                <w:szCs w:val="22"/>
              </w:rPr>
              <w:t>Możliwość wymuszenia silnych protokołów kryptograficznych (TLS 1.2 lub nowszy) oraz zarządzania certyfikatami.</w:t>
            </w:r>
          </w:p>
          <w:p w:rsidR="00072DD4" w:rsidRPr="00570F1D" w:rsidRDefault="00072DD4" w:rsidP="00072DD4">
            <w:pPr>
              <w:pStyle w:val="NormalnyWeb"/>
              <w:numPr>
                <w:ilvl w:val="0"/>
                <w:numId w:val="147"/>
              </w:numPr>
              <w:tabs>
                <w:tab w:val="clear" w:pos="720"/>
                <w:tab w:val="left" w:pos="288"/>
              </w:tabs>
              <w:spacing w:before="0" w:beforeAutospacing="0" w:after="0" w:afterAutospacing="0"/>
              <w:ind w:left="5" w:firstLine="0"/>
              <w:rPr>
                <w:rFonts w:ascii="Garamond" w:hAnsi="Garamond" w:cs="Calibri"/>
                <w:color w:val="000000"/>
                <w:sz w:val="22"/>
                <w:szCs w:val="22"/>
              </w:rPr>
            </w:pPr>
            <w:r w:rsidRPr="00570F1D">
              <w:rPr>
                <w:rStyle w:val="Pogrubienie"/>
                <w:rFonts w:ascii="Garamond" w:hAnsi="Garamond" w:cs="Calibri"/>
                <w:b w:val="0"/>
                <w:color w:val="000000"/>
                <w:sz w:val="22"/>
                <w:szCs w:val="22"/>
              </w:rPr>
              <w:t>Magazyn danych</w:t>
            </w:r>
          </w:p>
          <w:p w:rsidR="00072DD4" w:rsidRPr="00570F1D" w:rsidRDefault="00072DD4" w:rsidP="00072DD4">
            <w:pPr>
              <w:pStyle w:val="NormalnyWeb"/>
              <w:numPr>
                <w:ilvl w:val="1"/>
                <w:numId w:val="147"/>
              </w:numPr>
              <w:spacing w:before="0" w:beforeAutospacing="0" w:after="0" w:afterAutospacing="0"/>
              <w:rPr>
                <w:rFonts w:ascii="Garamond" w:hAnsi="Garamond" w:cs="Calibri"/>
                <w:color w:val="000000"/>
                <w:sz w:val="22"/>
                <w:szCs w:val="22"/>
              </w:rPr>
            </w:pPr>
            <w:r w:rsidRPr="00570F1D">
              <w:rPr>
                <w:rFonts w:ascii="Garamond" w:hAnsi="Garamond" w:cs="Calibri"/>
                <w:color w:val="000000"/>
                <w:sz w:val="22"/>
                <w:szCs w:val="22"/>
              </w:rPr>
              <w:t xml:space="preserve">Obsługa nowoczesnych systemów plików i funkcji serwerowych (np. </w:t>
            </w:r>
            <w:proofErr w:type="spellStart"/>
            <w:r w:rsidRPr="00570F1D">
              <w:rPr>
                <w:rFonts w:ascii="Garamond" w:hAnsi="Garamond" w:cs="Calibri"/>
                <w:color w:val="000000"/>
                <w:sz w:val="22"/>
                <w:szCs w:val="22"/>
              </w:rPr>
              <w:t>deduplikacja</w:t>
            </w:r>
            <w:proofErr w:type="spellEnd"/>
            <w:r w:rsidRPr="00570F1D">
              <w:rPr>
                <w:rFonts w:ascii="Garamond" w:hAnsi="Garamond" w:cs="Calibri"/>
                <w:color w:val="000000"/>
                <w:sz w:val="22"/>
                <w:szCs w:val="22"/>
              </w:rPr>
              <w:t xml:space="preserve"> danych, migawki/</w:t>
            </w:r>
            <w:proofErr w:type="spellStart"/>
            <w:r w:rsidRPr="00570F1D">
              <w:rPr>
                <w:rFonts w:ascii="Garamond" w:hAnsi="Garamond" w:cs="Calibri"/>
                <w:color w:val="000000"/>
                <w:sz w:val="22"/>
                <w:szCs w:val="22"/>
              </w:rPr>
              <w:t>Shadow</w:t>
            </w:r>
            <w:proofErr w:type="spellEnd"/>
            <w:r w:rsidRPr="00570F1D">
              <w:rPr>
                <w:rFonts w:ascii="Garamond" w:hAnsi="Garamond" w:cs="Calibri"/>
                <w:color w:val="000000"/>
                <w:sz w:val="22"/>
                <w:szCs w:val="22"/>
              </w:rPr>
              <w:t xml:space="preserve"> </w:t>
            </w:r>
            <w:proofErr w:type="spellStart"/>
            <w:r w:rsidRPr="00570F1D">
              <w:rPr>
                <w:rFonts w:ascii="Garamond" w:hAnsi="Garamond" w:cs="Calibri"/>
                <w:color w:val="000000"/>
                <w:sz w:val="22"/>
                <w:szCs w:val="22"/>
              </w:rPr>
              <w:t>Copies</w:t>
            </w:r>
            <w:proofErr w:type="spellEnd"/>
            <w:r w:rsidRPr="00570F1D">
              <w:rPr>
                <w:rFonts w:ascii="Garamond" w:hAnsi="Garamond" w:cs="Calibri"/>
                <w:color w:val="000000"/>
                <w:sz w:val="22"/>
                <w:szCs w:val="22"/>
              </w:rPr>
              <w:t xml:space="preserve"> lub równoważne).</w:t>
            </w:r>
          </w:p>
          <w:p w:rsidR="00072DD4" w:rsidRPr="00570F1D" w:rsidRDefault="00072DD4" w:rsidP="00072DD4">
            <w:pPr>
              <w:pStyle w:val="NormalnyWeb"/>
              <w:numPr>
                <w:ilvl w:val="1"/>
                <w:numId w:val="147"/>
              </w:numPr>
              <w:spacing w:before="0" w:beforeAutospacing="0" w:after="0" w:afterAutospacing="0"/>
              <w:rPr>
                <w:rFonts w:ascii="Garamond" w:hAnsi="Garamond" w:cs="Calibri"/>
                <w:color w:val="000000"/>
                <w:sz w:val="22"/>
                <w:szCs w:val="22"/>
              </w:rPr>
            </w:pPr>
            <w:r w:rsidRPr="00570F1D">
              <w:rPr>
                <w:rFonts w:ascii="Garamond" w:hAnsi="Garamond" w:cs="Calibri"/>
                <w:color w:val="000000"/>
                <w:sz w:val="22"/>
                <w:szCs w:val="22"/>
              </w:rPr>
              <w:t xml:space="preserve">Obsługa </w:t>
            </w:r>
            <w:proofErr w:type="spellStart"/>
            <w:r w:rsidRPr="00570F1D">
              <w:rPr>
                <w:rFonts w:ascii="Garamond" w:hAnsi="Garamond" w:cs="Calibri"/>
                <w:color w:val="000000"/>
                <w:sz w:val="22"/>
                <w:szCs w:val="22"/>
              </w:rPr>
              <w:t>iSCSI</w:t>
            </w:r>
            <w:proofErr w:type="spellEnd"/>
            <w:r w:rsidRPr="00570F1D">
              <w:rPr>
                <w:rFonts w:ascii="Garamond" w:hAnsi="Garamond" w:cs="Calibri"/>
                <w:color w:val="000000"/>
                <w:sz w:val="22"/>
                <w:szCs w:val="22"/>
              </w:rPr>
              <w:t xml:space="preserve"> (inicjator/target – zgodnie z potrzebą) oraz MPIO (lub równoważne).</w:t>
            </w:r>
          </w:p>
          <w:p w:rsidR="00072DD4" w:rsidRPr="00570F1D" w:rsidRDefault="00072DD4" w:rsidP="00072DD4">
            <w:pPr>
              <w:pStyle w:val="NormalnyWeb"/>
              <w:numPr>
                <w:ilvl w:val="0"/>
                <w:numId w:val="147"/>
              </w:numPr>
              <w:tabs>
                <w:tab w:val="clear" w:pos="720"/>
                <w:tab w:val="num" w:pos="5"/>
                <w:tab w:val="left" w:pos="288"/>
              </w:tabs>
              <w:spacing w:before="0" w:beforeAutospacing="0" w:after="0" w:afterAutospacing="0"/>
              <w:ind w:left="5" w:firstLine="0"/>
              <w:rPr>
                <w:rFonts w:ascii="Garamond" w:hAnsi="Garamond" w:cs="Calibri"/>
                <w:color w:val="000000"/>
                <w:sz w:val="22"/>
                <w:szCs w:val="22"/>
              </w:rPr>
            </w:pPr>
            <w:r w:rsidRPr="00570F1D">
              <w:rPr>
                <w:rStyle w:val="Pogrubienie"/>
                <w:rFonts w:ascii="Garamond" w:hAnsi="Garamond" w:cs="Calibri"/>
                <w:b w:val="0"/>
                <w:color w:val="000000"/>
                <w:sz w:val="22"/>
                <w:szCs w:val="22"/>
              </w:rPr>
              <w:t>Wirtualizacja i kontenery (jeśli dotyczy)</w:t>
            </w:r>
          </w:p>
          <w:p w:rsidR="00072DD4" w:rsidRPr="00570F1D" w:rsidRDefault="00072DD4" w:rsidP="00072DD4">
            <w:pPr>
              <w:pStyle w:val="NormalnyWeb"/>
              <w:numPr>
                <w:ilvl w:val="1"/>
                <w:numId w:val="147"/>
              </w:numPr>
              <w:spacing w:before="0" w:beforeAutospacing="0" w:after="0" w:afterAutospacing="0"/>
              <w:rPr>
                <w:rFonts w:ascii="Garamond" w:hAnsi="Garamond" w:cs="Calibri"/>
                <w:color w:val="000000"/>
                <w:sz w:val="22"/>
                <w:szCs w:val="22"/>
              </w:rPr>
            </w:pPr>
            <w:r w:rsidRPr="00570F1D">
              <w:rPr>
                <w:rFonts w:ascii="Garamond" w:hAnsi="Garamond" w:cs="Calibri"/>
                <w:color w:val="000000"/>
                <w:sz w:val="22"/>
                <w:szCs w:val="22"/>
              </w:rPr>
              <w:t xml:space="preserve">Możliwość uruchomienia roli </w:t>
            </w:r>
            <w:proofErr w:type="spellStart"/>
            <w:r w:rsidRPr="00570F1D">
              <w:rPr>
                <w:rFonts w:ascii="Garamond" w:hAnsi="Garamond" w:cs="Calibri"/>
                <w:color w:val="000000"/>
                <w:sz w:val="22"/>
                <w:szCs w:val="22"/>
              </w:rPr>
              <w:t>hypervisora</w:t>
            </w:r>
            <w:proofErr w:type="spellEnd"/>
            <w:r w:rsidRPr="00570F1D">
              <w:rPr>
                <w:rFonts w:ascii="Garamond" w:hAnsi="Garamond" w:cs="Calibri"/>
                <w:color w:val="000000"/>
                <w:sz w:val="22"/>
                <w:szCs w:val="22"/>
              </w:rPr>
              <w:t xml:space="preserve"> oraz obsługa wirtualizacji sprzętowej (Intel </w:t>
            </w:r>
            <w:proofErr w:type="spellStart"/>
            <w:r w:rsidRPr="00570F1D">
              <w:rPr>
                <w:rFonts w:ascii="Garamond" w:hAnsi="Garamond" w:cs="Calibri"/>
                <w:color w:val="000000"/>
                <w:sz w:val="22"/>
                <w:szCs w:val="22"/>
              </w:rPr>
              <w:t>VT-x</w:t>
            </w:r>
            <w:proofErr w:type="spellEnd"/>
            <w:r w:rsidRPr="00570F1D">
              <w:rPr>
                <w:rFonts w:ascii="Garamond" w:hAnsi="Garamond" w:cs="Calibri"/>
                <w:color w:val="000000"/>
                <w:sz w:val="22"/>
                <w:szCs w:val="22"/>
              </w:rPr>
              <w:t>/</w:t>
            </w:r>
            <w:proofErr w:type="spellStart"/>
            <w:r w:rsidRPr="00570F1D">
              <w:rPr>
                <w:rFonts w:ascii="Garamond" w:hAnsi="Garamond" w:cs="Calibri"/>
                <w:color w:val="000000"/>
                <w:sz w:val="22"/>
                <w:szCs w:val="22"/>
              </w:rPr>
              <w:t>AMD-V</w:t>
            </w:r>
            <w:proofErr w:type="spellEnd"/>
            <w:r w:rsidRPr="00570F1D">
              <w:rPr>
                <w:rFonts w:ascii="Garamond" w:hAnsi="Garamond" w:cs="Calibri"/>
                <w:color w:val="000000"/>
                <w:sz w:val="22"/>
                <w:szCs w:val="22"/>
              </w:rPr>
              <w:t>).</w:t>
            </w:r>
          </w:p>
          <w:p w:rsidR="00072DD4" w:rsidRPr="00570F1D" w:rsidRDefault="00072DD4" w:rsidP="00072DD4">
            <w:pPr>
              <w:pStyle w:val="NormalnyWeb"/>
              <w:numPr>
                <w:ilvl w:val="1"/>
                <w:numId w:val="147"/>
              </w:numPr>
              <w:spacing w:before="0" w:beforeAutospacing="0" w:after="0" w:afterAutospacing="0"/>
              <w:rPr>
                <w:rFonts w:ascii="Garamond" w:hAnsi="Garamond" w:cs="Calibri"/>
                <w:color w:val="000000"/>
                <w:sz w:val="22"/>
                <w:szCs w:val="22"/>
              </w:rPr>
            </w:pPr>
            <w:r w:rsidRPr="00570F1D">
              <w:rPr>
                <w:rFonts w:ascii="Garamond" w:hAnsi="Garamond" w:cs="Calibri"/>
                <w:color w:val="000000"/>
                <w:sz w:val="22"/>
                <w:szCs w:val="22"/>
              </w:rPr>
              <w:t>Obsługa konteneryzacji na poziomie systemu operacyjnego (jeżeli wymagane).</w:t>
            </w:r>
          </w:p>
          <w:p w:rsidR="00072DD4" w:rsidRPr="00570F1D" w:rsidRDefault="00072DD4" w:rsidP="00072DD4">
            <w:pPr>
              <w:pStyle w:val="NormalnyWeb"/>
              <w:numPr>
                <w:ilvl w:val="0"/>
                <w:numId w:val="147"/>
              </w:numPr>
              <w:tabs>
                <w:tab w:val="clear" w:pos="720"/>
                <w:tab w:val="num" w:pos="5"/>
                <w:tab w:val="left" w:pos="430"/>
              </w:tabs>
              <w:spacing w:before="0" w:beforeAutospacing="0" w:after="0" w:afterAutospacing="0"/>
              <w:ind w:left="5" w:firstLine="0"/>
              <w:rPr>
                <w:rFonts w:ascii="Garamond" w:hAnsi="Garamond" w:cs="Calibri"/>
                <w:color w:val="000000"/>
                <w:sz w:val="22"/>
                <w:szCs w:val="22"/>
              </w:rPr>
            </w:pPr>
            <w:r w:rsidRPr="00570F1D">
              <w:rPr>
                <w:rStyle w:val="Pogrubienie"/>
                <w:rFonts w:ascii="Garamond" w:hAnsi="Garamond" w:cs="Calibri"/>
                <w:b w:val="0"/>
                <w:color w:val="000000"/>
                <w:sz w:val="22"/>
                <w:szCs w:val="22"/>
              </w:rPr>
              <w:t>Kompatybilność aplikacyjna</w:t>
            </w:r>
          </w:p>
          <w:p w:rsidR="00072DD4" w:rsidRPr="00570F1D" w:rsidRDefault="00072DD4" w:rsidP="00072DD4">
            <w:pPr>
              <w:pStyle w:val="NormalnyWeb"/>
              <w:numPr>
                <w:ilvl w:val="0"/>
                <w:numId w:val="148"/>
              </w:numPr>
              <w:spacing w:before="0" w:beforeAutospacing="0" w:after="0" w:afterAutospacing="0"/>
              <w:rPr>
                <w:rFonts w:ascii="Garamond" w:hAnsi="Garamond" w:cs="Calibri"/>
                <w:color w:val="000000"/>
                <w:sz w:val="22"/>
                <w:szCs w:val="22"/>
              </w:rPr>
            </w:pPr>
            <w:r w:rsidRPr="00570F1D">
              <w:rPr>
                <w:rFonts w:ascii="Garamond" w:hAnsi="Garamond" w:cs="Calibri"/>
                <w:color w:val="000000"/>
                <w:sz w:val="22"/>
                <w:szCs w:val="22"/>
              </w:rPr>
              <w:t>Zgodność z uruchamianiem usług i aplikacji Zamawiającego opartych o popularne środowiska uruchomieniowe (np. .NET / środowisko uruchomieniowe aplikacji serwerowych), w tym możliwość instalacji ról wymaganych przez te aplikacje.</w:t>
            </w:r>
          </w:p>
          <w:p w:rsidR="00072DD4" w:rsidRPr="00570F1D" w:rsidRDefault="00072DD4" w:rsidP="00072DD4">
            <w:pPr>
              <w:pStyle w:val="NormalnyWeb"/>
              <w:numPr>
                <w:ilvl w:val="0"/>
                <w:numId w:val="149"/>
              </w:numPr>
              <w:tabs>
                <w:tab w:val="clear" w:pos="720"/>
                <w:tab w:val="num" w:pos="147"/>
                <w:tab w:val="left" w:pos="430"/>
              </w:tabs>
              <w:spacing w:before="0" w:beforeAutospacing="0" w:after="0" w:afterAutospacing="0"/>
              <w:ind w:left="5" w:firstLine="0"/>
              <w:rPr>
                <w:rFonts w:ascii="Garamond" w:hAnsi="Garamond" w:cs="Calibri"/>
                <w:color w:val="000000"/>
                <w:sz w:val="22"/>
                <w:szCs w:val="22"/>
              </w:rPr>
            </w:pPr>
            <w:r w:rsidRPr="00570F1D">
              <w:rPr>
                <w:rStyle w:val="Pogrubienie"/>
                <w:rFonts w:ascii="Garamond" w:hAnsi="Garamond" w:cs="Calibri"/>
                <w:b w:val="0"/>
                <w:color w:val="000000"/>
                <w:sz w:val="22"/>
                <w:szCs w:val="22"/>
              </w:rPr>
              <w:t>Równoważność</w:t>
            </w:r>
          </w:p>
          <w:p w:rsidR="00072DD4" w:rsidRPr="00072DD4" w:rsidRDefault="00072DD4" w:rsidP="00072DD4">
            <w:pPr>
              <w:pStyle w:val="NormalnyWeb"/>
              <w:numPr>
                <w:ilvl w:val="0"/>
                <w:numId w:val="150"/>
              </w:numPr>
              <w:spacing w:before="0" w:beforeAutospacing="0" w:after="0" w:afterAutospacing="0"/>
              <w:rPr>
                <w:rFonts w:ascii="Garamond" w:hAnsi="Garamond" w:cs="Calibri"/>
                <w:color w:val="000000"/>
                <w:sz w:val="22"/>
                <w:szCs w:val="22"/>
              </w:rPr>
            </w:pPr>
            <w:r w:rsidRPr="00570F1D">
              <w:rPr>
                <w:rFonts w:ascii="Garamond" w:hAnsi="Garamond" w:cs="Calibri"/>
                <w:color w:val="000000"/>
                <w:sz w:val="22"/>
                <w:szCs w:val="22"/>
              </w:rPr>
              <w:t>Zamawiający dopuszcza systemy </w:t>
            </w:r>
            <w:r w:rsidRPr="00570F1D">
              <w:rPr>
                <w:rStyle w:val="Pogrubienie"/>
                <w:rFonts w:ascii="Garamond" w:hAnsi="Garamond" w:cs="Calibri"/>
                <w:b w:val="0"/>
                <w:color w:val="000000"/>
                <w:sz w:val="22"/>
                <w:szCs w:val="22"/>
              </w:rPr>
              <w:t>równoważne</w:t>
            </w:r>
            <w:r w:rsidRPr="00570F1D">
              <w:rPr>
                <w:rFonts w:ascii="Garamond" w:hAnsi="Garamond" w:cs="Calibri"/>
                <w:color w:val="000000"/>
                <w:sz w:val="22"/>
                <w:szCs w:val="22"/>
              </w:rPr>
              <w:t>, pod warunkiem spełnienia wszystkich wymagań funkcjonalnych, bezpieczeństwa i zarządzania określonych powyżej oraz zapewnienia kompatybilności z istniejącą infrastrukturą Zamawiającego.</w:t>
            </w:r>
          </w:p>
        </w:tc>
        <w:tc>
          <w:tcPr>
            <w:tcW w:w="1559" w:type="dxa"/>
          </w:tcPr>
          <w:p w:rsidR="00072DD4" w:rsidRDefault="00072DD4" w:rsidP="0062109F">
            <w:pPr>
              <w:spacing w:line="276" w:lineRule="auto"/>
              <w:jc w:val="both"/>
              <w:rPr>
                <w:rFonts w:ascii="Garamond" w:hAnsi="Garamond" w:cs="Arial"/>
                <w:sz w:val="24"/>
                <w:szCs w:val="24"/>
              </w:rPr>
            </w:pPr>
          </w:p>
        </w:tc>
        <w:tc>
          <w:tcPr>
            <w:tcW w:w="2977" w:type="dxa"/>
          </w:tcPr>
          <w:p w:rsidR="00072DD4" w:rsidRDefault="00072DD4" w:rsidP="0062109F">
            <w:pPr>
              <w:spacing w:line="276" w:lineRule="auto"/>
              <w:jc w:val="both"/>
              <w:rPr>
                <w:rFonts w:ascii="Garamond" w:hAnsi="Garamond" w:cs="Arial"/>
                <w:sz w:val="24"/>
                <w:szCs w:val="24"/>
              </w:rPr>
            </w:pPr>
          </w:p>
        </w:tc>
      </w:tr>
      <w:tr w:rsidR="00072DD4" w:rsidRPr="007476F0" w:rsidTr="00076593">
        <w:tc>
          <w:tcPr>
            <w:tcW w:w="10632" w:type="dxa"/>
            <w:gridSpan w:val="2"/>
            <w:shd w:val="pct20" w:color="auto" w:fill="auto"/>
          </w:tcPr>
          <w:p w:rsidR="00072DD4" w:rsidRPr="00076593" w:rsidRDefault="00072DD4" w:rsidP="00076593">
            <w:pPr>
              <w:spacing w:line="276" w:lineRule="auto"/>
              <w:jc w:val="center"/>
              <w:rPr>
                <w:rFonts w:ascii="Garamond" w:hAnsi="Garamond" w:cs="Arial"/>
                <w:b/>
              </w:rPr>
            </w:pPr>
            <w:r w:rsidRPr="00076593">
              <w:rPr>
                <w:rFonts w:ascii="Garamond" w:hAnsi="Garamond" w:cs="Arial"/>
                <w:b/>
              </w:rPr>
              <w:t>Zapora sieciowa – 1 szt.</w:t>
            </w:r>
          </w:p>
        </w:tc>
        <w:tc>
          <w:tcPr>
            <w:tcW w:w="1559" w:type="dxa"/>
            <w:shd w:val="pct20" w:color="auto" w:fill="auto"/>
          </w:tcPr>
          <w:p w:rsidR="00072DD4" w:rsidRPr="007476F0" w:rsidRDefault="00072DD4" w:rsidP="0062109F">
            <w:pPr>
              <w:spacing w:line="276" w:lineRule="auto"/>
              <w:jc w:val="center"/>
              <w:rPr>
                <w:rFonts w:ascii="Garamond" w:hAnsi="Garamond" w:cs="Arial"/>
                <w:b/>
                <w:sz w:val="24"/>
                <w:szCs w:val="24"/>
                <w:highlight w:val="lightGray"/>
              </w:rPr>
            </w:pPr>
          </w:p>
        </w:tc>
        <w:tc>
          <w:tcPr>
            <w:tcW w:w="2977" w:type="dxa"/>
            <w:shd w:val="pct20" w:color="auto" w:fill="auto"/>
          </w:tcPr>
          <w:p w:rsidR="00072DD4" w:rsidRPr="007476F0" w:rsidRDefault="00072DD4" w:rsidP="0062109F">
            <w:pPr>
              <w:spacing w:line="276" w:lineRule="auto"/>
              <w:jc w:val="center"/>
              <w:rPr>
                <w:rFonts w:ascii="Garamond" w:hAnsi="Garamond" w:cs="Arial"/>
                <w:b/>
                <w:sz w:val="24"/>
                <w:szCs w:val="24"/>
                <w:highlight w:val="lightGray"/>
              </w:rPr>
            </w:pPr>
          </w:p>
        </w:tc>
      </w:tr>
      <w:tr w:rsidR="00072DD4" w:rsidRPr="00E3507C" w:rsidTr="00076593">
        <w:tc>
          <w:tcPr>
            <w:tcW w:w="2268" w:type="dxa"/>
            <w:vAlign w:val="center"/>
          </w:tcPr>
          <w:p w:rsidR="00072DD4" w:rsidRPr="00076593" w:rsidRDefault="00072DD4" w:rsidP="0062109F">
            <w:pPr>
              <w:spacing w:line="276" w:lineRule="auto"/>
              <w:jc w:val="both"/>
              <w:rPr>
                <w:rFonts w:ascii="Garamond" w:hAnsi="Garamond" w:cs="Arial"/>
                <w:b/>
                <w:bCs/>
              </w:rPr>
            </w:pPr>
            <w:r w:rsidRPr="00076593">
              <w:rPr>
                <w:rFonts w:ascii="Garamond" w:hAnsi="Garamond" w:cs="Arial"/>
                <w:b/>
                <w:bCs/>
              </w:rPr>
              <w:t>Wymagania Ogólne</w:t>
            </w:r>
          </w:p>
        </w:tc>
        <w:tc>
          <w:tcPr>
            <w:tcW w:w="8364" w:type="dxa"/>
            <w:vAlign w:val="center"/>
          </w:tcPr>
          <w:p w:rsidR="00072DD4" w:rsidRPr="00076593" w:rsidRDefault="00072DD4" w:rsidP="0062109F">
            <w:pPr>
              <w:spacing w:line="276" w:lineRule="auto"/>
              <w:jc w:val="both"/>
              <w:rPr>
                <w:rFonts w:ascii="Garamond" w:hAnsi="Garamond" w:cs="Arial"/>
              </w:rPr>
            </w:pPr>
            <w:r w:rsidRPr="00076593">
              <w:rPr>
                <w:rFonts w:ascii="Garamond" w:hAnsi="Garamond" w:cs="Arial"/>
              </w:rPr>
              <w:t xml:space="preserve">System bezpieczeństwa realizuje wszystkie wymienione poniżej funkcje sieciowe i bezpieczeństwa niezależnie od dostawcy łącza. Poszczególne elementy wchodzące w skład systemu bezpieczeństwa mogą być zrealizowane w postaci osobnych, komercyjnych platform sprzętowych lub komercyjnych aplikacji instalowanych na platformach ogólnego przeznaczenia. W przypadku implementacji programowej muszą być zapewnione niezbędne platformy sprzętowe wraz z odpowiednio zabezpieczonym systemem operacyjnym. </w:t>
            </w:r>
          </w:p>
          <w:p w:rsidR="00072DD4" w:rsidRPr="00076593" w:rsidRDefault="00072DD4" w:rsidP="0062109F">
            <w:pPr>
              <w:spacing w:line="276" w:lineRule="auto"/>
              <w:jc w:val="both"/>
              <w:rPr>
                <w:rFonts w:ascii="Garamond" w:hAnsi="Garamond" w:cs="Arial"/>
              </w:rPr>
            </w:pPr>
            <w:r w:rsidRPr="00076593">
              <w:rPr>
                <w:rFonts w:ascii="Garamond" w:hAnsi="Garamond" w:cs="Arial"/>
              </w:rPr>
              <w:t>System realizujący funkcję Firewall zapewnia pracę w jednym z trzech trybów: Routera z funkcją NAT, transparentnym oraz monitorowania na porcie SPAN.</w:t>
            </w:r>
          </w:p>
          <w:p w:rsidR="00072DD4" w:rsidRPr="00076593" w:rsidRDefault="00072DD4" w:rsidP="0062109F">
            <w:pPr>
              <w:spacing w:line="276" w:lineRule="auto"/>
              <w:jc w:val="both"/>
              <w:rPr>
                <w:rFonts w:ascii="Garamond" w:hAnsi="Garamond" w:cs="Arial"/>
              </w:rPr>
            </w:pPr>
            <w:r w:rsidRPr="00076593">
              <w:rPr>
                <w:rFonts w:ascii="Garamond" w:hAnsi="Garamond" w:cs="Arial"/>
              </w:rPr>
              <w:t xml:space="preserve">System umożliwia budowę minimum 2 oddzielnych (fizycznych lub logicznych) instancji systemów w zakresie: </w:t>
            </w:r>
            <w:proofErr w:type="spellStart"/>
            <w:r w:rsidRPr="00076593">
              <w:rPr>
                <w:rFonts w:ascii="Garamond" w:hAnsi="Garamond" w:cs="Arial"/>
              </w:rPr>
              <w:t>Routingu</w:t>
            </w:r>
            <w:proofErr w:type="spellEnd"/>
            <w:r w:rsidRPr="00076593">
              <w:rPr>
                <w:rFonts w:ascii="Garamond" w:hAnsi="Garamond" w:cs="Arial"/>
              </w:rPr>
              <w:t xml:space="preserve">, </w:t>
            </w:r>
            <w:proofErr w:type="spellStart"/>
            <w:r w:rsidRPr="00076593">
              <w:rPr>
                <w:rFonts w:ascii="Garamond" w:hAnsi="Garamond" w:cs="Arial"/>
              </w:rPr>
              <w:t>Firewall’a</w:t>
            </w:r>
            <w:proofErr w:type="spellEnd"/>
            <w:r w:rsidRPr="00076593">
              <w:rPr>
                <w:rFonts w:ascii="Garamond" w:hAnsi="Garamond" w:cs="Arial"/>
              </w:rPr>
              <w:t xml:space="preserve">, </w:t>
            </w:r>
            <w:proofErr w:type="spellStart"/>
            <w:r w:rsidRPr="00076593">
              <w:rPr>
                <w:rFonts w:ascii="Garamond" w:hAnsi="Garamond" w:cs="Arial"/>
              </w:rPr>
              <w:t>IPSec</w:t>
            </w:r>
            <w:proofErr w:type="spellEnd"/>
            <w:r w:rsidRPr="00076593">
              <w:rPr>
                <w:rFonts w:ascii="Garamond" w:hAnsi="Garamond" w:cs="Arial"/>
              </w:rPr>
              <w:t xml:space="preserve"> VPN, Antywirus, IPS, Kontroli Aplikacji.</w:t>
            </w:r>
          </w:p>
          <w:p w:rsidR="00072DD4" w:rsidRPr="00076593" w:rsidRDefault="00072DD4" w:rsidP="0062109F">
            <w:pPr>
              <w:spacing w:line="276" w:lineRule="auto"/>
              <w:jc w:val="both"/>
              <w:rPr>
                <w:rFonts w:ascii="Garamond" w:hAnsi="Garamond" w:cs="Arial"/>
              </w:rPr>
            </w:pPr>
            <w:r w:rsidRPr="00076593">
              <w:rPr>
                <w:rFonts w:ascii="Garamond" w:hAnsi="Garamond" w:cs="Arial"/>
              </w:rPr>
              <w:t>Powinna istnieć możliwość dedykowania co najmniej 5 administratorów do poszczególnych instancji systemu.</w:t>
            </w:r>
          </w:p>
          <w:p w:rsidR="00072DD4" w:rsidRPr="00076593" w:rsidRDefault="00072DD4" w:rsidP="0062109F">
            <w:pPr>
              <w:spacing w:line="276" w:lineRule="auto"/>
              <w:jc w:val="both"/>
              <w:rPr>
                <w:rFonts w:ascii="Garamond" w:hAnsi="Garamond" w:cs="Arial"/>
              </w:rPr>
            </w:pPr>
            <w:r w:rsidRPr="00076593">
              <w:rPr>
                <w:rFonts w:ascii="Garamond" w:hAnsi="Garamond" w:cs="Arial"/>
              </w:rPr>
              <w:t>System wspiera protokoły IPv4 oraz IPv6 w zakresie:</w:t>
            </w:r>
          </w:p>
          <w:p w:rsidR="00072DD4" w:rsidRPr="00076593" w:rsidRDefault="00072DD4" w:rsidP="00D70DB6">
            <w:pPr>
              <w:pStyle w:val="Akapitzlist"/>
              <w:numPr>
                <w:ilvl w:val="0"/>
                <w:numId w:val="3"/>
              </w:numPr>
              <w:spacing w:line="276" w:lineRule="auto"/>
              <w:jc w:val="both"/>
              <w:rPr>
                <w:rFonts w:ascii="Garamond" w:hAnsi="Garamond" w:cs="Arial"/>
                <w:sz w:val="22"/>
                <w:szCs w:val="22"/>
              </w:rPr>
            </w:pPr>
            <w:r w:rsidRPr="00076593">
              <w:rPr>
                <w:rFonts w:ascii="Garamond" w:hAnsi="Garamond" w:cs="Arial"/>
                <w:sz w:val="22"/>
                <w:szCs w:val="22"/>
              </w:rPr>
              <w:t>Firewall.</w:t>
            </w:r>
          </w:p>
          <w:p w:rsidR="00072DD4" w:rsidRPr="00076593" w:rsidRDefault="00072DD4" w:rsidP="00D70DB6">
            <w:pPr>
              <w:pStyle w:val="Akapitzlist"/>
              <w:numPr>
                <w:ilvl w:val="0"/>
                <w:numId w:val="3"/>
              </w:numPr>
              <w:spacing w:line="276" w:lineRule="auto"/>
              <w:jc w:val="both"/>
              <w:rPr>
                <w:rFonts w:ascii="Garamond" w:hAnsi="Garamond" w:cs="Arial"/>
                <w:sz w:val="22"/>
                <w:szCs w:val="22"/>
              </w:rPr>
            </w:pPr>
            <w:r w:rsidRPr="00076593">
              <w:rPr>
                <w:rFonts w:ascii="Garamond" w:hAnsi="Garamond" w:cs="Arial"/>
                <w:sz w:val="22"/>
                <w:szCs w:val="22"/>
              </w:rPr>
              <w:t>Ochrony w warstwie aplikacji.</w:t>
            </w:r>
          </w:p>
          <w:p w:rsidR="00072DD4" w:rsidRPr="00076593" w:rsidRDefault="00072DD4" w:rsidP="00D70DB6">
            <w:pPr>
              <w:pStyle w:val="Akapitzlist"/>
              <w:numPr>
                <w:ilvl w:val="0"/>
                <w:numId w:val="3"/>
              </w:numPr>
              <w:spacing w:line="276" w:lineRule="auto"/>
              <w:jc w:val="both"/>
              <w:rPr>
                <w:rFonts w:ascii="Garamond" w:hAnsi="Garamond" w:cs="Arial"/>
                <w:sz w:val="22"/>
                <w:szCs w:val="22"/>
              </w:rPr>
            </w:pPr>
            <w:r w:rsidRPr="00076593">
              <w:rPr>
                <w:rFonts w:ascii="Garamond" w:hAnsi="Garamond" w:cs="Arial"/>
                <w:sz w:val="22"/>
                <w:szCs w:val="22"/>
              </w:rPr>
              <w:t xml:space="preserve">Protokołów </w:t>
            </w:r>
            <w:proofErr w:type="spellStart"/>
            <w:r w:rsidRPr="00076593">
              <w:rPr>
                <w:rFonts w:ascii="Garamond" w:hAnsi="Garamond" w:cs="Arial"/>
                <w:sz w:val="22"/>
                <w:szCs w:val="22"/>
              </w:rPr>
              <w:t>routingu</w:t>
            </w:r>
            <w:proofErr w:type="spellEnd"/>
            <w:r w:rsidRPr="00076593">
              <w:rPr>
                <w:rFonts w:ascii="Garamond" w:hAnsi="Garamond" w:cs="Arial"/>
                <w:sz w:val="22"/>
                <w:szCs w:val="22"/>
              </w:rPr>
              <w:t xml:space="preserve"> dynamicznego.</w:t>
            </w:r>
          </w:p>
        </w:tc>
        <w:tc>
          <w:tcPr>
            <w:tcW w:w="1559" w:type="dxa"/>
          </w:tcPr>
          <w:p w:rsidR="00072DD4" w:rsidRPr="00E3507C" w:rsidRDefault="00072DD4" w:rsidP="0062109F">
            <w:pPr>
              <w:spacing w:line="276" w:lineRule="auto"/>
              <w:jc w:val="both"/>
              <w:rPr>
                <w:rFonts w:ascii="Garamond" w:hAnsi="Garamond" w:cs="Arial"/>
                <w:sz w:val="24"/>
                <w:szCs w:val="24"/>
              </w:rPr>
            </w:pPr>
          </w:p>
        </w:tc>
        <w:tc>
          <w:tcPr>
            <w:tcW w:w="2977" w:type="dxa"/>
          </w:tcPr>
          <w:p w:rsidR="00072DD4" w:rsidRPr="00E3507C" w:rsidRDefault="00072DD4" w:rsidP="0062109F">
            <w:pPr>
              <w:spacing w:line="276" w:lineRule="auto"/>
              <w:jc w:val="both"/>
              <w:rPr>
                <w:rFonts w:ascii="Garamond" w:hAnsi="Garamond" w:cs="Arial"/>
                <w:sz w:val="24"/>
                <w:szCs w:val="24"/>
              </w:rPr>
            </w:pPr>
          </w:p>
        </w:tc>
      </w:tr>
      <w:tr w:rsidR="00072DD4" w:rsidRPr="0007614F" w:rsidTr="00076593">
        <w:tc>
          <w:tcPr>
            <w:tcW w:w="2268" w:type="dxa"/>
            <w:vAlign w:val="center"/>
          </w:tcPr>
          <w:p w:rsidR="00072DD4" w:rsidRPr="00076593" w:rsidRDefault="00072DD4" w:rsidP="0062109F">
            <w:pPr>
              <w:spacing w:line="276" w:lineRule="auto"/>
              <w:jc w:val="both"/>
              <w:rPr>
                <w:rFonts w:ascii="Garamond" w:hAnsi="Garamond" w:cs="Arial"/>
                <w:b/>
                <w:bCs/>
              </w:rPr>
            </w:pPr>
            <w:r w:rsidRPr="00076593">
              <w:rPr>
                <w:rFonts w:ascii="Garamond" w:hAnsi="Garamond" w:cs="Arial"/>
                <w:b/>
                <w:bCs/>
              </w:rPr>
              <w:t>Redundancja, monitoring i wykrywanie awarii</w:t>
            </w:r>
          </w:p>
        </w:tc>
        <w:tc>
          <w:tcPr>
            <w:tcW w:w="8364" w:type="dxa"/>
            <w:vAlign w:val="center"/>
          </w:tcPr>
          <w:p w:rsidR="00072DD4" w:rsidRPr="00076593" w:rsidRDefault="00072DD4" w:rsidP="00D70DB6">
            <w:pPr>
              <w:pStyle w:val="Akapitzlist"/>
              <w:numPr>
                <w:ilvl w:val="0"/>
                <w:numId w:val="12"/>
              </w:numPr>
              <w:spacing w:line="276" w:lineRule="auto"/>
              <w:ind w:left="318"/>
              <w:jc w:val="both"/>
              <w:rPr>
                <w:rFonts w:ascii="Garamond" w:hAnsi="Garamond" w:cs="Arial"/>
                <w:sz w:val="22"/>
                <w:szCs w:val="22"/>
              </w:rPr>
            </w:pPr>
            <w:r w:rsidRPr="00076593">
              <w:rPr>
                <w:rFonts w:ascii="Garamond" w:hAnsi="Garamond" w:cs="Arial"/>
                <w:sz w:val="22"/>
                <w:szCs w:val="22"/>
              </w:rPr>
              <w:t xml:space="preserve">W przypadku systemu pełniącego funkcje: Firewall, </w:t>
            </w:r>
            <w:proofErr w:type="spellStart"/>
            <w:r w:rsidRPr="00076593">
              <w:rPr>
                <w:rFonts w:ascii="Garamond" w:hAnsi="Garamond" w:cs="Arial"/>
                <w:sz w:val="22"/>
                <w:szCs w:val="22"/>
              </w:rPr>
              <w:t>IPSec</w:t>
            </w:r>
            <w:proofErr w:type="spellEnd"/>
            <w:r w:rsidRPr="00076593">
              <w:rPr>
                <w:rFonts w:ascii="Garamond" w:hAnsi="Garamond" w:cs="Arial"/>
                <w:sz w:val="22"/>
                <w:szCs w:val="22"/>
              </w:rPr>
              <w:t xml:space="preserve">, Kontrola Aplikacji oraz IPS – istnieje możliwość łączenia w klaster </w:t>
            </w:r>
            <w:proofErr w:type="spellStart"/>
            <w:r w:rsidRPr="00076593">
              <w:rPr>
                <w:rFonts w:ascii="Garamond" w:hAnsi="Garamond" w:cs="Arial"/>
                <w:sz w:val="22"/>
                <w:szCs w:val="22"/>
              </w:rPr>
              <w:t>Active-Active</w:t>
            </w:r>
            <w:proofErr w:type="spellEnd"/>
            <w:r w:rsidRPr="00076593">
              <w:rPr>
                <w:rFonts w:ascii="Garamond" w:hAnsi="Garamond" w:cs="Arial"/>
                <w:sz w:val="22"/>
                <w:szCs w:val="22"/>
              </w:rPr>
              <w:t xml:space="preserve"> lub </w:t>
            </w:r>
            <w:proofErr w:type="spellStart"/>
            <w:r w:rsidRPr="00076593">
              <w:rPr>
                <w:rFonts w:ascii="Garamond" w:hAnsi="Garamond" w:cs="Arial"/>
                <w:sz w:val="22"/>
                <w:szCs w:val="22"/>
              </w:rPr>
              <w:t>Active-Passive</w:t>
            </w:r>
            <w:proofErr w:type="spellEnd"/>
            <w:r w:rsidRPr="00076593">
              <w:rPr>
                <w:rFonts w:ascii="Garamond" w:hAnsi="Garamond" w:cs="Arial"/>
                <w:sz w:val="22"/>
                <w:szCs w:val="22"/>
              </w:rPr>
              <w:t>. W obu trybach system firewall zapewnia funkcję synchronizacji sesji.</w:t>
            </w:r>
          </w:p>
          <w:p w:rsidR="00072DD4" w:rsidRPr="00076593" w:rsidRDefault="00072DD4" w:rsidP="00D70DB6">
            <w:pPr>
              <w:pStyle w:val="Akapitzlist"/>
              <w:numPr>
                <w:ilvl w:val="0"/>
                <w:numId w:val="12"/>
              </w:numPr>
              <w:spacing w:line="276" w:lineRule="auto"/>
              <w:ind w:left="318"/>
              <w:jc w:val="both"/>
              <w:rPr>
                <w:rFonts w:ascii="Garamond" w:hAnsi="Garamond" w:cs="Arial"/>
                <w:sz w:val="22"/>
                <w:szCs w:val="22"/>
              </w:rPr>
            </w:pPr>
            <w:r w:rsidRPr="00076593">
              <w:rPr>
                <w:rFonts w:ascii="Garamond" w:hAnsi="Garamond" w:cs="Arial"/>
                <w:sz w:val="22"/>
                <w:szCs w:val="22"/>
              </w:rPr>
              <w:t>Monitoring i wykrywanie uszkodzenia elementów sprzętowych i programowych systemów zabezpieczeń oraz łączy sieciowych.</w:t>
            </w:r>
          </w:p>
          <w:p w:rsidR="00072DD4" w:rsidRPr="00076593" w:rsidRDefault="00072DD4" w:rsidP="00D70DB6">
            <w:pPr>
              <w:pStyle w:val="Akapitzlist"/>
              <w:numPr>
                <w:ilvl w:val="0"/>
                <w:numId w:val="12"/>
              </w:numPr>
              <w:spacing w:line="276" w:lineRule="auto"/>
              <w:ind w:left="318"/>
              <w:jc w:val="both"/>
              <w:rPr>
                <w:rFonts w:ascii="Garamond" w:hAnsi="Garamond" w:cs="Arial"/>
                <w:sz w:val="22"/>
                <w:szCs w:val="22"/>
              </w:rPr>
            </w:pPr>
            <w:r w:rsidRPr="00076593">
              <w:rPr>
                <w:rFonts w:ascii="Garamond" w:hAnsi="Garamond" w:cs="Arial"/>
                <w:sz w:val="22"/>
                <w:szCs w:val="22"/>
              </w:rPr>
              <w:t>Monitoring stanu realizowanych połączeń VPN.</w:t>
            </w:r>
          </w:p>
          <w:p w:rsidR="00072DD4" w:rsidRPr="00076593" w:rsidRDefault="00072DD4" w:rsidP="00D70DB6">
            <w:pPr>
              <w:pStyle w:val="Akapitzlist"/>
              <w:numPr>
                <w:ilvl w:val="0"/>
                <w:numId w:val="12"/>
              </w:numPr>
              <w:spacing w:line="276" w:lineRule="auto"/>
              <w:ind w:left="318"/>
              <w:jc w:val="both"/>
              <w:rPr>
                <w:rFonts w:ascii="Garamond" w:hAnsi="Garamond" w:cs="Arial"/>
                <w:sz w:val="22"/>
                <w:szCs w:val="22"/>
              </w:rPr>
            </w:pPr>
            <w:r w:rsidRPr="00076593">
              <w:rPr>
                <w:rFonts w:ascii="Garamond" w:hAnsi="Garamond" w:cs="Arial"/>
                <w:sz w:val="22"/>
                <w:szCs w:val="22"/>
              </w:rPr>
              <w:t>System umożliwia agregację linków statyczną oraz w oparciu o protokół LACP. Ponadto daje możliwość tworzenia interfejsów redundantnych.</w:t>
            </w:r>
          </w:p>
        </w:tc>
        <w:tc>
          <w:tcPr>
            <w:tcW w:w="1559" w:type="dxa"/>
          </w:tcPr>
          <w:p w:rsidR="00072DD4" w:rsidRPr="00076593" w:rsidRDefault="00072DD4" w:rsidP="00076593">
            <w:pPr>
              <w:spacing w:line="276" w:lineRule="auto"/>
              <w:jc w:val="both"/>
              <w:rPr>
                <w:rFonts w:ascii="Garamond" w:hAnsi="Garamond" w:cs="Arial"/>
                <w:szCs w:val="24"/>
              </w:rPr>
            </w:pPr>
          </w:p>
        </w:tc>
        <w:tc>
          <w:tcPr>
            <w:tcW w:w="2977" w:type="dxa"/>
          </w:tcPr>
          <w:p w:rsidR="00072DD4" w:rsidRPr="00076593" w:rsidRDefault="00072DD4" w:rsidP="00076593">
            <w:pPr>
              <w:spacing w:line="276" w:lineRule="auto"/>
              <w:jc w:val="both"/>
              <w:rPr>
                <w:rFonts w:ascii="Garamond" w:hAnsi="Garamond" w:cs="Arial"/>
                <w:szCs w:val="24"/>
              </w:rPr>
            </w:pPr>
          </w:p>
        </w:tc>
      </w:tr>
      <w:tr w:rsidR="00072DD4" w:rsidRPr="007A01B6" w:rsidTr="00076593">
        <w:tc>
          <w:tcPr>
            <w:tcW w:w="2268" w:type="dxa"/>
            <w:vAlign w:val="center"/>
          </w:tcPr>
          <w:p w:rsidR="00072DD4" w:rsidRPr="00076593" w:rsidRDefault="00072DD4" w:rsidP="0062109F">
            <w:pPr>
              <w:spacing w:line="276" w:lineRule="auto"/>
              <w:jc w:val="both"/>
              <w:rPr>
                <w:rFonts w:ascii="Garamond" w:hAnsi="Garamond" w:cs="Arial"/>
                <w:b/>
                <w:bCs/>
              </w:rPr>
            </w:pPr>
            <w:r w:rsidRPr="00076593">
              <w:rPr>
                <w:rFonts w:ascii="Garamond" w:hAnsi="Garamond" w:cs="Arial"/>
                <w:b/>
                <w:bCs/>
              </w:rPr>
              <w:t>Interfejsy, Dysk, Zasilanie</w:t>
            </w:r>
          </w:p>
        </w:tc>
        <w:tc>
          <w:tcPr>
            <w:tcW w:w="8364" w:type="dxa"/>
            <w:vAlign w:val="center"/>
          </w:tcPr>
          <w:p w:rsidR="00072DD4" w:rsidRPr="00076593" w:rsidRDefault="00072DD4" w:rsidP="00D70DB6">
            <w:pPr>
              <w:pStyle w:val="Akapitzlist"/>
              <w:numPr>
                <w:ilvl w:val="0"/>
                <w:numId w:val="13"/>
              </w:numPr>
              <w:spacing w:line="276" w:lineRule="auto"/>
              <w:ind w:left="318"/>
              <w:jc w:val="both"/>
              <w:rPr>
                <w:rFonts w:ascii="Garamond" w:hAnsi="Garamond" w:cs="Arial"/>
                <w:sz w:val="22"/>
                <w:szCs w:val="22"/>
              </w:rPr>
            </w:pPr>
            <w:r w:rsidRPr="00076593">
              <w:rPr>
                <w:rFonts w:ascii="Garamond" w:hAnsi="Garamond" w:cs="Arial"/>
                <w:sz w:val="22"/>
                <w:szCs w:val="22"/>
              </w:rPr>
              <w:t xml:space="preserve">System realizujący funkcję Firewall dysponuje co najmniej poniższą liczbą i rodzajem interfejsów: </w:t>
            </w:r>
          </w:p>
          <w:p w:rsidR="00072DD4" w:rsidRPr="00076593" w:rsidRDefault="00072DD4" w:rsidP="00D70DB6">
            <w:pPr>
              <w:pStyle w:val="Akapitzlist"/>
              <w:numPr>
                <w:ilvl w:val="0"/>
                <w:numId w:val="98"/>
              </w:numPr>
              <w:spacing w:line="276" w:lineRule="auto"/>
              <w:jc w:val="both"/>
              <w:rPr>
                <w:rFonts w:ascii="Garamond" w:hAnsi="Garamond" w:cs="Arial"/>
                <w:sz w:val="22"/>
                <w:szCs w:val="22"/>
              </w:rPr>
            </w:pPr>
            <w:r w:rsidRPr="00076593">
              <w:rPr>
                <w:rFonts w:ascii="Garamond" w:hAnsi="Garamond" w:cs="Arial"/>
                <w:sz w:val="22"/>
                <w:szCs w:val="22"/>
              </w:rPr>
              <w:t>10 portami Gigabit Ethernet RJ-45.</w:t>
            </w:r>
          </w:p>
          <w:p w:rsidR="00072DD4" w:rsidRPr="00076593" w:rsidRDefault="00072DD4" w:rsidP="00D70DB6">
            <w:pPr>
              <w:pStyle w:val="Akapitzlist"/>
              <w:numPr>
                <w:ilvl w:val="0"/>
                <w:numId w:val="98"/>
              </w:numPr>
              <w:spacing w:line="276" w:lineRule="auto"/>
              <w:jc w:val="both"/>
              <w:rPr>
                <w:rFonts w:ascii="Garamond" w:hAnsi="Garamond" w:cs="Arial"/>
                <w:sz w:val="22"/>
                <w:szCs w:val="22"/>
              </w:rPr>
            </w:pPr>
            <w:r w:rsidRPr="00076593">
              <w:rPr>
                <w:rFonts w:ascii="Garamond" w:hAnsi="Garamond" w:cs="Arial"/>
                <w:sz w:val="22"/>
                <w:szCs w:val="22"/>
              </w:rPr>
              <w:t xml:space="preserve">8 gniazdami SFP 1 </w:t>
            </w:r>
            <w:proofErr w:type="spellStart"/>
            <w:r w:rsidRPr="00076593">
              <w:rPr>
                <w:rFonts w:ascii="Garamond" w:hAnsi="Garamond" w:cs="Arial"/>
                <w:sz w:val="22"/>
                <w:szCs w:val="22"/>
              </w:rPr>
              <w:t>Gbps</w:t>
            </w:r>
            <w:proofErr w:type="spellEnd"/>
            <w:r w:rsidRPr="00076593">
              <w:rPr>
                <w:rFonts w:ascii="Garamond" w:hAnsi="Garamond" w:cs="Arial"/>
                <w:sz w:val="22"/>
                <w:szCs w:val="22"/>
              </w:rPr>
              <w:t>.</w:t>
            </w:r>
          </w:p>
          <w:p w:rsidR="00072DD4" w:rsidRPr="00076593" w:rsidRDefault="00072DD4" w:rsidP="00D70DB6">
            <w:pPr>
              <w:pStyle w:val="Akapitzlist"/>
              <w:numPr>
                <w:ilvl w:val="0"/>
                <w:numId w:val="98"/>
              </w:numPr>
              <w:spacing w:line="276" w:lineRule="auto"/>
              <w:jc w:val="both"/>
              <w:rPr>
                <w:rFonts w:ascii="Garamond" w:hAnsi="Garamond" w:cs="Arial"/>
                <w:sz w:val="22"/>
                <w:szCs w:val="22"/>
              </w:rPr>
            </w:pPr>
            <w:r w:rsidRPr="00076593">
              <w:rPr>
                <w:rFonts w:ascii="Garamond" w:hAnsi="Garamond" w:cs="Arial"/>
                <w:sz w:val="22"/>
                <w:szCs w:val="22"/>
              </w:rPr>
              <w:t xml:space="preserve">2 gniazdami SFP+ 10 </w:t>
            </w:r>
            <w:proofErr w:type="spellStart"/>
            <w:r w:rsidRPr="00076593">
              <w:rPr>
                <w:rFonts w:ascii="Garamond" w:hAnsi="Garamond" w:cs="Arial"/>
                <w:sz w:val="22"/>
                <w:szCs w:val="22"/>
              </w:rPr>
              <w:t>Gbps</w:t>
            </w:r>
            <w:proofErr w:type="spellEnd"/>
            <w:r w:rsidRPr="00076593">
              <w:rPr>
                <w:rFonts w:ascii="Garamond" w:hAnsi="Garamond" w:cs="Arial"/>
                <w:sz w:val="22"/>
                <w:szCs w:val="22"/>
              </w:rPr>
              <w:t>.</w:t>
            </w:r>
          </w:p>
          <w:p w:rsidR="00072DD4" w:rsidRPr="00076593" w:rsidRDefault="00072DD4" w:rsidP="00D70DB6">
            <w:pPr>
              <w:pStyle w:val="Akapitzlist"/>
              <w:numPr>
                <w:ilvl w:val="0"/>
                <w:numId w:val="13"/>
              </w:numPr>
              <w:spacing w:line="276" w:lineRule="auto"/>
              <w:ind w:left="318"/>
              <w:jc w:val="both"/>
              <w:rPr>
                <w:rFonts w:ascii="Garamond" w:hAnsi="Garamond" w:cs="Arial"/>
                <w:sz w:val="22"/>
                <w:szCs w:val="22"/>
              </w:rPr>
            </w:pPr>
            <w:r w:rsidRPr="00076593">
              <w:rPr>
                <w:rFonts w:ascii="Garamond" w:hAnsi="Garamond" w:cs="Arial"/>
                <w:sz w:val="22"/>
                <w:szCs w:val="22"/>
              </w:rPr>
              <w:t>System Firewall posiada wbudowany port konsoli szeregowej oraz gniazdo USB umożliwiające instalację oprogramowania z klucza USB.</w:t>
            </w:r>
          </w:p>
          <w:p w:rsidR="00072DD4" w:rsidRPr="00076593" w:rsidRDefault="00072DD4" w:rsidP="00D70DB6">
            <w:pPr>
              <w:pStyle w:val="Akapitzlist"/>
              <w:numPr>
                <w:ilvl w:val="0"/>
                <w:numId w:val="13"/>
              </w:numPr>
              <w:spacing w:line="276" w:lineRule="auto"/>
              <w:ind w:left="318"/>
              <w:jc w:val="both"/>
              <w:rPr>
                <w:rFonts w:ascii="Garamond" w:hAnsi="Garamond" w:cs="Arial"/>
                <w:sz w:val="22"/>
                <w:szCs w:val="22"/>
              </w:rPr>
            </w:pPr>
            <w:r w:rsidRPr="00076593">
              <w:rPr>
                <w:rFonts w:ascii="Garamond" w:hAnsi="Garamond" w:cs="Arial"/>
                <w:sz w:val="22"/>
                <w:szCs w:val="22"/>
              </w:rPr>
              <w:t xml:space="preserve">System Firewall pozwala skonfigurować co najmniej 200 interfejsów wirtualnych, definiowanych jako </w:t>
            </w:r>
            <w:proofErr w:type="spellStart"/>
            <w:r w:rsidRPr="00076593">
              <w:rPr>
                <w:rFonts w:ascii="Garamond" w:hAnsi="Garamond" w:cs="Arial"/>
                <w:sz w:val="22"/>
                <w:szCs w:val="22"/>
              </w:rPr>
              <w:t>VLAN’y</w:t>
            </w:r>
            <w:proofErr w:type="spellEnd"/>
            <w:r w:rsidRPr="00076593">
              <w:rPr>
                <w:rFonts w:ascii="Garamond" w:hAnsi="Garamond" w:cs="Arial"/>
                <w:sz w:val="22"/>
                <w:szCs w:val="22"/>
              </w:rPr>
              <w:t xml:space="preserve"> w oparciu o standard 802.1Q.</w:t>
            </w:r>
          </w:p>
          <w:p w:rsidR="00072DD4" w:rsidRPr="00076593" w:rsidRDefault="00072DD4" w:rsidP="00D70DB6">
            <w:pPr>
              <w:pStyle w:val="Akapitzlist"/>
              <w:numPr>
                <w:ilvl w:val="0"/>
                <w:numId w:val="13"/>
              </w:numPr>
              <w:spacing w:line="276" w:lineRule="auto"/>
              <w:ind w:left="318"/>
              <w:jc w:val="both"/>
              <w:rPr>
                <w:rFonts w:ascii="Garamond" w:hAnsi="Garamond" w:cs="Arial"/>
                <w:sz w:val="22"/>
                <w:szCs w:val="22"/>
              </w:rPr>
            </w:pPr>
            <w:r w:rsidRPr="00076593">
              <w:rPr>
                <w:rFonts w:ascii="Garamond" w:hAnsi="Garamond" w:cs="Arial"/>
                <w:sz w:val="22"/>
                <w:szCs w:val="22"/>
              </w:rPr>
              <w:t>System jest wyposażony w zasilanie AC.</w:t>
            </w:r>
          </w:p>
        </w:tc>
        <w:tc>
          <w:tcPr>
            <w:tcW w:w="1559" w:type="dxa"/>
          </w:tcPr>
          <w:p w:rsidR="00072DD4" w:rsidRPr="00076593" w:rsidRDefault="00072DD4" w:rsidP="00076593">
            <w:pPr>
              <w:spacing w:line="276" w:lineRule="auto"/>
              <w:jc w:val="both"/>
              <w:rPr>
                <w:rFonts w:ascii="Garamond" w:hAnsi="Garamond" w:cs="Arial"/>
                <w:szCs w:val="24"/>
              </w:rPr>
            </w:pPr>
          </w:p>
        </w:tc>
        <w:tc>
          <w:tcPr>
            <w:tcW w:w="2977" w:type="dxa"/>
          </w:tcPr>
          <w:p w:rsidR="00072DD4" w:rsidRPr="00076593" w:rsidRDefault="00072DD4" w:rsidP="00076593">
            <w:pPr>
              <w:spacing w:line="276" w:lineRule="auto"/>
              <w:jc w:val="both"/>
              <w:rPr>
                <w:rFonts w:ascii="Garamond" w:hAnsi="Garamond" w:cs="Arial"/>
                <w:szCs w:val="24"/>
              </w:rPr>
            </w:pPr>
          </w:p>
        </w:tc>
      </w:tr>
      <w:tr w:rsidR="00072DD4" w:rsidRPr="00EE729E" w:rsidTr="00076593">
        <w:tc>
          <w:tcPr>
            <w:tcW w:w="2268" w:type="dxa"/>
            <w:vAlign w:val="center"/>
          </w:tcPr>
          <w:p w:rsidR="00072DD4" w:rsidRPr="00076593" w:rsidRDefault="00072DD4" w:rsidP="0062109F">
            <w:pPr>
              <w:spacing w:line="276" w:lineRule="auto"/>
              <w:jc w:val="both"/>
              <w:rPr>
                <w:rFonts w:ascii="Garamond" w:hAnsi="Garamond" w:cs="Arial"/>
                <w:b/>
                <w:bCs/>
              </w:rPr>
            </w:pPr>
            <w:r w:rsidRPr="00076593">
              <w:rPr>
                <w:rFonts w:ascii="Garamond" w:hAnsi="Garamond" w:cs="Arial"/>
                <w:b/>
                <w:bCs/>
              </w:rPr>
              <w:t>Parametry wydajnościowe</w:t>
            </w:r>
          </w:p>
        </w:tc>
        <w:tc>
          <w:tcPr>
            <w:tcW w:w="8364" w:type="dxa"/>
            <w:vAlign w:val="center"/>
          </w:tcPr>
          <w:p w:rsidR="00072DD4" w:rsidRPr="00076593" w:rsidRDefault="00072DD4" w:rsidP="00D70DB6">
            <w:pPr>
              <w:pStyle w:val="Akapitzlist"/>
              <w:numPr>
                <w:ilvl w:val="0"/>
                <w:numId w:val="14"/>
              </w:numPr>
              <w:spacing w:line="276" w:lineRule="auto"/>
              <w:ind w:left="318"/>
              <w:jc w:val="both"/>
              <w:rPr>
                <w:rFonts w:ascii="Garamond" w:hAnsi="Garamond" w:cs="Arial"/>
                <w:sz w:val="22"/>
                <w:szCs w:val="22"/>
              </w:rPr>
            </w:pPr>
            <w:r w:rsidRPr="00076593">
              <w:rPr>
                <w:rFonts w:ascii="Garamond" w:hAnsi="Garamond" w:cs="Arial"/>
                <w:sz w:val="22"/>
                <w:szCs w:val="22"/>
              </w:rPr>
              <w:t xml:space="preserve">W zakresie </w:t>
            </w:r>
            <w:proofErr w:type="spellStart"/>
            <w:r w:rsidRPr="00076593">
              <w:rPr>
                <w:rFonts w:ascii="Garamond" w:hAnsi="Garamond" w:cs="Arial"/>
                <w:sz w:val="22"/>
                <w:szCs w:val="22"/>
              </w:rPr>
              <w:t>Firewall’a</w:t>
            </w:r>
            <w:proofErr w:type="spellEnd"/>
            <w:r w:rsidRPr="00076593">
              <w:rPr>
                <w:rFonts w:ascii="Garamond" w:hAnsi="Garamond" w:cs="Arial"/>
                <w:sz w:val="22"/>
                <w:szCs w:val="22"/>
              </w:rPr>
              <w:t xml:space="preserve"> obsługa nie mniej niż 1.4 mln jednoczesnych połączeń oraz 52 tys. nowych połączeń na sekundę.</w:t>
            </w:r>
          </w:p>
          <w:p w:rsidR="00072DD4" w:rsidRPr="00076593" w:rsidRDefault="00072DD4" w:rsidP="00D70DB6">
            <w:pPr>
              <w:pStyle w:val="Akapitzlist"/>
              <w:numPr>
                <w:ilvl w:val="0"/>
                <w:numId w:val="14"/>
              </w:numPr>
              <w:spacing w:line="276" w:lineRule="auto"/>
              <w:ind w:left="318"/>
              <w:jc w:val="both"/>
              <w:rPr>
                <w:rFonts w:ascii="Garamond" w:hAnsi="Garamond" w:cs="Arial"/>
                <w:sz w:val="22"/>
                <w:szCs w:val="22"/>
              </w:rPr>
            </w:pPr>
            <w:r w:rsidRPr="00076593">
              <w:rPr>
                <w:rFonts w:ascii="Garamond" w:hAnsi="Garamond" w:cs="Arial"/>
                <w:sz w:val="22"/>
                <w:szCs w:val="22"/>
              </w:rPr>
              <w:t xml:space="preserve">Przepustowość </w:t>
            </w:r>
            <w:proofErr w:type="spellStart"/>
            <w:r w:rsidRPr="00076593">
              <w:rPr>
                <w:rFonts w:ascii="Garamond" w:hAnsi="Garamond" w:cs="Arial"/>
                <w:sz w:val="22"/>
                <w:szCs w:val="22"/>
              </w:rPr>
              <w:t>Stateful</w:t>
            </w:r>
            <w:proofErr w:type="spellEnd"/>
            <w:r w:rsidRPr="00076593">
              <w:rPr>
                <w:rFonts w:ascii="Garamond" w:hAnsi="Garamond" w:cs="Arial"/>
                <w:sz w:val="22"/>
                <w:szCs w:val="22"/>
              </w:rPr>
              <w:t xml:space="preserve"> Firewall: nie mniej niż 18 </w:t>
            </w:r>
            <w:proofErr w:type="spellStart"/>
            <w:r w:rsidRPr="00076593">
              <w:rPr>
                <w:rFonts w:ascii="Garamond" w:hAnsi="Garamond" w:cs="Arial"/>
                <w:sz w:val="22"/>
                <w:szCs w:val="22"/>
              </w:rPr>
              <w:t>Gbps</w:t>
            </w:r>
            <w:proofErr w:type="spellEnd"/>
            <w:r w:rsidRPr="00076593">
              <w:rPr>
                <w:rFonts w:ascii="Garamond" w:hAnsi="Garamond" w:cs="Arial"/>
                <w:sz w:val="22"/>
                <w:szCs w:val="22"/>
              </w:rPr>
              <w:t xml:space="preserve"> dla pakietów 512 B.</w:t>
            </w:r>
          </w:p>
          <w:p w:rsidR="00072DD4" w:rsidRPr="00076593" w:rsidRDefault="00072DD4" w:rsidP="00D70DB6">
            <w:pPr>
              <w:pStyle w:val="Akapitzlist"/>
              <w:numPr>
                <w:ilvl w:val="0"/>
                <w:numId w:val="14"/>
              </w:numPr>
              <w:spacing w:line="276" w:lineRule="auto"/>
              <w:ind w:left="318"/>
              <w:jc w:val="both"/>
              <w:rPr>
                <w:rFonts w:ascii="Garamond" w:hAnsi="Garamond" w:cs="Arial"/>
                <w:sz w:val="22"/>
                <w:szCs w:val="22"/>
              </w:rPr>
            </w:pPr>
            <w:r w:rsidRPr="00076593">
              <w:rPr>
                <w:rFonts w:ascii="Garamond" w:hAnsi="Garamond" w:cs="Arial"/>
                <w:sz w:val="22"/>
                <w:szCs w:val="22"/>
              </w:rPr>
              <w:t xml:space="preserve">Przepustowość Firewall z włączoną funkcją Kontroli Aplikacji: nie mniej niż 2.1 </w:t>
            </w:r>
            <w:proofErr w:type="spellStart"/>
            <w:r w:rsidRPr="00076593">
              <w:rPr>
                <w:rFonts w:ascii="Garamond" w:hAnsi="Garamond" w:cs="Arial"/>
                <w:sz w:val="22"/>
                <w:szCs w:val="22"/>
              </w:rPr>
              <w:t>Gbps</w:t>
            </w:r>
            <w:proofErr w:type="spellEnd"/>
            <w:r w:rsidRPr="00076593">
              <w:rPr>
                <w:rFonts w:ascii="Garamond" w:hAnsi="Garamond" w:cs="Arial"/>
                <w:sz w:val="22"/>
                <w:szCs w:val="22"/>
              </w:rPr>
              <w:t>.</w:t>
            </w:r>
          </w:p>
          <w:p w:rsidR="00072DD4" w:rsidRPr="00076593" w:rsidRDefault="00072DD4" w:rsidP="00D70DB6">
            <w:pPr>
              <w:pStyle w:val="Akapitzlist"/>
              <w:numPr>
                <w:ilvl w:val="0"/>
                <w:numId w:val="14"/>
              </w:numPr>
              <w:spacing w:line="276" w:lineRule="auto"/>
              <w:ind w:left="318"/>
              <w:jc w:val="both"/>
              <w:rPr>
                <w:rFonts w:ascii="Garamond" w:hAnsi="Garamond" w:cs="Arial"/>
                <w:sz w:val="22"/>
                <w:szCs w:val="22"/>
              </w:rPr>
            </w:pPr>
            <w:r w:rsidRPr="00076593">
              <w:rPr>
                <w:rFonts w:ascii="Garamond" w:hAnsi="Garamond" w:cs="Arial"/>
                <w:sz w:val="22"/>
                <w:szCs w:val="22"/>
              </w:rPr>
              <w:t xml:space="preserve">Wydajność szyfrowania </w:t>
            </w:r>
            <w:proofErr w:type="spellStart"/>
            <w:r w:rsidRPr="00076593">
              <w:rPr>
                <w:rFonts w:ascii="Garamond" w:hAnsi="Garamond" w:cs="Arial"/>
                <w:sz w:val="22"/>
                <w:szCs w:val="22"/>
              </w:rPr>
              <w:t>IPSec</w:t>
            </w:r>
            <w:proofErr w:type="spellEnd"/>
            <w:r w:rsidRPr="00076593">
              <w:rPr>
                <w:rFonts w:ascii="Garamond" w:hAnsi="Garamond" w:cs="Arial"/>
                <w:sz w:val="22"/>
                <w:szCs w:val="22"/>
              </w:rPr>
              <w:t xml:space="preserve"> VPN protokołem AES z kluczem 128 nie mniej niż 11 </w:t>
            </w:r>
            <w:proofErr w:type="spellStart"/>
            <w:r w:rsidRPr="00076593">
              <w:rPr>
                <w:rFonts w:ascii="Garamond" w:hAnsi="Garamond" w:cs="Arial"/>
                <w:sz w:val="22"/>
                <w:szCs w:val="22"/>
              </w:rPr>
              <w:t>Gbps</w:t>
            </w:r>
            <w:proofErr w:type="spellEnd"/>
            <w:r w:rsidRPr="00076593">
              <w:rPr>
                <w:rFonts w:ascii="Garamond" w:hAnsi="Garamond" w:cs="Arial"/>
                <w:sz w:val="22"/>
                <w:szCs w:val="22"/>
              </w:rPr>
              <w:t>.</w:t>
            </w:r>
          </w:p>
          <w:p w:rsidR="00072DD4" w:rsidRPr="00076593" w:rsidRDefault="00072DD4" w:rsidP="00D70DB6">
            <w:pPr>
              <w:pStyle w:val="Akapitzlist"/>
              <w:numPr>
                <w:ilvl w:val="0"/>
                <w:numId w:val="14"/>
              </w:numPr>
              <w:spacing w:line="276" w:lineRule="auto"/>
              <w:ind w:left="318"/>
              <w:jc w:val="both"/>
              <w:rPr>
                <w:rFonts w:ascii="Garamond" w:hAnsi="Garamond" w:cs="Arial"/>
                <w:sz w:val="22"/>
                <w:szCs w:val="22"/>
              </w:rPr>
            </w:pPr>
            <w:r w:rsidRPr="00076593">
              <w:rPr>
                <w:rFonts w:ascii="Garamond" w:hAnsi="Garamond" w:cs="Arial"/>
                <w:sz w:val="22"/>
                <w:szCs w:val="22"/>
              </w:rPr>
              <w:t xml:space="preserve">Wydajność skanowania ruchu w celu ochrony przed atakami (zarówno </w:t>
            </w:r>
            <w:proofErr w:type="spellStart"/>
            <w:r w:rsidRPr="00076593">
              <w:rPr>
                <w:rFonts w:ascii="Garamond" w:hAnsi="Garamond" w:cs="Arial"/>
                <w:sz w:val="22"/>
                <w:szCs w:val="22"/>
              </w:rPr>
              <w:t>clientside</w:t>
            </w:r>
            <w:proofErr w:type="spellEnd"/>
            <w:r w:rsidRPr="00076593">
              <w:rPr>
                <w:rFonts w:ascii="Garamond" w:hAnsi="Garamond" w:cs="Arial"/>
                <w:sz w:val="22"/>
                <w:szCs w:val="22"/>
              </w:rPr>
              <w:t xml:space="preserve"> jak i </w:t>
            </w:r>
            <w:proofErr w:type="spellStart"/>
            <w:r w:rsidRPr="00076593">
              <w:rPr>
                <w:rFonts w:ascii="Garamond" w:hAnsi="Garamond" w:cs="Arial"/>
                <w:sz w:val="22"/>
                <w:szCs w:val="22"/>
              </w:rPr>
              <w:t>serverside</w:t>
            </w:r>
            <w:proofErr w:type="spellEnd"/>
            <w:r w:rsidRPr="00076593">
              <w:rPr>
                <w:rFonts w:ascii="Garamond" w:hAnsi="Garamond" w:cs="Arial"/>
                <w:sz w:val="22"/>
                <w:szCs w:val="22"/>
              </w:rPr>
              <w:t xml:space="preserve"> w ramach modułu IPS) dla ruchu o charakterystyce typowej dla środowiska przedsiębiorstw (np.: </w:t>
            </w:r>
            <w:proofErr w:type="spellStart"/>
            <w:r w:rsidRPr="00076593">
              <w:rPr>
                <w:rFonts w:ascii="Garamond" w:hAnsi="Garamond" w:cs="Arial"/>
                <w:sz w:val="22"/>
                <w:szCs w:val="22"/>
              </w:rPr>
              <w:t>Enterprise</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Traffic</w:t>
            </w:r>
            <w:proofErr w:type="spellEnd"/>
            <w:r w:rsidRPr="00076593">
              <w:rPr>
                <w:rFonts w:ascii="Garamond" w:hAnsi="Garamond" w:cs="Arial"/>
                <w:sz w:val="22"/>
                <w:szCs w:val="22"/>
              </w:rPr>
              <w:t xml:space="preserve"> Mix, </w:t>
            </w:r>
            <w:proofErr w:type="spellStart"/>
            <w:r w:rsidRPr="00076593">
              <w:rPr>
                <w:rFonts w:ascii="Garamond" w:hAnsi="Garamond" w:cs="Arial"/>
                <w:sz w:val="22"/>
                <w:szCs w:val="22"/>
              </w:rPr>
              <w:t>Enterprise</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TestingConditions</w:t>
            </w:r>
            <w:proofErr w:type="spellEnd"/>
            <w:r w:rsidRPr="00076593">
              <w:rPr>
                <w:rFonts w:ascii="Garamond" w:hAnsi="Garamond" w:cs="Arial"/>
                <w:sz w:val="22"/>
                <w:szCs w:val="22"/>
              </w:rPr>
              <w:t xml:space="preserve">)- minimum 2.5 </w:t>
            </w:r>
            <w:proofErr w:type="spellStart"/>
            <w:r w:rsidRPr="00076593">
              <w:rPr>
                <w:rFonts w:ascii="Garamond" w:hAnsi="Garamond" w:cs="Arial"/>
                <w:sz w:val="22"/>
                <w:szCs w:val="22"/>
              </w:rPr>
              <w:t>Gbps</w:t>
            </w:r>
            <w:proofErr w:type="spellEnd"/>
            <w:r w:rsidRPr="00076593">
              <w:rPr>
                <w:rFonts w:ascii="Garamond" w:hAnsi="Garamond" w:cs="Arial"/>
                <w:sz w:val="22"/>
                <w:szCs w:val="22"/>
              </w:rPr>
              <w:t>.</w:t>
            </w:r>
          </w:p>
          <w:p w:rsidR="00072DD4" w:rsidRPr="00076593" w:rsidRDefault="00072DD4" w:rsidP="00D70DB6">
            <w:pPr>
              <w:pStyle w:val="Akapitzlist"/>
              <w:numPr>
                <w:ilvl w:val="0"/>
                <w:numId w:val="14"/>
              </w:numPr>
              <w:spacing w:line="276" w:lineRule="auto"/>
              <w:ind w:left="318"/>
              <w:jc w:val="both"/>
              <w:rPr>
                <w:rFonts w:ascii="Garamond" w:hAnsi="Garamond" w:cs="Arial"/>
                <w:sz w:val="22"/>
                <w:szCs w:val="22"/>
              </w:rPr>
            </w:pPr>
            <w:r w:rsidRPr="00076593">
              <w:rPr>
                <w:rFonts w:ascii="Garamond" w:hAnsi="Garamond" w:cs="Arial"/>
                <w:sz w:val="22"/>
                <w:szCs w:val="22"/>
              </w:rPr>
              <w:t xml:space="preserve">Wydajność skanowania ruchu o charakterystyce typowej dla środowiska przedsiębiorstw (np.: </w:t>
            </w:r>
            <w:proofErr w:type="spellStart"/>
            <w:r w:rsidRPr="00076593">
              <w:rPr>
                <w:rFonts w:ascii="Garamond" w:hAnsi="Garamond" w:cs="Arial"/>
                <w:sz w:val="22"/>
                <w:szCs w:val="22"/>
              </w:rPr>
              <w:t>Enterprise</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Traffic</w:t>
            </w:r>
            <w:proofErr w:type="spellEnd"/>
            <w:r w:rsidRPr="00076593">
              <w:rPr>
                <w:rFonts w:ascii="Garamond" w:hAnsi="Garamond" w:cs="Arial"/>
                <w:sz w:val="22"/>
                <w:szCs w:val="22"/>
              </w:rPr>
              <w:t xml:space="preserve"> Mix, </w:t>
            </w:r>
            <w:proofErr w:type="spellStart"/>
            <w:r w:rsidRPr="00076593">
              <w:rPr>
                <w:rFonts w:ascii="Garamond" w:hAnsi="Garamond" w:cs="Arial"/>
                <w:sz w:val="22"/>
                <w:szCs w:val="22"/>
              </w:rPr>
              <w:t>Enterprise</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TestingConditions</w:t>
            </w:r>
            <w:proofErr w:type="spellEnd"/>
            <w:r w:rsidRPr="00076593">
              <w:rPr>
                <w:rFonts w:ascii="Garamond" w:hAnsi="Garamond" w:cs="Arial"/>
                <w:sz w:val="22"/>
                <w:szCs w:val="22"/>
              </w:rPr>
              <w:t xml:space="preserve">) z włączonymi funkcjami: IPS, </w:t>
            </w:r>
            <w:proofErr w:type="spellStart"/>
            <w:r w:rsidRPr="00076593">
              <w:rPr>
                <w:rFonts w:ascii="Garamond" w:hAnsi="Garamond" w:cs="Arial"/>
                <w:sz w:val="22"/>
                <w:szCs w:val="22"/>
              </w:rPr>
              <w:t>Application</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Control</w:t>
            </w:r>
            <w:proofErr w:type="spellEnd"/>
            <w:r w:rsidRPr="00076593">
              <w:rPr>
                <w:rFonts w:ascii="Garamond" w:hAnsi="Garamond" w:cs="Arial"/>
                <w:sz w:val="22"/>
                <w:szCs w:val="22"/>
              </w:rPr>
              <w:t xml:space="preserve">, Antywirus - minimum 1 </w:t>
            </w:r>
            <w:proofErr w:type="spellStart"/>
            <w:r w:rsidRPr="00076593">
              <w:rPr>
                <w:rFonts w:ascii="Garamond" w:hAnsi="Garamond" w:cs="Arial"/>
                <w:sz w:val="22"/>
                <w:szCs w:val="22"/>
              </w:rPr>
              <w:t>Gbps</w:t>
            </w:r>
            <w:proofErr w:type="spellEnd"/>
            <w:r w:rsidRPr="00076593">
              <w:rPr>
                <w:rFonts w:ascii="Garamond" w:hAnsi="Garamond" w:cs="Arial"/>
                <w:sz w:val="22"/>
                <w:szCs w:val="22"/>
              </w:rPr>
              <w:t>.</w:t>
            </w:r>
          </w:p>
          <w:p w:rsidR="00072DD4" w:rsidRPr="00076593" w:rsidRDefault="00072DD4" w:rsidP="00D70DB6">
            <w:pPr>
              <w:pStyle w:val="Akapitzlist"/>
              <w:numPr>
                <w:ilvl w:val="0"/>
                <w:numId w:val="14"/>
              </w:numPr>
              <w:spacing w:line="276" w:lineRule="auto"/>
              <w:ind w:left="318"/>
              <w:jc w:val="both"/>
              <w:rPr>
                <w:rFonts w:ascii="Garamond" w:hAnsi="Garamond" w:cs="Arial"/>
                <w:sz w:val="22"/>
                <w:szCs w:val="22"/>
              </w:rPr>
            </w:pPr>
            <w:r w:rsidRPr="00076593">
              <w:rPr>
                <w:rFonts w:ascii="Garamond" w:hAnsi="Garamond" w:cs="Arial"/>
                <w:sz w:val="22"/>
                <w:szCs w:val="22"/>
              </w:rPr>
              <w:t xml:space="preserve">Wydajność systemu w zakresie inspekcji komunikacji szyfrowanej SSL dla ruchu http – minimum 1 </w:t>
            </w:r>
            <w:proofErr w:type="spellStart"/>
            <w:r w:rsidRPr="00076593">
              <w:rPr>
                <w:rFonts w:ascii="Garamond" w:hAnsi="Garamond" w:cs="Arial"/>
                <w:sz w:val="22"/>
                <w:szCs w:val="22"/>
              </w:rPr>
              <w:t>Gbps</w:t>
            </w:r>
            <w:proofErr w:type="spellEnd"/>
            <w:r w:rsidRPr="00076593">
              <w:rPr>
                <w:rFonts w:ascii="Garamond" w:hAnsi="Garamond" w:cs="Arial"/>
                <w:sz w:val="22"/>
                <w:szCs w:val="22"/>
              </w:rPr>
              <w:t>.</w:t>
            </w:r>
          </w:p>
        </w:tc>
        <w:tc>
          <w:tcPr>
            <w:tcW w:w="1559" w:type="dxa"/>
          </w:tcPr>
          <w:p w:rsidR="00072DD4" w:rsidRPr="00076593" w:rsidRDefault="00072DD4" w:rsidP="00076593">
            <w:pPr>
              <w:spacing w:line="276" w:lineRule="auto"/>
              <w:jc w:val="both"/>
              <w:rPr>
                <w:rFonts w:ascii="Garamond" w:hAnsi="Garamond" w:cs="Arial"/>
                <w:szCs w:val="24"/>
              </w:rPr>
            </w:pPr>
          </w:p>
        </w:tc>
        <w:tc>
          <w:tcPr>
            <w:tcW w:w="2977" w:type="dxa"/>
          </w:tcPr>
          <w:p w:rsidR="00072DD4" w:rsidRPr="00076593" w:rsidRDefault="00072DD4" w:rsidP="00076593">
            <w:pPr>
              <w:spacing w:line="276" w:lineRule="auto"/>
              <w:jc w:val="both"/>
              <w:rPr>
                <w:rFonts w:ascii="Garamond" w:hAnsi="Garamond" w:cs="Arial"/>
                <w:szCs w:val="24"/>
              </w:rPr>
            </w:pPr>
          </w:p>
        </w:tc>
      </w:tr>
      <w:tr w:rsidR="00072DD4" w:rsidRPr="00426560" w:rsidTr="00076593">
        <w:tc>
          <w:tcPr>
            <w:tcW w:w="2268" w:type="dxa"/>
            <w:vAlign w:val="center"/>
          </w:tcPr>
          <w:p w:rsidR="00072DD4" w:rsidRPr="00076593" w:rsidRDefault="00072DD4" w:rsidP="0062109F">
            <w:pPr>
              <w:spacing w:line="276" w:lineRule="auto"/>
              <w:jc w:val="both"/>
              <w:rPr>
                <w:rFonts w:ascii="Garamond" w:hAnsi="Garamond" w:cs="Arial"/>
                <w:b/>
                <w:bCs/>
              </w:rPr>
            </w:pPr>
            <w:r w:rsidRPr="00076593">
              <w:rPr>
                <w:rFonts w:ascii="Garamond" w:hAnsi="Garamond" w:cs="Arial"/>
                <w:b/>
                <w:bCs/>
              </w:rPr>
              <w:t>Funkcje Systemu Bezpieczeństwa</w:t>
            </w:r>
          </w:p>
        </w:tc>
        <w:tc>
          <w:tcPr>
            <w:tcW w:w="8364" w:type="dxa"/>
            <w:vAlign w:val="center"/>
          </w:tcPr>
          <w:p w:rsidR="00072DD4" w:rsidRPr="00076593" w:rsidRDefault="00072DD4" w:rsidP="0062109F">
            <w:pPr>
              <w:spacing w:line="276" w:lineRule="auto"/>
              <w:jc w:val="both"/>
              <w:rPr>
                <w:rFonts w:ascii="Garamond" w:hAnsi="Garamond" w:cs="Arial"/>
              </w:rPr>
            </w:pPr>
            <w:r w:rsidRPr="00076593">
              <w:rPr>
                <w:rFonts w:ascii="Garamond" w:hAnsi="Garamond" w:cs="Arial"/>
              </w:rPr>
              <w:t>W ramach systemu ochrony są realizowane wszystkie poniższe funkcje. Mogą one być zrealizowane w postaci osobnych, komercyjnych platform sprzętowych lub programowych:</w:t>
            </w:r>
          </w:p>
          <w:p w:rsidR="00072DD4" w:rsidRPr="00076593" w:rsidRDefault="00072DD4" w:rsidP="00D70DB6">
            <w:pPr>
              <w:pStyle w:val="Akapitzlist"/>
              <w:numPr>
                <w:ilvl w:val="0"/>
                <w:numId w:val="15"/>
              </w:numPr>
              <w:spacing w:line="276" w:lineRule="auto"/>
              <w:ind w:left="318"/>
              <w:jc w:val="both"/>
              <w:rPr>
                <w:rFonts w:ascii="Garamond" w:hAnsi="Garamond" w:cs="Arial"/>
                <w:sz w:val="22"/>
                <w:szCs w:val="22"/>
              </w:rPr>
            </w:pPr>
            <w:r w:rsidRPr="00076593">
              <w:rPr>
                <w:rFonts w:ascii="Garamond" w:hAnsi="Garamond" w:cs="Arial"/>
                <w:sz w:val="22"/>
                <w:szCs w:val="22"/>
              </w:rPr>
              <w:t xml:space="preserve">Kontrola dostępu - zapora ogniowa klasy </w:t>
            </w:r>
            <w:proofErr w:type="spellStart"/>
            <w:r w:rsidRPr="00076593">
              <w:rPr>
                <w:rFonts w:ascii="Garamond" w:hAnsi="Garamond" w:cs="Arial"/>
                <w:sz w:val="22"/>
                <w:szCs w:val="22"/>
              </w:rPr>
              <w:t>StatefulInspection</w:t>
            </w:r>
            <w:proofErr w:type="spellEnd"/>
            <w:r w:rsidRPr="00076593">
              <w:rPr>
                <w:rFonts w:ascii="Garamond" w:hAnsi="Garamond" w:cs="Arial"/>
                <w:sz w:val="22"/>
                <w:szCs w:val="22"/>
              </w:rPr>
              <w:t>.</w:t>
            </w:r>
          </w:p>
          <w:p w:rsidR="00072DD4" w:rsidRPr="00076593" w:rsidRDefault="00072DD4" w:rsidP="00D70DB6">
            <w:pPr>
              <w:pStyle w:val="Akapitzlist"/>
              <w:numPr>
                <w:ilvl w:val="0"/>
                <w:numId w:val="15"/>
              </w:numPr>
              <w:spacing w:line="276" w:lineRule="auto"/>
              <w:ind w:left="318"/>
              <w:jc w:val="both"/>
              <w:rPr>
                <w:rFonts w:ascii="Garamond" w:hAnsi="Garamond" w:cs="Arial"/>
                <w:sz w:val="22"/>
                <w:szCs w:val="22"/>
              </w:rPr>
            </w:pPr>
            <w:r w:rsidRPr="00076593">
              <w:rPr>
                <w:rFonts w:ascii="Garamond" w:hAnsi="Garamond" w:cs="Arial"/>
                <w:sz w:val="22"/>
                <w:szCs w:val="22"/>
              </w:rPr>
              <w:t>Kontrola Aplikacji.</w:t>
            </w:r>
          </w:p>
          <w:p w:rsidR="00072DD4" w:rsidRPr="00076593" w:rsidRDefault="00072DD4" w:rsidP="00D70DB6">
            <w:pPr>
              <w:pStyle w:val="Akapitzlist"/>
              <w:numPr>
                <w:ilvl w:val="0"/>
                <w:numId w:val="15"/>
              </w:numPr>
              <w:spacing w:line="276" w:lineRule="auto"/>
              <w:ind w:left="318"/>
              <w:jc w:val="both"/>
              <w:rPr>
                <w:rFonts w:ascii="Garamond" w:hAnsi="Garamond" w:cs="Arial"/>
                <w:sz w:val="22"/>
                <w:szCs w:val="22"/>
              </w:rPr>
            </w:pPr>
            <w:r w:rsidRPr="00076593">
              <w:rPr>
                <w:rFonts w:ascii="Garamond" w:hAnsi="Garamond" w:cs="Arial"/>
                <w:sz w:val="22"/>
                <w:szCs w:val="22"/>
              </w:rPr>
              <w:t xml:space="preserve">Poufność transmisji danych - połączenia szyfrowane </w:t>
            </w:r>
            <w:proofErr w:type="spellStart"/>
            <w:r w:rsidRPr="00076593">
              <w:rPr>
                <w:rFonts w:ascii="Garamond" w:hAnsi="Garamond" w:cs="Arial"/>
                <w:sz w:val="22"/>
                <w:szCs w:val="22"/>
              </w:rPr>
              <w:t>IPSec</w:t>
            </w:r>
            <w:proofErr w:type="spellEnd"/>
            <w:r w:rsidRPr="00076593">
              <w:rPr>
                <w:rFonts w:ascii="Garamond" w:hAnsi="Garamond" w:cs="Arial"/>
                <w:sz w:val="22"/>
                <w:szCs w:val="22"/>
              </w:rPr>
              <w:t xml:space="preserve"> VPN.</w:t>
            </w:r>
          </w:p>
          <w:p w:rsidR="00072DD4" w:rsidRPr="00076593" w:rsidRDefault="00072DD4" w:rsidP="00D70DB6">
            <w:pPr>
              <w:pStyle w:val="Akapitzlist"/>
              <w:numPr>
                <w:ilvl w:val="0"/>
                <w:numId w:val="15"/>
              </w:numPr>
              <w:spacing w:line="276" w:lineRule="auto"/>
              <w:ind w:left="318"/>
              <w:jc w:val="both"/>
              <w:rPr>
                <w:rFonts w:ascii="Garamond" w:hAnsi="Garamond" w:cs="Arial"/>
                <w:sz w:val="22"/>
                <w:szCs w:val="22"/>
              </w:rPr>
            </w:pPr>
            <w:r w:rsidRPr="00076593">
              <w:rPr>
                <w:rFonts w:ascii="Garamond" w:hAnsi="Garamond" w:cs="Arial"/>
                <w:sz w:val="22"/>
                <w:szCs w:val="22"/>
              </w:rPr>
              <w:t xml:space="preserve">Ochrona przed </w:t>
            </w:r>
            <w:proofErr w:type="spellStart"/>
            <w:r w:rsidRPr="00076593">
              <w:rPr>
                <w:rFonts w:ascii="Garamond" w:hAnsi="Garamond" w:cs="Arial"/>
                <w:sz w:val="22"/>
                <w:szCs w:val="22"/>
              </w:rPr>
              <w:t>malware</w:t>
            </w:r>
            <w:proofErr w:type="spellEnd"/>
            <w:r w:rsidRPr="00076593">
              <w:rPr>
                <w:rFonts w:ascii="Garamond" w:hAnsi="Garamond" w:cs="Arial"/>
                <w:sz w:val="22"/>
                <w:szCs w:val="22"/>
              </w:rPr>
              <w:t>.</w:t>
            </w:r>
          </w:p>
          <w:p w:rsidR="00072DD4" w:rsidRPr="00076593" w:rsidRDefault="00072DD4" w:rsidP="00D70DB6">
            <w:pPr>
              <w:pStyle w:val="Akapitzlist"/>
              <w:numPr>
                <w:ilvl w:val="0"/>
                <w:numId w:val="15"/>
              </w:numPr>
              <w:spacing w:line="276" w:lineRule="auto"/>
              <w:ind w:left="318"/>
              <w:jc w:val="both"/>
              <w:rPr>
                <w:rFonts w:ascii="Garamond" w:hAnsi="Garamond" w:cs="Arial"/>
                <w:sz w:val="22"/>
                <w:szCs w:val="22"/>
              </w:rPr>
            </w:pPr>
            <w:r w:rsidRPr="00076593">
              <w:rPr>
                <w:rFonts w:ascii="Garamond" w:hAnsi="Garamond" w:cs="Arial"/>
                <w:sz w:val="22"/>
                <w:szCs w:val="22"/>
              </w:rPr>
              <w:t xml:space="preserve">Ochrona przed atakami </w:t>
            </w:r>
            <w:r w:rsidR="00E13713">
              <w:rPr>
                <w:rFonts w:ascii="Garamond" w:hAnsi="Garamond" w:cs="Arial"/>
                <w:sz w:val="22"/>
                <w:szCs w:val="22"/>
              </w:rPr>
              <w:t>–</w:t>
            </w:r>
            <w:r w:rsidRPr="00076593">
              <w:rPr>
                <w:rFonts w:ascii="Garamond" w:hAnsi="Garamond" w:cs="Arial"/>
                <w:sz w:val="22"/>
                <w:szCs w:val="22"/>
              </w:rPr>
              <w:t xml:space="preserve"> </w:t>
            </w:r>
            <w:proofErr w:type="spellStart"/>
            <w:r w:rsidRPr="00076593">
              <w:rPr>
                <w:rFonts w:ascii="Garamond" w:hAnsi="Garamond" w:cs="Arial"/>
                <w:sz w:val="22"/>
                <w:szCs w:val="22"/>
              </w:rPr>
              <w:t>Intrusion</w:t>
            </w:r>
            <w:proofErr w:type="spellEnd"/>
            <w:r w:rsidR="00E13713">
              <w:rPr>
                <w:rFonts w:ascii="Garamond" w:hAnsi="Garamond" w:cs="Arial"/>
                <w:sz w:val="22"/>
                <w:szCs w:val="22"/>
              </w:rPr>
              <w:t xml:space="preserve"> </w:t>
            </w:r>
            <w:proofErr w:type="spellStart"/>
            <w:r w:rsidRPr="00076593">
              <w:rPr>
                <w:rFonts w:ascii="Garamond" w:hAnsi="Garamond" w:cs="Arial"/>
                <w:sz w:val="22"/>
                <w:szCs w:val="22"/>
              </w:rPr>
              <w:t>Prevention</w:t>
            </w:r>
            <w:proofErr w:type="spellEnd"/>
            <w:r w:rsidRPr="00076593">
              <w:rPr>
                <w:rFonts w:ascii="Garamond" w:hAnsi="Garamond" w:cs="Arial"/>
                <w:sz w:val="22"/>
                <w:szCs w:val="22"/>
              </w:rPr>
              <w:t xml:space="preserve"> System.</w:t>
            </w:r>
          </w:p>
          <w:p w:rsidR="00072DD4" w:rsidRPr="00076593" w:rsidRDefault="00072DD4" w:rsidP="00D70DB6">
            <w:pPr>
              <w:pStyle w:val="Akapitzlist"/>
              <w:numPr>
                <w:ilvl w:val="0"/>
                <w:numId w:val="15"/>
              </w:numPr>
              <w:spacing w:line="276" w:lineRule="auto"/>
              <w:ind w:left="318"/>
              <w:jc w:val="both"/>
              <w:rPr>
                <w:rFonts w:ascii="Garamond" w:hAnsi="Garamond" w:cs="Arial"/>
                <w:sz w:val="22"/>
                <w:szCs w:val="22"/>
              </w:rPr>
            </w:pPr>
            <w:r w:rsidRPr="00076593">
              <w:rPr>
                <w:rFonts w:ascii="Garamond" w:hAnsi="Garamond" w:cs="Arial"/>
                <w:sz w:val="22"/>
                <w:szCs w:val="22"/>
              </w:rPr>
              <w:t>Kontrola stron WWW.</w:t>
            </w:r>
          </w:p>
          <w:p w:rsidR="00072DD4" w:rsidRPr="00076593" w:rsidRDefault="00072DD4" w:rsidP="00D70DB6">
            <w:pPr>
              <w:pStyle w:val="Akapitzlist"/>
              <w:numPr>
                <w:ilvl w:val="0"/>
                <w:numId w:val="15"/>
              </w:numPr>
              <w:spacing w:line="276" w:lineRule="auto"/>
              <w:ind w:left="318"/>
              <w:jc w:val="both"/>
              <w:rPr>
                <w:rFonts w:ascii="Garamond" w:hAnsi="Garamond" w:cs="Arial"/>
                <w:sz w:val="22"/>
                <w:szCs w:val="22"/>
              </w:rPr>
            </w:pPr>
            <w:r w:rsidRPr="00076593">
              <w:rPr>
                <w:rFonts w:ascii="Garamond" w:hAnsi="Garamond" w:cs="Arial"/>
                <w:sz w:val="22"/>
                <w:szCs w:val="22"/>
              </w:rPr>
              <w:t xml:space="preserve">Kontrola zawartości poczty – </w:t>
            </w:r>
            <w:proofErr w:type="spellStart"/>
            <w:r w:rsidRPr="00076593">
              <w:rPr>
                <w:rFonts w:ascii="Garamond" w:hAnsi="Garamond" w:cs="Arial"/>
                <w:sz w:val="22"/>
                <w:szCs w:val="22"/>
              </w:rPr>
              <w:t>Antyspam</w:t>
            </w:r>
            <w:proofErr w:type="spellEnd"/>
            <w:r w:rsidRPr="00076593">
              <w:rPr>
                <w:rFonts w:ascii="Garamond" w:hAnsi="Garamond" w:cs="Arial"/>
                <w:sz w:val="22"/>
                <w:szCs w:val="22"/>
              </w:rPr>
              <w:t xml:space="preserve"> dla protokołów SMTP.</w:t>
            </w:r>
          </w:p>
          <w:p w:rsidR="00072DD4" w:rsidRPr="00076593" w:rsidRDefault="00072DD4" w:rsidP="00D70DB6">
            <w:pPr>
              <w:pStyle w:val="Akapitzlist"/>
              <w:numPr>
                <w:ilvl w:val="0"/>
                <w:numId w:val="15"/>
              </w:numPr>
              <w:spacing w:line="276" w:lineRule="auto"/>
              <w:ind w:left="318"/>
              <w:jc w:val="both"/>
              <w:rPr>
                <w:rFonts w:ascii="Garamond" w:hAnsi="Garamond" w:cs="Arial"/>
                <w:sz w:val="22"/>
                <w:szCs w:val="22"/>
              </w:rPr>
            </w:pPr>
            <w:r w:rsidRPr="00076593">
              <w:rPr>
                <w:rFonts w:ascii="Garamond" w:hAnsi="Garamond" w:cs="Arial"/>
                <w:sz w:val="22"/>
                <w:szCs w:val="22"/>
              </w:rPr>
              <w:t>Zarządzanie pasmem (</w:t>
            </w:r>
            <w:proofErr w:type="spellStart"/>
            <w:r w:rsidRPr="00076593">
              <w:rPr>
                <w:rFonts w:ascii="Garamond" w:hAnsi="Garamond" w:cs="Arial"/>
                <w:sz w:val="22"/>
                <w:szCs w:val="22"/>
              </w:rPr>
              <w:t>QoS</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Trafficshaping</w:t>
            </w:r>
            <w:proofErr w:type="spellEnd"/>
            <w:r w:rsidRPr="00076593">
              <w:rPr>
                <w:rFonts w:ascii="Garamond" w:hAnsi="Garamond" w:cs="Arial"/>
                <w:sz w:val="22"/>
                <w:szCs w:val="22"/>
              </w:rPr>
              <w:t>).</w:t>
            </w:r>
          </w:p>
          <w:p w:rsidR="00072DD4" w:rsidRPr="00076593" w:rsidRDefault="00072DD4" w:rsidP="00D70DB6">
            <w:pPr>
              <w:pStyle w:val="Akapitzlist"/>
              <w:numPr>
                <w:ilvl w:val="0"/>
                <w:numId w:val="15"/>
              </w:numPr>
              <w:spacing w:line="276" w:lineRule="auto"/>
              <w:ind w:left="318"/>
              <w:jc w:val="both"/>
              <w:rPr>
                <w:rFonts w:ascii="Garamond" w:hAnsi="Garamond" w:cs="Arial"/>
                <w:sz w:val="22"/>
                <w:szCs w:val="22"/>
              </w:rPr>
            </w:pPr>
            <w:r w:rsidRPr="00076593">
              <w:rPr>
                <w:rFonts w:ascii="Garamond" w:hAnsi="Garamond" w:cs="Arial"/>
                <w:sz w:val="22"/>
                <w:szCs w:val="22"/>
              </w:rPr>
              <w:t>Mechanizmy ochrony przed wyciekiem poufnej informacji (DLP).</w:t>
            </w:r>
          </w:p>
          <w:p w:rsidR="00072DD4" w:rsidRPr="00076593" w:rsidRDefault="00072DD4" w:rsidP="00D70DB6">
            <w:pPr>
              <w:pStyle w:val="Akapitzlist"/>
              <w:numPr>
                <w:ilvl w:val="0"/>
                <w:numId w:val="15"/>
              </w:numPr>
              <w:spacing w:line="276" w:lineRule="auto"/>
              <w:ind w:left="318"/>
              <w:jc w:val="both"/>
              <w:rPr>
                <w:rFonts w:ascii="Garamond" w:hAnsi="Garamond" w:cs="Arial"/>
                <w:sz w:val="22"/>
                <w:szCs w:val="22"/>
              </w:rPr>
            </w:pPr>
            <w:r w:rsidRPr="00076593">
              <w:rPr>
                <w:rFonts w:ascii="Garamond" w:hAnsi="Garamond" w:cs="Arial"/>
                <w:sz w:val="22"/>
                <w:szCs w:val="22"/>
              </w:rPr>
              <w:t xml:space="preserve">Dwuskładnikowe uwierzytelnianie z wykorzystaniem </w:t>
            </w:r>
            <w:proofErr w:type="spellStart"/>
            <w:r w:rsidRPr="00076593">
              <w:rPr>
                <w:rFonts w:ascii="Garamond" w:hAnsi="Garamond" w:cs="Arial"/>
                <w:sz w:val="22"/>
                <w:szCs w:val="22"/>
              </w:rPr>
              <w:t>tokenów</w:t>
            </w:r>
            <w:proofErr w:type="spellEnd"/>
            <w:r w:rsidRPr="00076593">
              <w:rPr>
                <w:rFonts w:ascii="Garamond" w:hAnsi="Garamond" w:cs="Arial"/>
                <w:sz w:val="22"/>
                <w:szCs w:val="22"/>
              </w:rPr>
              <w:t xml:space="preserve"> sprzętowych lub programowych. </w:t>
            </w:r>
          </w:p>
          <w:p w:rsidR="00072DD4" w:rsidRPr="00076593" w:rsidRDefault="00072DD4" w:rsidP="00D70DB6">
            <w:pPr>
              <w:pStyle w:val="Akapitzlist"/>
              <w:numPr>
                <w:ilvl w:val="0"/>
                <w:numId w:val="15"/>
              </w:numPr>
              <w:spacing w:line="276" w:lineRule="auto"/>
              <w:ind w:left="318"/>
              <w:jc w:val="both"/>
              <w:rPr>
                <w:rFonts w:ascii="Garamond" w:hAnsi="Garamond" w:cs="Arial"/>
                <w:sz w:val="22"/>
                <w:szCs w:val="22"/>
              </w:rPr>
            </w:pPr>
            <w:r w:rsidRPr="00076593">
              <w:rPr>
                <w:rFonts w:ascii="Garamond" w:hAnsi="Garamond" w:cs="Arial"/>
                <w:sz w:val="22"/>
                <w:szCs w:val="22"/>
              </w:rPr>
              <w:t>Inspekcja (minimum: IPS) ruchu szyfrowanego protokołem SSL/TLS, minimum dla następujących typów ruchu: HTTP (w tym HTTP/2), SMTP, FTP, POP3.</w:t>
            </w:r>
          </w:p>
          <w:p w:rsidR="00072DD4" w:rsidRPr="00076593" w:rsidRDefault="00072DD4" w:rsidP="00D70DB6">
            <w:pPr>
              <w:pStyle w:val="Akapitzlist"/>
              <w:numPr>
                <w:ilvl w:val="0"/>
                <w:numId w:val="15"/>
              </w:numPr>
              <w:spacing w:line="276" w:lineRule="auto"/>
              <w:ind w:left="318"/>
              <w:jc w:val="both"/>
              <w:rPr>
                <w:rFonts w:ascii="Garamond" w:hAnsi="Garamond" w:cs="Arial"/>
                <w:sz w:val="22"/>
                <w:szCs w:val="22"/>
              </w:rPr>
            </w:pPr>
            <w:r w:rsidRPr="00076593">
              <w:rPr>
                <w:rFonts w:ascii="Garamond" w:hAnsi="Garamond" w:cs="Arial"/>
                <w:sz w:val="22"/>
                <w:szCs w:val="22"/>
              </w:rPr>
              <w:t>Możliwość filtrowania zapytań DNS w ruchu przechodzącym przez system.</w:t>
            </w:r>
          </w:p>
          <w:p w:rsidR="00072DD4" w:rsidRPr="00076593" w:rsidRDefault="00072DD4" w:rsidP="00D70DB6">
            <w:pPr>
              <w:pStyle w:val="Akapitzlist"/>
              <w:numPr>
                <w:ilvl w:val="0"/>
                <w:numId w:val="15"/>
              </w:numPr>
              <w:spacing w:line="276" w:lineRule="auto"/>
              <w:ind w:left="318"/>
              <w:jc w:val="both"/>
              <w:rPr>
                <w:rFonts w:ascii="Garamond" w:hAnsi="Garamond" w:cs="Arial"/>
                <w:sz w:val="22"/>
                <w:szCs w:val="22"/>
              </w:rPr>
            </w:pPr>
            <w:r w:rsidRPr="00076593">
              <w:rPr>
                <w:rFonts w:ascii="Garamond" w:hAnsi="Garamond" w:cs="Arial"/>
                <w:sz w:val="22"/>
                <w:szCs w:val="22"/>
              </w:rPr>
              <w:t>Rozwiązanie posiada wbudowane mechanizmy automatyzacji polegające na wykonaniu określonej sekwencji akcji (takich jak zmiana konfiguracji, wysłanie powiadomień do administratora) po wystąpieniu wybranego zdarzenia (np. naruszenie polityki bezpieczeństwa).</w:t>
            </w:r>
          </w:p>
        </w:tc>
        <w:tc>
          <w:tcPr>
            <w:tcW w:w="1559" w:type="dxa"/>
          </w:tcPr>
          <w:p w:rsidR="00072DD4" w:rsidRPr="00426560" w:rsidRDefault="00072DD4" w:rsidP="0062109F">
            <w:pPr>
              <w:spacing w:line="276" w:lineRule="auto"/>
              <w:jc w:val="both"/>
              <w:rPr>
                <w:rFonts w:ascii="Garamond" w:hAnsi="Garamond" w:cs="Arial"/>
                <w:sz w:val="24"/>
                <w:szCs w:val="24"/>
              </w:rPr>
            </w:pPr>
          </w:p>
        </w:tc>
        <w:tc>
          <w:tcPr>
            <w:tcW w:w="2977" w:type="dxa"/>
          </w:tcPr>
          <w:p w:rsidR="00072DD4" w:rsidRPr="00426560" w:rsidRDefault="00072DD4" w:rsidP="0062109F">
            <w:pPr>
              <w:spacing w:line="276" w:lineRule="auto"/>
              <w:jc w:val="both"/>
              <w:rPr>
                <w:rFonts w:ascii="Garamond" w:hAnsi="Garamond" w:cs="Arial"/>
                <w:sz w:val="24"/>
                <w:szCs w:val="24"/>
              </w:rPr>
            </w:pPr>
          </w:p>
        </w:tc>
      </w:tr>
      <w:tr w:rsidR="00072DD4" w:rsidRPr="00926A59" w:rsidTr="00076593">
        <w:tc>
          <w:tcPr>
            <w:tcW w:w="2268" w:type="dxa"/>
            <w:vAlign w:val="center"/>
          </w:tcPr>
          <w:p w:rsidR="00072DD4" w:rsidRPr="00076593" w:rsidRDefault="00072DD4" w:rsidP="0062109F">
            <w:pPr>
              <w:spacing w:line="276" w:lineRule="auto"/>
              <w:jc w:val="both"/>
              <w:rPr>
                <w:rFonts w:ascii="Garamond" w:hAnsi="Garamond" w:cs="Arial"/>
                <w:b/>
                <w:bCs/>
              </w:rPr>
            </w:pPr>
            <w:r w:rsidRPr="00076593">
              <w:rPr>
                <w:rFonts w:ascii="Garamond" w:hAnsi="Garamond" w:cs="Arial"/>
                <w:b/>
                <w:bCs/>
              </w:rPr>
              <w:t>Polityki, Firewall</w:t>
            </w:r>
          </w:p>
        </w:tc>
        <w:tc>
          <w:tcPr>
            <w:tcW w:w="8364" w:type="dxa"/>
            <w:vAlign w:val="center"/>
          </w:tcPr>
          <w:p w:rsidR="00072DD4" w:rsidRPr="00076593" w:rsidRDefault="00072DD4" w:rsidP="00D70DB6">
            <w:pPr>
              <w:pStyle w:val="Akapitzlist"/>
              <w:numPr>
                <w:ilvl w:val="0"/>
                <w:numId w:val="16"/>
              </w:numPr>
              <w:spacing w:line="276" w:lineRule="auto"/>
              <w:ind w:left="318"/>
              <w:jc w:val="both"/>
              <w:rPr>
                <w:rFonts w:ascii="Garamond" w:hAnsi="Garamond" w:cs="Arial"/>
                <w:sz w:val="22"/>
                <w:szCs w:val="22"/>
              </w:rPr>
            </w:pPr>
            <w:r w:rsidRPr="00076593">
              <w:rPr>
                <w:rFonts w:ascii="Garamond" w:hAnsi="Garamond" w:cs="Arial"/>
                <w:sz w:val="22"/>
                <w:szCs w:val="22"/>
              </w:rPr>
              <w:t>Polityka Firewall uwzględnia: adresy IP, użytkowników, protokoły, usługi sieciowe, aplikacje lub zbiory aplikacji, reakcje zabezpieczeń, rejestrowanie zdarzeń.</w:t>
            </w:r>
          </w:p>
          <w:p w:rsidR="00072DD4" w:rsidRPr="00076593" w:rsidRDefault="00072DD4" w:rsidP="00D70DB6">
            <w:pPr>
              <w:pStyle w:val="Akapitzlist"/>
              <w:numPr>
                <w:ilvl w:val="0"/>
                <w:numId w:val="16"/>
              </w:numPr>
              <w:spacing w:line="276" w:lineRule="auto"/>
              <w:ind w:left="318"/>
              <w:jc w:val="both"/>
              <w:rPr>
                <w:rFonts w:ascii="Garamond" w:hAnsi="Garamond" w:cs="Arial"/>
                <w:sz w:val="22"/>
                <w:szCs w:val="22"/>
              </w:rPr>
            </w:pPr>
            <w:r w:rsidRPr="00076593">
              <w:rPr>
                <w:rFonts w:ascii="Garamond" w:hAnsi="Garamond" w:cs="Arial"/>
                <w:sz w:val="22"/>
                <w:szCs w:val="22"/>
              </w:rPr>
              <w:t>System realizuje translację adresów NAT: źródłowego i docelowego, translację PAT oraz:</w:t>
            </w:r>
          </w:p>
          <w:p w:rsidR="00072DD4" w:rsidRPr="00076593" w:rsidRDefault="00072DD4" w:rsidP="00D70DB6">
            <w:pPr>
              <w:pStyle w:val="Akapitzlist"/>
              <w:numPr>
                <w:ilvl w:val="0"/>
                <w:numId w:val="17"/>
              </w:numPr>
              <w:spacing w:line="276" w:lineRule="auto"/>
              <w:jc w:val="both"/>
              <w:rPr>
                <w:rFonts w:ascii="Garamond" w:hAnsi="Garamond" w:cs="Arial"/>
                <w:sz w:val="22"/>
                <w:szCs w:val="22"/>
              </w:rPr>
            </w:pPr>
            <w:r w:rsidRPr="00076593">
              <w:rPr>
                <w:rFonts w:ascii="Garamond" w:hAnsi="Garamond" w:cs="Arial"/>
                <w:sz w:val="22"/>
                <w:szCs w:val="22"/>
              </w:rPr>
              <w:t>Translację jeden do jeden oraz jeden do wielu.</w:t>
            </w:r>
          </w:p>
          <w:p w:rsidR="00072DD4" w:rsidRPr="00076593" w:rsidRDefault="00072DD4" w:rsidP="00D70DB6">
            <w:pPr>
              <w:pStyle w:val="Akapitzlist"/>
              <w:numPr>
                <w:ilvl w:val="0"/>
                <w:numId w:val="17"/>
              </w:numPr>
              <w:spacing w:line="276" w:lineRule="auto"/>
              <w:jc w:val="both"/>
              <w:rPr>
                <w:rFonts w:ascii="Garamond" w:hAnsi="Garamond" w:cs="Arial"/>
                <w:sz w:val="22"/>
                <w:szCs w:val="22"/>
              </w:rPr>
            </w:pPr>
            <w:proofErr w:type="spellStart"/>
            <w:r w:rsidRPr="00076593">
              <w:rPr>
                <w:rFonts w:ascii="Garamond" w:hAnsi="Garamond" w:cs="Arial"/>
                <w:sz w:val="22"/>
                <w:szCs w:val="22"/>
                <w:lang w:val="en-US"/>
              </w:rPr>
              <w:t>Dedykowany</w:t>
            </w:r>
            <w:proofErr w:type="spellEnd"/>
            <w:r w:rsidRPr="00076593">
              <w:rPr>
                <w:rFonts w:ascii="Garamond" w:hAnsi="Garamond" w:cs="Arial"/>
                <w:sz w:val="22"/>
                <w:szCs w:val="22"/>
                <w:lang w:val="en-US"/>
              </w:rPr>
              <w:t xml:space="preserve"> ALG (Application Level Gateway) </w:t>
            </w:r>
            <w:proofErr w:type="spellStart"/>
            <w:r w:rsidRPr="00076593">
              <w:rPr>
                <w:rFonts w:ascii="Garamond" w:hAnsi="Garamond" w:cs="Arial"/>
                <w:sz w:val="22"/>
                <w:szCs w:val="22"/>
                <w:lang w:val="en-US"/>
              </w:rPr>
              <w:t>dla</w:t>
            </w:r>
            <w:proofErr w:type="spellEnd"/>
            <w:r w:rsidR="00E13713">
              <w:rPr>
                <w:rFonts w:ascii="Garamond" w:hAnsi="Garamond" w:cs="Arial"/>
                <w:sz w:val="22"/>
                <w:szCs w:val="22"/>
                <w:lang w:val="en-US"/>
              </w:rPr>
              <w:t xml:space="preserve"> </w:t>
            </w:r>
            <w:proofErr w:type="spellStart"/>
            <w:r w:rsidRPr="00076593">
              <w:rPr>
                <w:rFonts w:ascii="Garamond" w:hAnsi="Garamond" w:cs="Arial"/>
                <w:sz w:val="22"/>
                <w:szCs w:val="22"/>
                <w:lang w:val="en-US"/>
              </w:rPr>
              <w:t>protokołu</w:t>
            </w:r>
            <w:proofErr w:type="spellEnd"/>
            <w:r w:rsidRPr="00076593">
              <w:rPr>
                <w:rFonts w:ascii="Garamond" w:hAnsi="Garamond" w:cs="Arial"/>
                <w:sz w:val="22"/>
                <w:szCs w:val="22"/>
                <w:lang w:val="en-US"/>
              </w:rPr>
              <w:t xml:space="preserve"> SIP. </w:t>
            </w:r>
          </w:p>
          <w:p w:rsidR="00072DD4" w:rsidRPr="00076593" w:rsidRDefault="00072DD4" w:rsidP="00D70DB6">
            <w:pPr>
              <w:pStyle w:val="Akapitzlist"/>
              <w:numPr>
                <w:ilvl w:val="0"/>
                <w:numId w:val="16"/>
              </w:numPr>
              <w:spacing w:line="276" w:lineRule="auto"/>
              <w:ind w:left="318"/>
              <w:jc w:val="both"/>
              <w:rPr>
                <w:rFonts w:ascii="Garamond" w:hAnsi="Garamond" w:cs="Arial"/>
                <w:sz w:val="22"/>
                <w:szCs w:val="22"/>
              </w:rPr>
            </w:pPr>
            <w:r w:rsidRPr="00076593">
              <w:rPr>
                <w:rFonts w:ascii="Garamond" w:hAnsi="Garamond" w:cs="Arial"/>
                <w:sz w:val="22"/>
                <w:szCs w:val="22"/>
              </w:rPr>
              <w:t>W ramach systemu istnieje możliwość tworzenia wydzielonych stref bezpieczeństwa np. DMZ, LAN, WAN.</w:t>
            </w:r>
          </w:p>
          <w:p w:rsidR="00072DD4" w:rsidRPr="00076593" w:rsidRDefault="00072DD4" w:rsidP="00D70DB6">
            <w:pPr>
              <w:pStyle w:val="Akapitzlist"/>
              <w:numPr>
                <w:ilvl w:val="0"/>
                <w:numId w:val="16"/>
              </w:numPr>
              <w:spacing w:line="276" w:lineRule="auto"/>
              <w:ind w:left="318"/>
              <w:jc w:val="both"/>
              <w:rPr>
                <w:rFonts w:ascii="Garamond" w:hAnsi="Garamond" w:cs="Arial"/>
                <w:sz w:val="22"/>
                <w:szCs w:val="22"/>
              </w:rPr>
            </w:pPr>
            <w:r w:rsidRPr="00076593">
              <w:rPr>
                <w:rFonts w:ascii="Garamond" w:hAnsi="Garamond" w:cs="Arial"/>
                <w:sz w:val="22"/>
                <w:szCs w:val="22"/>
              </w:rPr>
              <w:t>Możliwość wykorzystania w polityce bezpieczeństwa zewnętrznych repozytoriów zawierających: adresy URL, adresy IP.</w:t>
            </w:r>
          </w:p>
          <w:p w:rsidR="00072DD4" w:rsidRPr="00076593" w:rsidRDefault="00072DD4" w:rsidP="00D70DB6">
            <w:pPr>
              <w:pStyle w:val="Akapitzlist"/>
              <w:numPr>
                <w:ilvl w:val="0"/>
                <w:numId w:val="16"/>
              </w:numPr>
              <w:spacing w:line="276" w:lineRule="auto"/>
              <w:ind w:left="318"/>
              <w:jc w:val="both"/>
              <w:rPr>
                <w:rFonts w:ascii="Garamond" w:hAnsi="Garamond" w:cs="Arial"/>
                <w:sz w:val="22"/>
                <w:szCs w:val="22"/>
              </w:rPr>
            </w:pPr>
            <w:r w:rsidRPr="00076593">
              <w:rPr>
                <w:rFonts w:ascii="Garamond" w:hAnsi="Garamond" w:cs="Arial"/>
                <w:sz w:val="22"/>
                <w:szCs w:val="22"/>
              </w:rPr>
              <w:t>Polityka firewall umożliwia filtrowanie ruchu w zależności od kraju, do którego przypisane są adresy IP źródłowe lub docelowe.</w:t>
            </w:r>
          </w:p>
          <w:p w:rsidR="00072DD4" w:rsidRPr="00076593" w:rsidRDefault="00072DD4" w:rsidP="00D70DB6">
            <w:pPr>
              <w:pStyle w:val="Akapitzlist"/>
              <w:numPr>
                <w:ilvl w:val="0"/>
                <w:numId w:val="16"/>
              </w:numPr>
              <w:spacing w:line="276" w:lineRule="auto"/>
              <w:ind w:left="318"/>
              <w:jc w:val="both"/>
              <w:rPr>
                <w:rFonts w:ascii="Garamond" w:hAnsi="Garamond" w:cs="Arial"/>
                <w:sz w:val="22"/>
                <w:szCs w:val="22"/>
              </w:rPr>
            </w:pPr>
            <w:r w:rsidRPr="00076593">
              <w:rPr>
                <w:rFonts w:ascii="Garamond" w:hAnsi="Garamond" w:cs="Arial"/>
                <w:sz w:val="22"/>
                <w:szCs w:val="22"/>
              </w:rPr>
              <w:t>Możliwość ustawienia przedziału czasu, w którym dana reguła w politykach firewall jest aktywna.</w:t>
            </w:r>
          </w:p>
          <w:p w:rsidR="00072DD4" w:rsidRPr="00076593" w:rsidRDefault="00072DD4" w:rsidP="00D70DB6">
            <w:pPr>
              <w:pStyle w:val="Akapitzlist"/>
              <w:numPr>
                <w:ilvl w:val="0"/>
                <w:numId w:val="16"/>
              </w:numPr>
              <w:spacing w:line="276" w:lineRule="auto"/>
              <w:ind w:left="318"/>
              <w:jc w:val="both"/>
              <w:rPr>
                <w:rFonts w:ascii="Garamond" w:hAnsi="Garamond" w:cs="Arial"/>
                <w:sz w:val="22"/>
                <w:szCs w:val="22"/>
              </w:rPr>
            </w:pPr>
            <w:r w:rsidRPr="00076593">
              <w:rPr>
                <w:rFonts w:ascii="Garamond" w:hAnsi="Garamond" w:cs="Arial"/>
                <w:sz w:val="22"/>
                <w:szCs w:val="22"/>
              </w:rPr>
              <w:t>Element systemu realizujący funkcję Firewall integruje się z następującymi rozwiązaniami SDN w celu dynamicznego pobierania informacji o zainstalowanych maszynach wirtualnych po to, aby użyć ich przy budowaniu polityk kontroli dostępu.</w:t>
            </w:r>
          </w:p>
          <w:p w:rsidR="00072DD4" w:rsidRPr="00076593" w:rsidRDefault="00072DD4" w:rsidP="00D70DB6">
            <w:pPr>
              <w:pStyle w:val="Akapitzlist"/>
              <w:numPr>
                <w:ilvl w:val="0"/>
                <w:numId w:val="99"/>
              </w:numPr>
              <w:spacing w:line="276" w:lineRule="auto"/>
              <w:jc w:val="both"/>
              <w:rPr>
                <w:rFonts w:ascii="Garamond" w:hAnsi="Garamond" w:cs="Arial"/>
                <w:sz w:val="22"/>
                <w:szCs w:val="22"/>
                <w:lang w:val="en-US"/>
              </w:rPr>
            </w:pPr>
            <w:r w:rsidRPr="00076593">
              <w:rPr>
                <w:rFonts w:ascii="Garamond" w:hAnsi="Garamond" w:cs="Arial"/>
                <w:sz w:val="22"/>
                <w:szCs w:val="22"/>
                <w:lang w:val="en-US"/>
              </w:rPr>
              <w:t>Amazon Web Services (AWS),</w:t>
            </w:r>
          </w:p>
          <w:p w:rsidR="00072DD4" w:rsidRPr="00076593" w:rsidRDefault="00072DD4" w:rsidP="00D70DB6">
            <w:pPr>
              <w:pStyle w:val="Akapitzlist"/>
              <w:numPr>
                <w:ilvl w:val="0"/>
                <w:numId w:val="99"/>
              </w:numPr>
              <w:spacing w:line="276" w:lineRule="auto"/>
              <w:jc w:val="both"/>
              <w:rPr>
                <w:rFonts w:ascii="Garamond" w:hAnsi="Garamond" w:cs="Arial"/>
                <w:sz w:val="22"/>
                <w:szCs w:val="22"/>
                <w:lang w:val="en-US"/>
              </w:rPr>
            </w:pPr>
            <w:r w:rsidRPr="00076593">
              <w:rPr>
                <w:rFonts w:ascii="Garamond" w:hAnsi="Garamond" w:cs="Arial"/>
                <w:sz w:val="22"/>
                <w:szCs w:val="22"/>
                <w:lang w:val="en-US"/>
              </w:rPr>
              <w:t>Microsoft Azure,</w:t>
            </w:r>
          </w:p>
          <w:p w:rsidR="00072DD4" w:rsidRPr="00076593" w:rsidRDefault="00072DD4" w:rsidP="00D70DB6">
            <w:pPr>
              <w:pStyle w:val="Akapitzlist"/>
              <w:numPr>
                <w:ilvl w:val="0"/>
                <w:numId w:val="99"/>
              </w:numPr>
              <w:spacing w:line="276" w:lineRule="auto"/>
              <w:jc w:val="both"/>
              <w:rPr>
                <w:rFonts w:ascii="Garamond" w:hAnsi="Garamond" w:cs="Arial"/>
                <w:sz w:val="22"/>
                <w:szCs w:val="22"/>
                <w:lang w:val="en-US"/>
              </w:rPr>
            </w:pPr>
            <w:r w:rsidRPr="00076593">
              <w:rPr>
                <w:rFonts w:ascii="Garamond" w:hAnsi="Garamond" w:cs="Arial"/>
                <w:sz w:val="22"/>
                <w:szCs w:val="22"/>
                <w:lang w:val="en-US"/>
              </w:rPr>
              <w:t>Cisco ACI,</w:t>
            </w:r>
          </w:p>
          <w:p w:rsidR="00072DD4" w:rsidRPr="00076593" w:rsidRDefault="00072DD4" w:rsidP="00D70DB6">
            <w:pPr>
              <w:pStyle w:val="Akapitzlist"/>
              <w:numPr>
                <w:ilvl w:val="0"/>
                <w:numId w:val="99"/>
              </w:numPr>
              <w:spacing w:line="276" w:lineRule="auto"/>
              <w:jc w:val="both"/>
              <w:rPr>
                <w:rFonts w:ascii="Garamond" w:hAnsi="Garamond" w:cs="Arial"/>
                <w:sz w:val="22"/>
                <w:szCs w:val="22"/>
                <w:lang w:val="en-US"/>
              </w:rPr>
            </w:pPr>
            <w:r w:rsidRPr="00076593">
              <w:rPr>
                <w:rFonts w:ascii="Garamond" w:hAnsi="Garamond" w:cs="Arial"/>
                <w:sz w:val="22"/>
                <w:szCs w:val="22"/>
                <w:lang w:val="en-US"/>
              </w:rPr>
              <w:t>Google Cloud Platform (GCP),</w:t>
            </w:r>
          </w:p>
          <w:p w:rsidR="00072DD4" w:rsidRPr="00076593" w:rsidRDefault="00072DD4" w:rsidP="00D70DB6">
            <w:pPr>
              <w:pStyle w:val="Akapitzlist"/>
              <w:numPr>
                <w:ilvl w:val="0"/>
                <w:numId w:val="99"/>
              </w:numPr>
              <w:spacing w:line="276" w:lineRule="auto"/>
              <w:jc w:val="both"/>
              <w:rPr>
                <w:rFonts w:ascii="Garamond" w:hAnsi="Garamond" w:cs="Arial"/>
                <w:sz w:val="22"/>
                <w:szCs w:val="22"/>
                <w:lang w:val="en-US"/>
              </w:rPr>
            </w:pPr>
            <w:proofErr w:type="spellStart"/>
            <w:r w:rsidRPr="00076593">
              <w:rPr>
                <w:rFonts w:ascii="Garamond" w:hAnsi="Garamond" w:cs="Arial"/>
                <w:sz w:val="22"/>
                <w:szCs w:val="22"/>
              </w:rPr>
              <w:t>OpenStack</w:t>
            </w:r>
            <w:proofErr w:type="spellEnd"/>
            <w:r w:rsidRPr="00076593">
              <w:rPr>
                <w:rFonts w:ascii="Garamond" w:hAnsi="Garamond" w:cs="Arial"/>
                <w:sz w:val="22"/>
                <w:szCs w:val="22"/>
              </w:rPr>
              <w:t>,</w:t>
            </w:r>
          </w:p>
          <w:p w:rsidR="00072DD4" w:rsidRPr="00076593" w:rsidRDefault="00072DD4" w:rsidP="00D70DB6">
            <w:pPr>
              <w:pStyle w:val="Akapitzlist"/>
              <w:numPr>
                <w:ilvl w:val="0"/>
                <w:numId w:val="99"/>
              </w:numPr>
              <w:spacing w:line="276" w:lineRule="auto"/>
              <w:jc w:val="both"/>
              <w:rPr>
                <w:rFonts w:ascii="Garamond" w:hAnsi="Garamond" w:cs="Arial"/>
                <w:sz w:val="22"/>
                <w:szCs w:val="22"/>
                <w:lang w:val="en-US"/>
              </w:rPr>
            </w:pPr>
            <w:proofErr w:type="spellStart"/>
            <w:r w:rsidRPr="00076593">
              <w:rPr>
                <w:rFonts w:ascii="Garamond" w:hAnsi="Garamond" w:cs="Arial"/>
                <w:sz w:val="22"/>
                <w:szCs w:val="22"/>
              </w:rPr>
              <w:t>VMware</w:t>
            </w:r>
            <w:proofErr w:type="spellEnd"/>
            <w:r w:rsidRPr="00076593">
              <w:rPr>
                <w:rFonts w:ascii="Garamond" w:hAnsi="Garamond" w:cs="Arial"/>
                <w:sz w:val="22"/>
                <w:szCs w:val="22"/>
              </w:rPr>
              <w:t xml:space="preserve"> NSX,</w:t>
            </w:r>
          </w:p>
          <w:p w:rsidR="00072DD4" w:rsidRPr="00076593" w:rsidRDefault="00072DD4" w:rsidP="00D70DB6">
            <w:pPr>
              <w:pStyle w:val="Akapitzlist"/>
              <w:numPr>
                <w:ilvl w:val="0"/>
                <w:numId w:val="99"/>
              </w:numPr>
              <w:spacing w:line="276" w:lineRule="auto"/>
              <w:jc w:val="both"/>
              <w:rPr>
                <w:rFonts w:ascii="Garamond" w:hAnsi="Garamond" w:cs="Arial"/>
                <w:sz w:val="22"/>
                <w:szCs w:val="22"/>
                <w:lang w:val="en-US"/>
              </w:rPr>
            </w:pPr>
            <w:proofErr w:type="spellStart"/>
            <w:r w:rsidRPr="00076593">
              <w:rPr>
                <w:rFonts w:ascii="Garamond" w:hAnsi="Garamond" w:cs="Arial"/>
                <w:sz w:val="22"/>
                <w:szCs w:val="22"/>
              </w:rPr>
              <w:t>Kubernetes</w:t>
            </w:r>
            <w:proofErr w:type="spellEnd"/>
            <w:r w:rsidRPr="00076593">
              <w:rPr>
                <w:rFonts w:ascii="Garamond" w:hAnsi="Garamond" w:cs="Arial"/>
                <w:sz w:val="22"/>
                <w:szCs w:val="22"/>
              </w:rPr>
              <w:t>.</w:t>
            </w:r>
          </w:p>
        </w:tc>
        <w:tc>
          <w:tcPr>
            <w:tcW w:w="1559" w:type="dxa"/>
          </w:tcPr>
          <w:p w:rsidR="00072DD4" w:rsidRPr="00076593" w:rsidRDefault="00072DD4" w:rsidP="00076593">
            <w:pPr>
              <w:spacing w:line="276" w:lineRule="auto"/>
              <w:ind w:left="-42"/>
              <w:jc w:val="both"/>
              <w:rPr>
                <w:rFonts w:ascii="Garamond" w:hAnsi="Garamond" w:cs="Arial"/>
                <w:szCs w:val="24"/>
              </w:rPr>
            </w:pPr>
          </w:p>
        </w:tc>
        <w:tc>
          <w:tcPr>
            <w:tcW w:w="2977" w:type="dxa"/>
          </w:tcPr>
          <w:p w:rsidR="00072DD4" w:rsidRPr="00076593" w:rsidRDefault="00072DD4" w:rsidP="00076593">
            <w:pPr>
              <w:spacing w:line="276" w:lineRule="auto"/>
              <w:ind w:left="-42"/>
              <w:jc w:val="both"/>
              <w:rPr>
                <w:rFonts w:ascii="Garamond" w:hAnsi="Garamond" w:cs="Arial"/>
                <w:szCs w:val="24"/>
              </w:rPr>
            </w:pPr>
          </w:p>
        </w:tc>
      </w:tr>
      <w:tr w:rsidR="00072DD4" w:rsidRPr="00925342" w:rsidTr="00076593">
        <w:tc>
          <w:tcPr>
            <w:tcW w:w="2268" w:type="dxa"/>
            <w:vAlign w:val="center"/>
          </w:tcPr>
          <w:p w:rsidR="00072DD4" w:rsidRPr="00076593" w:rsidRDefault="00072DD4" w:rsidP="0062109F">
            <w:pPr>
              <w:spacing w:line="276" w:lineRule="auto"/>
              <w:jc w:val="both"/>
              <w:rPr>
                <w:rFonts w:ascii="Garamond" w:hAnsi="Garamond" w:cs="Arial"/>
                <w:b/>
                <w:bCs/>
              </w:rPr>
            </w:pPr>
            <w:r w:rsidRPr="00076593">
              <w:rPr>
                <w:rFonts w:ascii="Garamond" w:hAnsi="Garamond" w:cs="Arial"/>
                <w:b/>
                <w:bCs/>
              </w:rPr>
              <w:t>Połączenia VPN</w:t>
            </w:r>
          </w:p>
        </w:tc>
        <w:tc>
          <w:tcPr>
            <w:tcW w:w="8364" w:type="dxa"/>
            <w:vAlign w:val="center"/>
          </w:tcPr>
          <w:p w:rsidR="00072DD4" w:rsidRPr="00076593" w:rsidRDefault="00072DD4" w:rsidP="00D70DB6">
            <w:pPr>
              <w:pStyle w:val="Akapitzlist"/>
              <w:numPr>
                <w:ilvl w:val="0"/>
                <w:numId w:val="18"/>
              </w:numPr>
              <w:spacing w:line="276" w:lineRule="auto"/>
              <w:ind w:left="318"/>
              <w:jc w:val="both"/>
              <w:rPr>
                <w:rFonts w:ascii="Garamond" w:hAnsi="Garamond" w:cs="Arial"/>
                <w:sz w:val="22"/>
                <w:szCs w:val="22"/>
              </w:rPr>
            </w:pPr>
            <w:r w:rsidRPr="00076593">
              <w:rPr>
                <w:rFonts w:ascii="Garamond" w:hAnsi="Garamond" w:cs="Arial"/>
                <w:sz w:val="22"/>
                <w:szCs w:val="22"/>
              </w:rPr>
              <w:t xml:space="preserve">System umożliwia konfigurację połączeń typu </w:t>
            </w:r>
            <w:proofErr w:type="spellStart"/>
            <w:r w:rsidRPr="00076593">
              <w:rPr>
                <w:rFonts w:ascii="Garamond" w:hAnsi="Garamond" w:cs="Arial"/>
                <w:sz w:val="22"/>
                <w:szCs w:val="22"/>
              </w:rPr>
              <w:t>IPSec</w:t>
            </w:r>
            <w:proofErr w:type="spellEnd"/>
            <w:r w:rsidRPr="00076593">
              <w:rPr>
                <w:rFonts w:ascii="Garamond" w:hAnsi="Garamond" w:cs="Arial"/>
                <w:sz w:val="22"/>
                <w:szCs w:val="22"/>
              </w:rPr>
              <w:t xml:space="preserve"> VPN. W zakresie tej funkcji zapewnia:</w:t>
            </w:r>
          </w:p>
          <w:p w:rsidR="00072DD4" w:rsidRPr="00076593" w:rsidRDefault="00072DD4" w:rsidP="00D70DB6">
            <w:pPr>
              <w:pStyle w:val="Akapitzlist"/>
              <w:numPr>
                <w:ilvl w:val="0"/>
                <w:numId w:val="100"/>
              </w:numPr>
              <w:spacing w:line="276" w:lineRule="auto"/>
              <w:jc w:val="both"/>
              <w:rPr>
                <w:rFonts w:ascii="Garamond" w:hAnsi="Garamond" w:cs="Arial"/>
                <w:sz w:val="22"/>
                <w:szCs w:val="22"/>
              </w:rPr>
            </w:pPr>
            <w:r w:rsidRPr="00076593">
              <w:rPr>
                <w:rFonts w:ascii="Garamond" w:hAnsi="Garamond" w:cs="Arial"/>
                <w:sz w:val="22"/>
                <w:szCs w:val="22"/>
              </w:rPr>
              <w:t>Wsparcie dla IKE v1 oraz v2,</w:t>
            </w:r>
          </w:p>
          <w:p w:rsidR="00072DD4" w:rsidRPr="00076593" w:rsidRDefault="00072DD4" w:rsidP="00D70DB6">
            <w:pPr>
              <w:pStyle w:val="Akapitzlist"/>
              <w:numPr>
                <w:ilvl w:val="0"/>
                <w:numId w:val="100"/>
              </w:numPr>
              <w:spacing w:line="276" w:lineRule="auto"/>
              <w:jc w:val="both"/>
              <w:rPr>
                <w:rFonts w:ascii="Garamond" w:hAnsi="Garamond" w:cs="Arial"/>
                <w:sz w:val="22"/>
                <w:szCs w:val="22"/>
              </w:rPr>
            </w:pPr>
            <w:r w:rsidRPr="00076593">
              <w:rPr>
                <w:rFonts w:ascii="Garamond" w:hAnsi="Garamond" w:cs="Arial"/>
                <w:sz w:val="22"/>
                <w:szCs w:val="22"/>
              </w:rPr>
              <w:t xml:space="preserve">Obsługę szyfrowania protokołem minimum AES z kluczem  128 oraz 256 bitów w trybie pracy </w:t>
            </w:r>
            <w:proofErr w:type="spellStart"/>
            <w:r w:rsidRPr="00076593">
              <w:rPr>
                <w:rFonts w:ascii="Garamond" w:hAnsi="Garamond" w:cs="Arial"/>
                <w:sz w:val="22"/>
                <w:szCs w:val="22"/>
              </w:rPr>
              <w:t>Galois</w:t>
            </w:r>
            <w:proofErr w:type="spellEnd"/>
            <w:r w:rsidRPr="00076593">
              <w:rPr>
                <w:rFonts w:ascii="Garamond" w:hAnsi="Garamond" w:cs="Arial"/>
                <w:sz w:val="22"/>
                <w:szCs w:val="22"/>
              </w:rPr>
              <w:t>/</w:t>
            </w:r>
            <w:proofErr w:type="spellStart"/>
            <w:r w:rsidRPr="00076593">
              <w:rPr>
                <w:rFonts w:ascii="Garamond" w:hAnsi="Garamond" w:cs="Arial"/>
                <w:sz w:val="22"/>
                <w:szCs w:val="22"/>
              </w:rPr>
              <w:t>CounterMode</w:t>
            </w:r>
            <w:proofErr w:type="spellEnd"/>
            <w:r w:rsidRPr="00076593">
              <w:rPr>
                <w:rFonts w:ascii="Garamond" w:hAnsi="Garamond" w:cs="Arial"/>
                <w:sz w:val="22"/>
                <w:szCs w:val="22"/>
              </w:rPr>
              <w:t>(GCM),</w:t>
            </w:r>
          </w:p>
          <w:p w:rsidR="00072DD4" w:rsidRPr="00076593" w:rsidRDefault="00072DD4" w:rsidP="00D70DB6">
            <w:pPr>
              <w:pStyle w:val="Akapitzlist"/>
              <w:numPr>
                <w:ilvl w:val="0"/>
                <w:numId w:val="100"/>
              </w:numPr>
              <w:spacing w:line="276" w:lineRule="auto"/>
              <w:jc w:val="both"/>
              <w:rPr>
                <w:rFonts w:ascii="Garamond" w:hAnsi="Garamond" w:cs="Arial"/>
                <w:sz w:val="22"/>
                <w:szCs w:val="22"/>
              </w:rPr>
            </w:pPr>
            <w:r w:rsidRPr="00076593">
              <w:rPr>
                <w:rFonts w:ascii="Garamond" w:hAnsi="Garamond" w:cs="Arial"/>
                <w:sz w:val="22"/>
                <w:szCs w:val="22"/>
              </w:rPr>
              <w:t xml:space="preserve">Obsługa protokołu </w:t>
            </w:r>
            <w:proofErr w:type="spellStart"/>
            <w:r w:rsidRPr="00076593">
              <w:rPr>
                <w:rFonts w:ascii="Garamond" w:hAnsi="Garamond" w:cs="Arial"/>
                <w:sz w:val="22"/>
                <w:szCs w:val="22"/>
              </w:rPr>
              <w:t>Diffie-Hellman</w:t>
            </w:r>
            <w:proofErr w:type="spellEnd"/>
            <w:r w:rsidRPr="00076593">
              <w:rPr>
                <w:rFonts w:ascii="Garamond" w:hAnsi="Garamond" w:cs="Arial"/>
                <w:sz w:val="22"/>
                <w:szCs w:val="22"/>
              </w:rPr>
              <w:t xml:space="preserve">  grup 19, 20,</w:t>
            </w:r>
          </w:p>
          <w:p w:rsidR="00072DD4" w:rsidRPr="00076593" w:rsidRDefault="00072DD4" w:rsidP="00D70DB6">
            <w:pPr>
              <w:pStyle w:val="Akapitzlist"/>
              <w:numPr>
                <w:ilvl w:val="0"/>
                <w:numId w:val="100"/>
              </w:numPr>
              <w:spacing w:line="276" w:lineRule="auto"/>
              <w:jc w:val="both"/>
              <w:rPr>
                <w:rFonts w:ascii="Garamond" w:hAnsi="Garamond" w:cs="Arial"/>
                <w:sz w:val="22"/>
                <w:szCs w:val="22"/>
              </w:rPr>
            </w:pPr>
            <w:r w:rsidRPr="00076593">
              <w:rPr>
                <w:rFonts w:ascii="Garamond" w:hAnsi="Garamond" w:cs="Arial"/>
                <w:sz w:val="22"/>
                <w:szCs w:val="22"/>
              </w:rPr>
              <w:t xml:space="preserve">Wsparcie dla Pracy w topologii Hub and </w:t>
            </w:r>
            <w:proofErr w:type="spellStart"/>
            <w:r w:rsidRPr="00076593">
              <w:rPr>
                <w:rFonts w:ascii="Garamond" w:hAnsi="Garamond" w:cs="Arial"/>
                <w:sz w:val="22"/>
                <w:szCs w:val="22"/>
              </w:rPr>
              <w:t>Spoke</w:t>
            </w:r>
            <w:proofErr w:type="spellEnd"/>
            <w:r w:rsidRPr="00076593">
              <w:rPr>
                <w:rFonts w:ascii="Garamond" w:hAnsi="Garamond" w:cs="Arial"/>
                <w:sz w:val="22"/>
                <w:szCs w:val="22"/>
              </w:rPr>
              <w:t xml:space="preserve"> oraz </w:t>
            </w:r>
            <w:proofErr w:type="spellStart"/>
            <w:r w:rsidRPr="00076593">
              <w:rPr>
                <w:rFonts w:ascii="Garamond" w:hAnsi="Garamond" w:cs="Arial"/>
                <w:sz w:val="22"/>
                <w:szCs w:val="22"/>
              </w:rPr>
              <w:t>Mesh</w:t>
            </w:r>
            <w:proofErr w:type="spellEnd"/>
            <w:r w:rsidRPr="00076593">
              <w:rPr>
                <w:rFonts w:ascii="Garamond" w:hAnsi="Garamond" w:cs="Arial"/>
                <w:sz w:val="22"/>
                <w:szCs w:val="22"/>
              </w:rPr>
              <w:t>,</w:t>
            </w:r>
          </w:p>
          <w:p w:rsidR="00072DD4" w:rsidRPr="00076593" w:rsidRDefault="00072DD4" w:rsidP="00D70DB6">
            <w:pPr>
              <w:pStyle w:val="Akapitzlist"/>
              <w:numPr>
                <w:ilvl w:val="0"/>
                <w:numId w:val="100"/>
              </w:numPr>
              <w:spacing w:line="276" w:lineRule="auto"/>
              <w:jc w:val="both"/>
              <w:rPr>
                <w:rFonts w:ascii="Garamond" w:hAnsi="Garamond" w:cs="Arial"/>
                <w:sz w:val="22"/>
                <w:szCs w:val="22"/>
              </w:rPr>
            </w:pPr>
            <w:r w:rsidRPr="00076593">
              <w:rPr>
                <w:rFonts w:ascii="Garamond" w:hAnsi="Garamond" w:cs="Arial"/>
                <w:sz w:val="22"/>
                <w:szCs w:val="22"/>
              </w:rPr>
              <w:t xml:space="preserve">Tworzenie połączeń typu </w:t>
            </w:r>
            <w:proofErr w:type="spellStart"/>
            <w:r w:rsidRPr="00076593">
              <w:rPr>
                <w:rFonts w:ascii="Garamond" w:hAnsi="Garamond" w:cs="Arial"/>
                <w:sz w:val="22"/>
                <w:szCs w:val="22"/>
              </w:rPr>
              <w:t>Site-to-Site</w:t>
            </w:r>
            <w:proofErr w:type="spellEnd"/>
            <w:r w:rsidRPr="00076593">
              <w:rPr>
                <w:rFonts w:ascii="Garamond" w:hAnsi="Garamond" w:cs="Arial"/>
                <w:sz w:val="22"/>
                <w:szCs w:val="22"/>
              </w:rPr>
              <w:t xml:space="preserve"> oraz </w:t>
            </w:r>
            <w:proofErr w:type="spellStart"/>
            <w:r w:rsidRPr="00076593">
              <w:rPr>
                <w:rFonts w:ascii="Garamond" w:hAnsi="Garamond" w:cs="Arial"/>
                <w:sz w:val="22"/>
                <w:szCs w:val="22"/>
              </w:rPr>
              <w:t>Client-to-Site</w:t>
            </w:r>
            <w:proofErr w:type="spellEnd"/>
            <w:r w:rsidRPr="00076593">
              <w:rPr>
                <w:rFonts w:ascii="Garamond" w:hAnsi="Garamond" w:cs="Arial"/>
                <w:sz w:val="22"/>
                <w:szCs w:val="22"/>
              </w:rPr>
              <w:t>,</w:t>
            </w:r>
          </w:p>
          <w:p w:rsidR="00072DD4" w:rsidRPr="00076593" w:rsidRDefault="00072DD4" w:rsidP="00D70DB6">
            <w:pPr>
              <w:pStyle w:val="Akapitzlist"/>
              <w:numPr>
                <w:ilvl w:val="0"/>
                <w:numId w:val="100"/>
              </w:numPr>
              <w:spacing w:line="276" w:lineRule="auto"/>
              <w:jc w:val="both"/>
              <w:rPr>
                <w:rFonts w:ascii="Garamond" w:hAnsi="Garamond" w:cs="Arial"/>
                <w:sz w:val="22"/>
                <w:szCs w:val="22"/>
              </w:rPr>
            </w:pPr>
            <w:r w:rsidRPr="00076593">
              <w:rPr>
                <w:rFonts w:ascii="Garamond" w:hAnsi="Garamond" w:cs="Arial"/>
                <w:sz w:val="22"/>
                <w:szCs w:val="22"/>
              </w:rPr>
              <w:t>Monitorowanie stanu tuneli VPN i stałego utrzymywania ich aktywności,</w:t>
            </w:r>
          </w:p>
          <w:p w:rsidR="00072DD4" w:rsidRPr="00076593" w:rsidRDefault="00072DD4" w:rsidP="00D70DB6">
            <w:pPr>
              <w:pStyle w:val="Akapitzlist"/>
              <w:numPr>
                <w:ilvl w:val="0"/>
                <w:numId w:val="100"/>
              </w:numPr>
              <w:spacing w:line="276" w:lineRule="auto"/>
              <w:jc w:val="both"/>
              <w:rPr>
                <w:rFonts w:ascii="Garamond" w:hAnsi="Garamond" w:cs="Arial"/>
                <w:sz w:val="22"/>
                <w:szCs w:val="22"/>
              </w:rPr>
            </w:pPr>
            <w:r w:rsidRPr="00076593">
              <w:rPr>
                <w:rFonts w:ascii="Garamond" w:hAnsi="Garamond" w:cs="Arial"/>
                <w:sz w:val="22"/>
                <w:szCs w:val="22"/>
              </w:rPr>
              <w:t xml:space="preserve">Możliwość wyboru tunelu przez protokoły: dynamicznego </w:t>
            </w:r>
            <w:proofErr w:type="spellStart"/>
            <w:r w:rsidRPr="00076593">
              <w:rPr>
                <w:rFonts w:ascii="Garamond" w:hAnsi="Garamond" w:cs="Arial"/>
                <w:sz w:val="22"/>
                <w:szCs w:val="22"/>
              </w:rPr>
              <w:t>routingu</w:t>
            </w:r>
            <w:proofErr w:type="spellEnd"/>
            <w:r w:rsidRPr="00076593">
              <w:rPr>
                <w:rFonts w:ascii="Garamond" w:hAnsi="Garamond" w:cs="Arial"/>
                <w:sz w:val="22"/>
                <w:szCs w:val="22"/>
              </w:rPr>
              <w:t xml:space="preserve"> (np. OSPF) oraz </w:t>
            </w:r>
            <w:proofErr w:type="spellStart"/>
            <w:r w:rsidRPr="00076593">
              <w:rPr>
                <w:rFonts w:ascii="Garamond" w:hAnsi="Garamond" w:cs="Arial"/>
                <w:sz w:val="22"/>
                <w:szCs w:val="22"/>
              </w:rPr>
              <w:t>routingu</w:t>
            </w:r>
            <w:proofErr w:type="spellEnd"/>
            <w:r w:rsidRPr="00076593">
              <w:rPr>
                <w:rFonts w:ascii="Garamond" w:hAnsi="Garamond" w:cs="Arial"/>
                <w:sz w:val="22"/>
                <w:szCs w:val="22"/>
              </w:rPr>
              <w:t xml:space="preserve"> statycznego,</w:t>
            </w:r>
          </w:p>
          <w:p w:rsidR="00072DD4" w:rsidRPr="00076593" w:rsidRDefault="00072DD4" w:rsidP="00D70DB6">
            <w:pPr>
              <w:pStyle w:val="Akapitzlist"/>
              <w:numPr>
                <w:ilvl w:val="0"/>
                <w:numId w:val="100"/>
              </w:numPr>
              <w:spacing w:line="276" w:lineRule="auto"/>
              <w:jc w:val="both"/>
              <w:rPr>
                <w:rFonts w:ascii="Garamond" w:hAnsi="Garamond" w:cs="Arial"/>
                <w:sz w:val="22"/>
                <w:szCs w:val="22"/>
              </w:rPr>
            </w:pPr>
            <w:r w:rsidRPr="00076593">
              <w:rPr>
                <w:rFonts w:ascii="Garamond" w:hAnsi="Garamond" w:cs="Arial"/>
                <w:sz w:val="22"/>
                <w:szCs w:val="22"/>
              </w:rPr>
              <w:t xml:space="preserve">Wsparcie dla następujących typów uwierzytelniania: </w:t>
            </w:r>
            <w:proofErr w:type="spellStart"/>
            <w:r w:rsidRPr="00076593">
              <w:rPr>
                <w:rFonts w:ascii="Garamond" w:hAnsi="Garamond" w:cs="Arial"/>
                <w:sz w:val="22"/>
                <w:szCs w:val="22"/>
              </w:rPr>
              <w:t>pre-sharedkey</w:t>
            </w:r>
            <w:proofErr w:type="spellEnd"/>
            <w:r w:rsidRPr="00076593">
              <w:rPr>
                <w:rFonts w:ascii="Garamond" w:hAnsi="Garamond" w:cs="Arial"/>
                <w:sz w:val="22"/>
                <w:szCs w:val="22"/>
              </w:rPr>
              <w:t>, certyfikat,</w:t>
            </w:r>
          </w:p>
          <w:p w:rsidR="00072DD4" w:rsidRPr="00076593" w:rsidRDefault="00072DD4" w:rsidP="00D70DB6">
            <w:pPr>
              <w:pStyle w:val="Akapitzlist"/>
              <w:numPr>
                <w:ilvl w:val="0"/>
                <w:numId w:val="100"/>
              </w:numPr>
              <w:spacing w:line="276" w:lineRule="auto"/>
              <w:jc w:val="both"/>
              <w:rPr>
                <w:rFonts w:ascii="Garamond" w:hAnsi="Garamond" w:cs="Arial"/>
                <w:sz w:val="22"/>
                <w:szCs w:val="22"/>
              </w:rPr>
            </w:pPr>
            <w:r w:rsidRPr="00076593">
              <w:rPr>
                <w:rFonts w:ascii="Garamond" w:hAnsi="Garamond" w:cs="Arial"/>
                <w:sz w:val="22"/>
                <w:szCs w:val="22"/>
              </w:rPr>
              <w:t xml:space="preserve">Możliwość ustawienia maksymalnej liczby tuneli </w:t>
            </w:r>
            <w:proofErr w:type="spellStart"/>
            <w:r w:rsidRPr="00076593">
              <w:rPr>
                <w:rFonts w:ascii="Garamond" w:hAnsi="Garamond" w:cs="Arial"/>
                <w:sz w:val="22"/>
                <w:szCs w:val="22"/>
              </w:rPr>
              <w:t>IPSec</w:t>
            </w:r>
            <w:proofErr w:type="spellEnd"/>
            <w:r w:rsidRPr="00076593">
              <w:rPr>
                <w:rFonts w:ascii="Garamond" w:hAnsi="Garamond" w:cs="Arial"/>
                <w:sz w:val="22"/>
                <w:szCs w:val="22"/>
              </w:rPr>
              <w:t xml:space="preserve"> negocjowanych (nawiązywanych) jednocześnie w celu ochrony zasobów systemu,</w:t>
            </w:r>
          </w:p>
          <w:p w:rsidR="00072DD4" w:rsidRPr="00076593" w:rsidRDefault="00072DD4" w:rsidP="00D70DB6">
            <w:pPr>
              <w:pStyle w:val="Akapitzlist"/>
              <w:numPr>
                <w:ilvl w:val="0"/>
                <w:numId w:val="100"/>
              </w:numPr>
              <w:spacing w:line="276" w:lineRule="auto"/>
              <w:jc w:val="both"/>
              <w:rPr>
                <w:rFonts w:ascii="Garamond" w:hAnsi="Garamond" w:cs="Arial"/>
                <w:sz w:val="22"/>
                <w:szCs w:val="22"/>
              </w:rPr>
            </w:pPr>
            <w:r w:rsidRPr="00076593">
              <w:rPr>
                <w:rFonts w:ascii="Garamond" w:hAnsi="Garamond" w:cs="Arial"/>
                <w:sz w:val="22"/>
                <w:szCs w:val="22"/>
              </w:rPr>
              <w:t xml:space="preserve">Możliwość monitorowania wybranego tunelu </w:t>
            </w:r>
            <w:proofErr w:type="spellStart"/>
            <w:r w:rsidRPr="00076593">
              <w:rPr>
                <w:rFonts w:ascii="Garamond" w:hAnsi="Garamond" w:cs="Arial"/>
                <w:sz w:val="22"/>
                <w:szCs w:val="22"/>
              </w:rPr>
              <w:t>IPSecsite-to-site</w:t>
            </w:r>
            <w:proofErr w:type="spellEnd"/>
            <w:r w:rsidRPr="00076593">
              <w:rPr>
                <w:rFonts w:ascii="Garamond" w:hAnsi="Garamond" w:cs="Arial"/>
                <w:sz w:val="22"/>
                <w:szCs w:val="22"/>
              </w:rPr>
              <w:t xml:space="preserve"> i w przypadku jego niedostępności automatycznego aktywowania zapasowego tunelu,</w:t>
            </w:r>
          </w:p>
          <w:p w:rsidR="00072DD4" w:rsidRPr="00076593" w:rsidRDefault="00072DD4" w:rsidP="00D70DB6">
            <w:pPr>
              <w:pStyle w:val="Akapitzlist"/>
              <w:numPr>
                <w:ilvl w:val="0"/>
                <w:numId w:val="100"/>
              </w:numPr>
              <w:spacing w:line="276" w:lineRule="auto"/>
              <w:jc w:val="both"/>
              <w:rPr>
                <w:rFonts w:ascii="Garamond" w:hAnsi="Garamond" w:cs="Arial"/>
                <w:sz w:val="22"/>
                <w:szCs w:val="22"/>
              </w:rPr>
            </w:pPr>
            <w:r w:rsidRPr="00076593">
              <w:rPr>
                <w:rFonts w:ascii="Garamond" w:hAnsi="Garamond" w:cs="Arial"/>
                <w:sz w:val="22"/>
                <w:szCs w:val="22"/>
              </w:rPr>
              <w:t xml:space="preserve">Obsługę mechanizmów: </w:t>
            </w:r>
            <w:proofErr w:type="spellStart"/>
            <w:r w:rsidRPr="00076593">
              <w:rPr>
                <w:rFonts w:ascii="Garamond" w:hAnsi="Garamond" w:cs="Arial"/>
                <w:sz w:val="22"/>
                <w:szCs w:val="22"/>
              </w:rPr>
              <w:t>IPSec</w:t>
            </w:r>
            <w:proofErr w:type="spellEnd"/>
            <w:r w:rsidRPr="00076593">
              <w:rPr>
                <w:rFonts w:ascii="Garamond" w:hAnsi="Garamond" w:cs="Arial"/>
                <w:sz w:val="22"/>
                <w:szCs w:val="22"/>
              </w:rPr>
              <w:t xml:space="preserve"> NAT </w:t>
            </w:r>
            <w:proofErr w:type="spellStart"/>
            <w:r w:rsidRPr="00076593">
              <w:rPr>
                <w:rFonts w:ascii="Garamond" w:hAnsi="Garamond" w:cs="Arial"/>
                <w:sz w:val="22"/>
                <w:szCs w:val="22"/>
              </w:rPr>
              <w:t>Traversal</w:t>
            </w:r>
            <w:proofErr w:type="spellEnd"/>
            <w:r w:rsidRPr="00076593">
              <w:rPr>
                <w:rFonts w:ascii="Garamond" w:hAnsi="Garamond" w:cs="Arial"/>
                <w:sz w:val="22"/>
                <w:szCs w:val="22"/>
              </w:rPr>
              <w:t xml:space="preserve">, DPD, </w:t>
            </w:r>
            <w:proofErr w:type="spellStart"/>
            <w:r w:rsidRPr="00076593">
              <w:rPr>
                <w:rFonts w:ascii="Garamond" w:hAnsi="Garamond" w:cs="Arial"/>
                <w:sz w:val="22"/>
                <w:szCs w:val="22"/>
              </w:rPr>
              <w:t>Xauth</w:t>
            </w:r>
            <w:proofErr w:type="spellEnd"/>
            <w:r w:rsidRPr="00076593">
              <w:rPr>
                <w:rFonts w:ascii="Garamond" w:hAnsi="Garamond" w:cs="Arial"/>
                <w:sz w:val="22"/>
                <w:szCs w:val="22"/>
              </w:rPr>
              <w:t>,</w:t>
            </w:r>
          </w:p>
          <w:p w:rsidR="00072DD4" w:rsidRPr="00076593" w:rsidRDefault="00072DD4" w:rsidP="00D70DB6">
            <w:pPr>
              <w:pStyle w:val="Akapitzlist"/>
              <w:numPr>
                <w:ilvl w:val="0"/>
                <w:numId w:val="100"/>
              </w:numPr>
              <w:spacing w:line="276" w:lineRule="auto"/>
              <w:jc w:val="both"/>
              <w:rPr>
                <w:rFonts w:ascii="Garamond" w:hAnsi="Garamond" w:cs="Arial"/>
                <w:sz w:val="22"/>
                <w:szCs w:val="22"/>
              </w:rPr>
            </w:pPr>
            <w:r w:rsidRPr="00076593">
              <w:rPr>
                <w:rFonts w:ascii="Garamond" w:hAnsi="Garamond" w:cs="Arial"/>
                <w:sz w:val="22"/>
                <w:szCs w:val="22"/>
              </w:rPr>
              <w:t xml:space="preserve">Mechanizm „Split </w:t>
            </w:r>
            <w:proofErr w:type="spellStart"/>
            <w:r w:rsidRPr="00076593">
              <w:rPr>
                <w:rFonts w:ascii="Garamond" w:hAnsi="Garamond" w:cs="Arial"/>
                <w:sz w:val="22"/>
                <w:szCs w:val="22"/>
              </w:rPr>
              <w:t>tunneling</w:t>
            </w:r>
            <w:proofErr w:type="spellEnd"/>
            <w:r w:rsidRPr="00076593">
              <w:rPr>
                <w:rFonts w:ascii="Garamond" w:hAnsi="Garamond" w:cs="Arial"/>
                <w:sz w:val="22"/>
                <w:szCs w:val="22"/>
              </w:rPr>
              <w:t xml:space="preserve">” dla połączeń </w:t>
            </w:r>
            <w:proofErr w:type="spellStart"/>
            <w:r w:rsidRPr="00076593">
              <w:rPr>
                <w:rFonts w:ascii="Garamond" w:hAnsi="Garamond" w:cs="Arial"/>
                <w:sz w:val="22"/>
                <w:szCs w:val="22"/>
              </w:rPr>
              <w:t>Client-to-Site</w:t>
            </w:r>
            <w:proofErr w:type="spellEnd"/>
            <w:r w:rsidRPr="00076593">
              <w:rPr>
                <w:rFonts w:ascii="Garamond" w:hAnsi="Garamond" w:cs="Arial"/>
                <w:sz w:val="22"/>
                <w:szCs w:val="22"/>
              </w:rPr>
              <w:t>,</w:t>
            </w:r>
          </w:p>
          <w:p w:rsidR="00072DD4" w:rsidRPr="00076593" w:rsidRDefault="00072DD4" w:rsidP="00D70DB6">
            <w:pPr>
              <w:pStyle w:val="Akapitzlist"/>
              <w:numPr>
                <w:ilvl w:val="0"/>
                <w:numId w:val="18"/>
              </w:numPr>
              <w:spacing w:line="276" w:lineRule="auto"/>
              <w:ind w:left="318"/>
              <w:jc w:val="both"/>
              <w:rPr>
                <w:rFonts w:ascii="Garamond" w:hAnsi="Garamond" w:cs="Arial"/>
                <w:sz w:val="22"/>
                <w:szCs w:val="22"/>
              </w:rPr>
            </w:pPr>
            <w:r w:rsidRPr="00076593">
              <w:rPr>
                <w:rFonts w:ascii="Garamond" w:hAnsi="Garamond" w:cs="Arial"/>
                <w:sz w:val="22"/>
                <w:szCs w:val="22"/>
              </w:rPr>
              <w:t xml:space="preserve">Producent rozwiązania posiada w ofercie oprogramowanie klienckie VPN, które umożliwia realizację połączeń </w:t>
            </w:r>
            <w:proofErr w:type="spellStart"/>
            <w:r w:rsidRPr="00076593">
              <w:rPr>
                <w:rFonts w:ascii="Garamond" w:hAnsi="Garamond" w:cs="Arial"/>
                <w:sz w:val="22"/>
                <w:szCs w:val="22"/>
              </w:rPr>
              <w:t>IPSec</w:t>
            </w:r>
            <w:proofErr w:type="spellEnd"/>
            <w:r w:rsidRPr="00076593">
              <w:rPr>
                <w:rFonts w:ascii="Garamond" w:hAnsi="Garamond" w:cs="Arial"/>
                <w:sz w:val="22"/>
                <w:szCs w:val="22"/>
              </w:rPr>
              <w:t xml:space="preserve"> VPN. Oprogramowanie klienckie </w:t>
            </w:r>
            <w:proofErr w:type="spellStart"/>
            <w:r w:rsidRPr="00076593">
              <w:rPr>
                <w:rFonts w:ascii="Garamond" w:hAnsi="Garamond" w:cs="Arial"/>
                <w:sz w:val="22"/>
                <w:szCs w:val="22"/>
              </w:rPr>
              <w:t>vpn</w:t>
            </w:r>
            <w:proofErr w:type="spellEnd"/>
            <w:r w:rsidRPr="00076593">
              <w:rPr>
                <w:rFonts w:ascii="Garamond" w:hAnsi="Garamond" w:cs="Arial"/>
                <w:sz w:val="22"/>
                <w:szCs w:val="22"/>
              </w:rPr>
              <w:t xml:space="preserve"> jest dostępne jako opcja i nie jest wymagane w implementacji.</w:t>
            </w:r>
          </w:p>
        </w:tc>
        <w:tc>
          <w:tcPr>
            <w:tcW w:w="1559" w:type="dxa"/>
          </w:tcPr>
          <w:p w:rsidR="00072DD4" w:rsidRPr="00076593" w:rsidRDefault="00072DD4" w:rsidP="00076593">
            <w:pPr>
              <w:spacing w:line="276" w:lineRule="auto"/>
              <w:ind w:left="-42"/>
              <w:jc w:val="both"/>
              <w:rPr>
                <w:rFonts w:ascii="Garamond" w:hAnsi="Garamond" w:cs="Arial"/>
                <w:szCs w:val="24"/>
              </w:rPr>
            </w:pPr>
          </w:p>
        </w:tc>
        <w:tc>
          <w:tcPr>
            <w:tcW w:w="2977" w:type="dxa"/>
          </w:tcPr>
          <w:p w:rsidR="00072DD4" w:rsidRPr="00076593" w:rsidRDefault="00072DD4" w:rsidP="00076593">
            <w:pPr>
              <w:spacing w:line="276" w:lineRule="auto"/>
              <w:ind w:left="-42"/>
              <w:jc w:val="both"/>
              <w:rPr>
                <w:rFonts w:ascii="Garamond" w:hAnsi="Garamond" w:cs="Arial"/>
                <w:szCs w:val="24"/>
              </w:rPr>
            </w:pPr>
          </w:p>
        </w:tc>
      </w:tr>
      <w:tr w:rsidR="00072DD4" w:rsidRPr="00A8641B" w:rsidTr="00076593">
        <w:tc>
          <w:tcPr>
            <w:tcW w:w="2268" w:type="dxa"/>
            <w:vAlign w:val="center"/>
          </w:tcPr>
          <w:p w:rsidR="00072DD4" w:rsidRPr="00076593" w:rsidRDefault="00072DD4" w:rsidP="0062109F">
            <w:pPr>
              <w:spacing w:line="276" w:lineRule="auto"/>
              <w:jc w:val="both"/>
              <w:rPr>
                <w:rFonts w:ascii="Garamond" w:hAnsi="Garamond" w:cs="Arial"/>
                <w:b/>
                <w:bCs/>
              </w:rPr>
            </w:pPr>
            <w:proofErr w:type="spellStart"/>
            <w:r w:rsidRPr="00076593">
              <w:rPr>
                <w:rFonts w:ascii="Garamond" w:hAnsi="Garamond" w:cs="Arial"/>
                <w:b/>
                <w:bCs/>
              </w:rPr>
              <w:t>Routing</w:t>
            </w:r>
            <w:proofErr w:type="spellEnd"/>
            <w:r w:rsidRPr="00076593">
              <w:rPr>
                <w:rFonts w:ascii="Garamond" w:hAnsi="Garamond" w:cs="Arial"/>
                <w:b/>
                <w:bCs/>
              </w:rPr>
              <w:t xml:space="preserve"> i obsługa łączy WAN</w:t>
            </w:r>
          </w:p>
        </w:tc>
        <w:tc>
          <w:tcPr>
            <w:tcW w:w="8364" w:type="dxa"/>
            <w:vAlign w:val="center"/>
          </w:tcPr>
          <w:p w:rsidR="00072DD4" w:rsidRPr="00076593" w:rsidRDefault="00072DD4" w:rsidP="0062109F">
            <w:pPr>
              <w:spacing w:line="276" w:lineRule="auto"/>
              <w:jc w:val="both"/>
              <w:rPr>
                <w:rFonts w:ascii="Garamond" w:hAnsi="Garamond" w:cs="Arial"/>
              </w:rPr>
            </w:pPr>
            <w:r w:rsidRPr="00076593">
              <w:rPr>
                <w:rFonts w:ascii="Garamond" w:hAnsi="Garamond" w:cs="Arial"/>
              </w:rPr>
              <w:t xml:space="preserve">W zakresie </w:t>
            </w:r>
            <w:proofErr w:type="spellStart"/>
            <w:r w:rsidRPr="00076593">
              <w:rPr>
                <w:rFonts w:ascii="Garamond" w:hAnsi="Garamond" w:cs="Arial"/>
              </w:rPr>
              <w:t>routingu</w:t>
            </w:r>
            <w:proofErr w:type="spellEnd"/>
            <w:r w:rsidRPr="00076593">
              <w:rPr>
                <w:rFonts w:ascii="Garamond" w:hAnsi="Garamond" w:cs="Arial"/>
              </w:rPr>
              <w:t xml:space="preserve"> rozwiązanie zapewnia obsługę:</w:t>
            </w:r>
          </w:p>
          <w:p w:rsidR="00072DD4" w:rsidRPr="00076593" w:rsidRDefault="00072DD4" w:rsidP="00D70DB6">
            <w:pPr>
              <w:pStyle w:val="Akapitzlist"/>
              <w:numPr>
                <w:ilvl w:val="0"/>
                <w:numId w:val="19"/>
              </w:numPr>
              <w:spacing w:line="276" w:lineRule="auto"/>
              <w:ind w:left="318"/>
              <w:jc w:val="both"/>
              <w:rPr>
                <w:rFonts w:ascii="Garamond" w:hAnsi="Garamond" w:cs="Arial"/>
                <w:sz w:val="22"/>
                <w:szCs w:val="22"/>
              </w:rPr>
            </w:pPr>
            <w:proofErr w:type="spellStart"/>
            <w:r w:rsidRPr="00076593">
              <w:rPr>
                <w:rFonts w:ascii="Garamond" w:hAnsi="Garamond" w:cs="Arial"/>
                <w:sz w:val="22"/>
                <w:szCs w:val="22"/>
              </w:rPr>
              <w:t>Routingu</w:t>
            </w:r>
            <w:proofErr w:type="spellEnd"/>
            <w:r w:rsidRPr="00076593">
              <w:rPr>
                <w:rFonts w:ascii="Garamond" w:hAnsi="Garamond" w:cs="Arial"/>
                <w:sz w:val="22"/>
                <w:szCs w:val="22"/>
              </w:rPr>
              <w:t xml:space="preserve"> statycznego,</w:t>
            </w:r>
          </w:p>
          <w:p w:rsidR="00072DD4" w:rsidRPr="00076593" w:rsidRDefault="00072DD4" w:rsidP="00D70DB6">
            <w:pPr>
              <w:pStyle w:val="Akapitzlist"/>
              <w:numPr>
                <w:ilvl w:val="0"/>
                <w:numId w:val="19"/>
              </w:numPr>
              <w:spacing w:line="276" w:lineRule="auto"/>
              <w:ind w:left="318"/>
              <w:jc w:val="both"/>
              <w:rPr>
                <w:rFonts w:ascii="Garamond" w:hAnsi="Garamond" w:cs="Arial"/>
                <w:sz w:val="22"/>
                <w:szCs w:val="22"/>
              </w:rPr>
            </w:pPr>
            <w:r w:rsidRPr="00076593">
              <w:rPr>
                <w:rFonts w:ascii="Garamond" w:hAnsi="Garamond" w:cs="Arial"/>
                <w:sz w:val="22"/>
                <w:szCs w:val="22"/>
              </w:rPr>
              <w:t xml:space="preserve">Policy </w:t>
            </w:r>
            <w:proofErr w:type="spellStart"/>
            <w:r w:rsidRPr="00076593">
              <w:rPr>
                <w:rFonts w:ascii="Garamond" w:hAnsi="Garamond" w:cs="Arial"/>
                <w:sz w:val="22"/>
                <w:szCs w:val="22"/>
              </w:rPr>
              <w:t>Based</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Routingu</w:t>
            </w:r>
            <w:proofErr w:type="spellEnd"/>
            <w:r w:rsidRPr="00076593">
              <w:rPr>
                <w:rFonts w:ascii="Garamond" w:hAnsi="Garamond" w:cs="Arial"/>
                <w:sz w:val="22"/>
                <w:szCs w:val="22"/>
              </w:rPr>
              <w:t xml:space="preserve"> (w tym: wybór trasy w zależności od adresu źródłowego, protokołu sieciowego),</w:t>
            </w:r>
          </w:p>
          <w:p w:rsidR="00072DD4" w:rsidRPr="00076593" w:rsidRDefault="00072DD4" w:rsidP="00D70DB6">
            <w:pPr>
              <w:pStyle w:val="Akapitzlist"/>
              <w:numPr>
                <w:ilvl w:val="0"/>
                <w:numId w:val="19"/>
              </w:numPr>
              <w:spacing w:line="276" w:lineRule="auto"/>
              <w:ind w:left="318"/>
              <w:jc w:val="both"/>
              <w:rPr>
                <w:rFonts w:ascii="Garamond" w:hAnsi="Garamond" w:cs="Arial"/>
                <w:sz w:val="22"/>
                <w:szCs w:val="22"/>
              </w:rPr>
            </w:pPr>
            <w:r w:rsidRPr="00076593">
              <w:rPr>
                <w:rFonts w:ascii="Garamond" w:hAnsi="Garamond" w:cs="Arial"/>
                <w:sz w:val="22"/>
                <w:szCs w:val="22"/>
              </w:rPr>
              <w:t xml:space="preserve">Protokołów dynamicznego </w:t>
            </w:r>
            <w:proofErr w:type="spellStart"/>
            <w:r w:rsidRPr="00076593">
              <w:rPr>
                <w:rFonts w:ascii="Garamond" w:hAnsi="Garamond" w:cs="Arial"/>
                <w:sz w:val="22"/>
                <w:szCs w:val="22"/>
              </w:rPr>
              <w:t>routingu</w:t>
            </w:r>
            <w:proofErr w:type="spellEnd"/>
            <w:r w:rsidRPr="00076593">
              <w:rPr>
                <w:rFonts w:ascii="Garamond" w:hAnsi="Garamond" w:cs="Arial"/>
                <w:sz w:val="22"/>
                <w:szCs w:val="22"/>
              </w:rPr>
              <w:t xml:space="preserve"> w oparciu o protokoły: RIPv2 (w tym </w:t>
            </w:r>
            <w:proofErr w:type="spellStart"/>
            <w:r w:rsidRPr="00076593">
              <w:rPr>
                <w:rFonts w:ascii="Garamond" w:hAnsi="Garamond" w:cs="Arial"/>
                <w:sz w:val="22"/>
                <w:szCs w:val="22"/>
              </w:rPr>
              <w:t>RIPng</w:t>
            </w:r>
            <w:proofErr w:type="spellEnd"/>
            <w:r w:rsidRPr="00076593">
              <w:rPr>
                <w:rFonts w:ascii="Garamond" w:hAnsi="Garamond" w:cs="Arial"/>
                <w:sz w:val="22"/>
                <w:szCs w:val="22"/>
              </w:rPr>
              <w:t>), OSPF (w tym OSPFv3), BGP oraz PIM,</w:t>
            </w:r>
          </w:p>
          <w:p w:rsidR="00072DD4" w:rsidRPr="00076593" w:rsidRDefault="00072DD4" w:rsidP="00D70DB6">
            <w:pPr>
              <w:pStyle w:val="Akapitzlist"/>
              <w:numPr>
                <w:ilvl w:val="0"/>
                <w:numId w:val="19"/>
              </w:numPr>
              <w:spacing w:line="276" w:lineRule="auto"/>
              <w:ind w:left="318"/>
              <w:jc w:val="both"/>
              <w:rPr>
                <w:rFonts w:ascii="Garamond" w:hAnsi="Garamond" w:cs="Arial"/>
                <w:sz w:val="22"/>
                <w:szCs w:val="22"/>
              </w:rPr>
            </w:pPr>
            <w:r w:rsidRPr="00076593">
              <w:rPr>
                <w:rFonts w:ascii="Garamond" w:hAnsi="Garamond" w:cs="Arial"/>
                <w:sz w:val="22"/>
                <w:szCs w:val="22"/>
              </w:rPr>
              <w:t xml:space="preserve">Możliwość filtrowania tras rozgłaszanych w protokołach dynamicznego </w:t>
            </w:r>
            <w:proofErr w:type="spellStart"/>
            <w:r w:rsidRPr="00076593">
              <w:rPr>
                <w:rFonts w:ascii="Garamond" w:hAnsi="Garamond" w:cs="Arial"/>
                <w:sz w:val="22"/>
                <w:szCs w:val="22"/>
              </w:rPr>
              <w:t>routingu</w:t>
            </w:r>
            <w:proofErr w:type="spellEnd"/>
            <w:r w:rsidRPr="00076593">
              <w:rPr>
                <w:rFonts w:ascii="Garamond" w:hAnsi="Garamond" w:cs="Arial"/>
                <w:sz w:val="22"/>
                <w:szCs w:val="22"/>
              </w:rPr>
              <w:t>,</w:t>
            </w:r>
          </w:p>
          <w:p w:rsidR="00072DD4" w:rsidRPr="00076593" w:rsidRDefault="00072DD4" w:rsidP="00D70DB6">
            <w:pPr>
              <w:pStyle w:val="Akapitzlist"/>
              <w:numPr>
                <w:ilvl w:val="0"/>
                <w:numId w:val="19"/>
              </w:numPr>
              <w:spacing w:line="276" w:lineRule="auto"/>
              <w:ind w:left="318"/>
              <w:jc w:val="both"/>
              <w:rPr>
                <w:rFonts w:ascii="Garamond" w:hAnsi="Garamond" w:cs="Arial"/>
                <w:sz w:val="22"/>
                <w:szCs w:val="22"/>
                <w:lang w:val="en-US"/>
              </w:rPr>
            </w:pPr>
            <w:r w:rsidRPr="00076593">
              <w:rPr>
                <w:rFonts w:ascii="Garamond" w:hAnsi="Garamond" w:cs="Arial"/>
                <w:sz w:val="22"/>
                <w:szCs w:val="22"/>
                <w:lang w:val="en-US"/>
              </w:rPr>
              <w:t xml:space="preserve">ECMP (Equal cost multi-path) – </w:t>
            </w:r>
            <w:proofErr w:type="spellStart"/>
            <w:r w:rsidRPr="00076593">
              <w:rPr>
                <w:rFonts w:ascii="Garamond" w:hAnsi="Garamond" w:cs="Arial"/>
                <w:sz w:val="22"/>
                <w:szCs w:val="22"/>
                <w:lang w:val="en-US"/>
              </w:rPr>
              <w:t>wybór</w:t>
            </w:r>
            <w:proofErr w:type="spellEnd"/>
            <w:r w:rsidR="00E13713">
              <w:rPr>
                <w:rFonts w:ascii="Garamond" w:hAnsi="Garamond" w:cs="Arial"/>
                <w:sz w:val="22"/>
                <w:szCs w:val="22"/>
                <w:lang w:val="en-US"/>
              </w:rPr>
              <w:t xml:space="preserve"> </w:t>
            </w:r>
            <w:proofErr w:type="spellStart"/>
            <w:r w:rsidRPr="00076593">
              <w:rPr>
                <w:rFonts w:ascii="Garamond" w:hAnsi="Garamond" w:cs="Arial"/>
                <w:sz w:val="22"/>
                <w:szCs w:val="22"/>
                <w:lang w:val="en-US"/>
              </w:rPr>
              <w:t>wielu</w:t>
            </w:r>
            <w:proofErr w:type="spellEnd"/>
            <w:r w:rsidR="00E13713">
              <w:rPr>
                <w:rFonts w:ascii="Garamond" w:hAnsi="Garamond" w:cs="Arial"/>
                <w:sz w:val="22"/>
                <w:szCs w:val="22"/>
                <w:lang w:val="en-US"/>
              </w:rPr>
              <w:t xml:space="preserve"> </w:t>
            </w:r>
            <w:proofErr w:type="spellStart"/>
            <w:r w:rsidRPr="00076593">
              <w:rPr>
                <w:rFonts w:ascii="Garamond" w:hAnsi="Garamond" w:cs="Arial"/>
                <w:sz w:val="22"/>
                <w:szCs w:val="22"/>
                <w:lang w:val="en-US"/>
              </w:rPr>
              <w:t>równoważnych</w:t>
            </w:r>
            <w:proofErr w:type="spellEnd"/>
            <w:r w:rsidR="00E13713">
              <w:rPr>
                <w:rFonts w:ascii="Garamond" w:hAnsi="Garamond" w:cs="Arial"/>
                <w:sz w:val="22"/>
                <w:szCs w:val="22"/>
                <w:lang w:val="en-US"/>
              </w:rPr>
              <w:t xml:space="preserve"> </w:t>
            </w:r>
            <w:proofErr w:type="spellStart"/>
            <w:r w:rsidRPr="00076593">
              <w:rPr>
                <w:rFonts w:ascii="Garamond" w:hAnsi="Garamond" w:cs="Arial"/>
                <w:sz w:val="22"/>
                <w:szCs w:val="22"/>
                <w:lang w:val="en-US"/>
              </w:rPr>
              <w:t>tras</w:t>
            </w:r>
            <w:proofErr w:type="spellEnd"/>
            <w:r w:rsidRPr="00076593">
              <w:rPr>
                <w:rFonts w:ascii="Garamond" w:hAnsi="Garamond" w:cs="Arial"/>
                <w:sz w:val="22"/>
                <w:szCs w:val="22"/>
                <w:lang w:val="en-US"/>
              </w:rPr>
              <w:t xml:space="preserve"> w </w:t>
            </w:r>
            <w:proofErr w:type="spellStart"/>
            <w:r w:rsidRPr="00076593">
              <w:rPr>
                <w:rFonts w:ascii="Garamond" w:hAnsi="Garamond" w:cs="Arial"/>
                <w:sz w:val="22"/>
                <w:szCs w:val="22"/>
                <w:lang w:val="en-US"/>
              </w:rPr>
              <w:t>tablicy</w:t>
            </w:r>
            <w:proofErr w:type="spellEnd"/>
            <w:r w:rsidRPr="00076593">
              <w:rPr>
                <w:rFonts w:ascii="Garamond" w:hAnsi="Garamond" w:cs="Arial"/>
                <w:sz w:val="22"/>
                <w:szCs w:val="22"/>
                <w:lang w:val="en-US"/>
              </w:rPr>
              <w:t xml:space="preserve"> routing,</w:t>
            </w:r>
          </w:p>
          <w:p w:rsidR="00072DD4" w:rsidRPr="00076593" w:rsidRDefault="00072DD4" w:rsidP="00D70DB6">
            <w:pPr>
              <w:pStyle w:val="Akapitzlist"/>
              <w:numPr>
                <w:ilvl w:val="0"/>
                <w:numId w:val="19"/>
              </w:numPr>
              <w:spacing w:line="276" w:lineRule="auto"/>
              <w:ind w:left="318"/>
              <w:jc w:val="both"/>
              <w:rPr>
                <w:rFonts w:ascii="Garamond" w:hAnsi="Garamond" w:cs="Arial"/>
                <w:sz w:val="22"/>
                <w:szCs w:val="22"/>
                <w:lang w:val="en-US"/>
              </w:rPr>
            </w:pPr>
            <w:r w:rsidRPr="00076593">
              <w:rPr>
                <w:rFonts w:ascii="Garamond" w:hAnsi="Garamond" w:cs="Arial"/>
                <w:sz w:val="22"/>
                <w:szCs w:val="22"/>
                <w:lang w:val="en-US"/>
              </w:rPr>
              <w:t>BFD (Bidirectional Forwarding Detection),</w:t>
            </w:r>
          </w:p>
          <w:p w:rsidR="00072DD4" w:rsidRPr="00076593" w:rsidRDefault="00072DD4" w:rsidP="00D70DB6">
            <w:pPr>
              <w:pStyle w:val="Akapitzlist"/>
              <w:numPr>
                <w:ilvl w:val="0"/>
                <w:numId w:val="19"/>
              </w:numPr>
              <w:spacing w:line="276" w:lineRule="auto"/>
              <w:ind w:left="318"/>
              <w:jc w:val="both"/>
              <w:rPr>
                <w:rFonts w:ascii="Garamond" w:hAnsi="Garamond" w:cs="Arial"/>
                <w:sz w:val="22"/>
                <w:szCs w:val="22"/>
              </w:rPr>
            </w:pPr>
            <w:r w:rsidRPr="00076593">
              <w:rPr>
                <w:rFonts w:ascii="Garamond" w:hAnsi="Garamond" w:cs="Arial"/>
                <w:sz w:val="22"/>
                <w:szCs w:val="22"/>
              </w:rPr>
              <w:t xml:space="preserve">Monitoringu dostępności wybranego adresu IP z danego interfejsu urządzenia i w przypadku jego niedostępności automatyczne usunięcie wybranych tras z tablicy </w:t>
            </w:r>
            <w:proofErr w:type="spellStart"/>
            <w:r w:rsidRPr="00076593">
              <w:rPr>
                <w:rFonts w:ascii="Garamond" w:hAnsi="Garamond" w:cs="Arial"/>
                <w:sz w:val="22"/>
                <w:szCs w:val="22"/>
              </w:rPr>
              <w:t>routingu</w:t>
            </w:r>
            <w:proofErr w:type="spellEnd"/>
            <w:r w:rsidRPr="00076593">
              <w:rPr>
                <w:rFonts w:ascii="Garamond" w:hAnsi="Garamond" w:cs="Arial"/>
                <w:sz w:val="22"/>
                <w:szCs w:val="22"/>
              </w:rPr>
              <w:t>.</w:t>
            </w:r>
          </w:p>
        </w:tc>
        <w:tc>
          <w:tcPr>
            <w:tcW w:w="1559" w:type="dxa"/>
          </w:tcPr>
          <w:p w:rsidR="00072DD4" w:rsidRPr="00A8641B" w:rsidRDefault="00072DD4" w:rsidP="0062109F">
            <w:pPr>
              <w:spacing w:line="276" w:lineRule="auto"/>
              <w:jc w:val="both"/>
              <w:rPr>
                <w:rFonts w:ascii="Garamond" w:hAnsi="Garamond" w:cs="Arial"/>
                <w:sz w:val="24"/>
                <w:szCs w:val="24"/>
              </w:rPr>
            </w:pPr>
          </w:p>
        </w:tc>
        <w:tc>
          <w:tcPr>
            <w:tcW w:w="2977" w:type="dxa"/>
          </w:tcPr>
          <w:p w:rsidR="00072DD4" w:rsidRPr="00A8641B" w:rsidRDefault="00072DD4" w:rsidP="0062109F">
            <w:pPr>
              <w:spacing w:line="276" w:lineRule="auto"/>
              <w:jc w:val="both"/>
              <w:rPr>
                <w:rFonts w:ascii="Garamond" w:hAnsi="Garamond" w:cs="Arial"/>
                <w:sz w:val="24"/>
                <w:szCs w:val="24"/>
              </w:rPr>
            </w:pPr>
          </w:p>
        </w:tc>
      </w:tr>
      <w:tr w:rsidR="00072DD4" w:rsidRPr="00324028" w:rsidTr="00076593">
        <w:tc>
          <w:tcPr>
            <w:tcW w:w="2268" w:type="dxa"/>
            <w:vAlign w:val="center"/>
          </w:tcPr>
          <w:p w:rsidR="00072DD4" w:rsidRPr="00076593" w:rsidRDefault="00072DD4" w:rsidP="0062109F">
            <w:pPr>
              <w:spacing w:line="276" w:lineRule="auto"/>
              <w:jc w:val="both"/>
              <w:rPr>
                <w:rFonts w:ascii="Garamond" w:hAnsi="Garamond" w:cs="Arial"/>
                <w:b/>
                <w:bCs/>
              </w:rPr>
            </w:pPr>
            <w:r w:rsidRPr="00076593">
              <w:rPr>
                <w:rFonts w:ascii="Garamond" w:hAnsi="Garamond" w:cs="Arial"/>
                <w:b/>
                <w:bCs/>
              </w:rPr>
              <w:t>Funkcje SD-WAN</w:t>
            </w:r>
          </w:p>
        </w:tc>
        <w:tc>
          <w:tcPr>
            <w:tcW w:w="8364" w:type="dxa"/>
            <w:vAlign w:val="center"/>
          </w:tcPr>
          <w:p w:rsidR="00072DD4" w:rsidRPr="00076593" w:rsidRDefault="00072DD4" w:rsidP="00D70DB6">
            <w:pPr>
              <w:pStyle w:val="Akapitzlist"/>
              <w:numPr>
                <w:ilvl w:val="0"/>
                <w:numId w:val="20"/>
              </w:numPr>
              <w:spacing w:line="276" w:lineRule="auto"/>
              <w:ind w:left="318"/>
              <w:jc w:val="both"/>
              <w:rPr>
                <w:rFonts w:ascii="Garamond" w:hAnsi="Garamond" w:cs="Arial"/>
                <w:sz w:val="22"/>
                <w:szCs w:val="22"/>
              </w:rPr>
            </w:pPr>
            <w:r w:rsidRPr="00076593">
              <w:rPr>
                <w:rFonts w:ascii="Garamond" w:hAnsi="Garamond" w:cs="Arial"/>
                <w:sz w:val="22"/>
                <w:szCs w:val="22"/>
              </w:rPr>
              <w:t xml:space="preserve">System umożliwia wykorzystanie protokołów dynamicznego </w:t>
            </w:r>
            <w:proofErr w:type="spellStart"/>
            <w:r w:rsidRPr="00076593">
              <w:rPr>
                <w:rFonts w:ascii="Garamond" w:hAnsi="Garamond" w:cs="Arial"/>
                <w:sz w:val="22"/>
                <w:szCs w:val="22"/>
              </w:rPr>
              <w:t>routingu</w:t>
            </w:r>
            <w:proofErr w:type="spellEnd"/>
            <w:r w:rsidRPr="00076593">
              <w:rPr>
                <w:rFonts w:ascii="Garamond" w:hAnsi="Garamond" w:cs="Arial"/>
                <w:sz w:val="22"/>
                <w:szCs w:val="22"/>
              </w:rPr>
              <w:t xml:space="preserve"> przy konfiguracji równoważenia obciążenia do łączy WAN.</w:t>
            </w:r>
          </w:p>
          <w:p w:rsidR="00072DD4" w:rsidRPr="00076593" w:rsidRDefault="00072DD4" w:rsidP="00D70DB6">
            <w:pPr>
              <w:pStyle w:val="Akapitzlist"/>
              <w:numPr>
                <w:ilvl w:val="0"/>
                <w:numId w:val="20"/>
              </w:numPr>
              <w:spacing w:line="276" w:lineRule="auto"/>
              <w:ind w:left="318"/>
              <w:jc w:val="both"/>
              <w:rPr>
                <w:rFonts w:ascii="Garamond" w:hAnsi="Garamond" w:cs="Arial"/>
                <w:sz w:val="22"/>
                <w:szCs w:val="22"/>
              </w:rPr>
            </w:pPr>
            <w:r w:rsidRPr="00076593">
              <w:rPr>
                <w:rFonts w:ascii="Garamond" w:hAnsi="Garamond" w:cs="Arial"/>
                <w:sz w:val="22"/>
                <w:szCs w:val="22"/>
              </w:rPr>
              <w:t xml:space="preserve">SD-WAN wspiera zarówno interfejsy fizyczne jak i wirtualne (w tym VLAN, </w:t>
            </w:r>
            <w:proofErr w:type="spellStart"/>
            <w:r w:rsidRPr="00076593">
              <w:rPr>
                <w:rFonts w:ascii="Garamond" w:hAnsi="Garamond" w:cs="Arial"/>
                <w:sz w:val="22"/>
                <w:szCs w:val="22"/>
              </w:rPr>
              <w:t>IPSec</w:t>
            </w:r>
            <w:proofErr w:type="spellEnd"/>
            <w:r w:rsidRPr="00076593">
              <w:rPr>
                <w:rFonts w:ascii="Garamond" w:hAnsi="Garamond" w:cs="Arial"/>
                <w:sz w:val="22"/>
                <w:szCs w:val="22"/>
              </w:rPr>
              <w:t>).</w:t>
            </w:r>
          </w:p>
        </w:tc>
        <w:tc>
          <w:tcPr>
            <w:tcW w:w="1559" w:type="dxa"/>
          </w:tcPr>
          <w:p w:rsidR="00072DD4" w:rsidRPr="00076593" w:rsidRDefault="00072DD4" w:rsidP="00076593">
            <w:pPr>
              <w:spacing w:line="276" w:lineRule="auto"/>
              <w:jc w:val="both"/>
              <w:rPr>
                <w:rFonts w:ascii="Garamond" w:hAnsi="Garamond" w:cs="Arial"/>
                <w:szCs w:val="24"/>
              </w:rPr>
            </w:pPr>
          </w:p>
        </w:tc>
        <w:tc>
          <w:tcPr>
            <w:tcW w:w="2977" w:type="dxa"/>
          </w:tcPr>
          <w:p w:rsidR="00072DD4" w:rsidRPr="00076593" w:rsidRDefault="00072DD4" w:rsidP="00076593">
            <w:pPr>
              <w:spacing w:line="276" w:lineRule="auto"/>
              <w:jc w:val="both"/>
              <w:rPr>
                <w:rFonts w:ascii="Garamond" w:hAnsi="Garamond" w:cs="Arial"/>
                <w:szCs w:val="24"/>
              </w:rPr>
            </w:pPr>
          </w:p>
        </w:tc>
      </w:tr>
      <w:tr w:rsidR="00072DD4" w:rsidRPr="00B514CF" w:rsidTr="00076593">
        <w:tc>
          <w:tcPr>
            <w:tcW w:w="2268" w:type="dxa"/>
            <w:vAlign w:val="center"/>
          </w:tcPr>
          <w:p w:rsidR="00072DD4" w:rsidRPr="00076593" w:rsidRDefault="00072DD4" w:rsidP="0062109F">
            <w:pPr>
              <w:spacing w:line="276" w:lineRule="auto"/>
              <w:jc w:val="both"/>
              <w:rPr>
                <w:rFonts w:ascii="Garamond" w:hAnsi="Garamond" w:cs="Arial"/>
                <w:b/>
                <w:bCs/>
              </w:rPr>
            </w:pPr>
            <w:r w:rsidRPr="00076593">
              <w:rPr>
                <w:rFonts w:ascii="Garamond" w:hAnsi="Garamond" w:cs="Arial"/>
                <w:b/>
                <w:bCs/>
              </w:rPr>
              <w:t>Zarządzanie pasmem</w:t>
            </w:r>
          </w:p>
        </w:tc>
        <w:tc>
          <w:tcPr>
            <w:tcW w:w="8364" w:type="dxa"/>
            <w:vAlign w:val="center"/>
          </w:tcPr>
          <w:p w:rsidR="00072DD4" w:rsidRPr="00076593" w:rsidRDefault="00072DD4" w:rsidP="00D70DB6">
            <w:pPr>
              <w:pStyle w:val="Akapitzlist"/>
              <w:numPr>
                <w:ilvl w:val="0"/>
                <w:numId w:val="21"/>
              </w:numPr>
              <w:spacing w:line="276" w:lineRule="auto"/>
              <w:ind w:left="318"/>
              <w:jc w:val="both"/>
              <w:rPr>
                <w:rFonts w:ascii="Garamond" w:hAnsi="Garamond" w:cs="Arial"/>
                <w:sz w:val="22"/>
                <w:szCs w:val="22"/>
              </w:rPr>
            </w:pPr>
            <w:r w:rsidRPr="00076593">
              <w:rPr>
                <w:rFonts w:ascii="Garamond" w:hAnsi="Garamond" w:cs="Arial"/>
                <w:sz w:val="22"/>
                <w:szCs w:val="22"/>
              </w:rPr>
              <w:t>System Firewall umożliwia zarządzanie pasmem poprzez określenie: maksymalnej i gwarantowanej ilości pasma, oznaczanie DSCP oraz wskazanie priorytetu ruchu.</w:t>
            </w:r>
          </w:p>
          <w:p w:rsidR="00072DD4" w:rsidRPr="00076593" w:rsidRDefault="00072DD4" w:rsidP="00D70DB6">
            <w:pPr>
              <w:pStyle w:val="Akapitzlist"/>
              <w:numPr>
                <w:ilvl w:val="0"/>
                <w:numId w:val="21"/>
              </w:numPr>
              <w:spacing w:line="276" w:lineRule="auto"/>
              <w:ind w:left="318"/>
              <w:jc w:val="both"/>
              <w:rPr>
                <w:rFonts w:ascii="Garamond" w:hAnsi="Garamond" w:cs="Arial"/>
                <w:sz w:val="22"/>
                <w:szCs w:val="22"/>
              </w:rPr>
            </w:pPr>
            <w:r w:rsidRPr="00076593">
              <w:rPr>
                <w:rFonts w:ascii="Garamond" w:hAnsi="Garamond" w:cs="Arial"/>
                <w:sz w:val="22"/>
                <w:szCs w:val="22"/>
              </w:rPr>
              <w:t>System daje możliwość określania pasma dla poszczególnych aplikacji.</w:t>
            </w:r>
          </w:p>
          <w:p w:rsidR="00072DD4" w:rsidRPr="00076593" w:rsidRDefault="00072DD4" w:rsidP="00D70DB6">
            <w:pPr>
              <w:pStyle w:val="Akapitzlist"/>
              <w:numPr>
                <w:ilvl w:val="0"/>
                <w:numId w:val="21"/>
              </w:numPr>
              <w:spacing w:line="276" w:lineRule="auto"/>
              <w:ind w:left="318"/>
              <w:jc w:val="both"/>
              <w:rPr>
                <w:rFonts w:ascii="Garamond" w:hAnsi="Garamond" w:cs="Arial"/>
                <w:sz w:val="22"/>
                <w:szCs w:val="22"/>
              </w:rPr>
            </w:pPr>
            <w:r w:rsidRPr="00076593">
              <w:rPr>
                <w:rFonts w:ascii="Garamond" w:hAnsi="Garamond" w:cs="Arial"/>
                <w:sz w:val="22"/>
                <w:szCs w:val="22"/>
              </w:rPr>
              <w:t>System pozwala zdefiniować pasmo dla wybranych użytkowników niezależnie od ich adresu IP.</w:t>
            </w:r>
          </w:p>
          <w:p w:rsidR="00072DD4" w:rsidRPr="00076593" w:rsidRDefault="00072DD4" w:rsidP="00D70DB6">
            <w:pPr>
              <w:pStyle w:val="Akapitzlist"/>
              <w:numPr>
                <w:ilvl w:val="0"/>
                <w:numId w:val="21"/>
              </w:numPr>
              <w:spacing w:line="276" w:lineRule="auto"/>
              <w:ind w:left="318"/>
              <w:jc w:val="both"/>
              <w:rPr>
                <w:rFonts w:ascii="Garamond" w:hAnsi="Garamond" w:cs="Arial"/>
                <w:sz w:val="22"/>
                <w:szCs w:val="22"/>
              </w:rPr>
            </w:pPr>
            <w:r w:rsidRPr="00076593">
              <w:rPr>
                <w:rFonts w:ascii="Garamond" w:hAnsi="Garamond" w:cs="Arial"/>
                <w:sz w:val="22"/>
                <w:szCs w:val="22"/>
              </w:rPr>
              <w:t>System zapewnia możliwość zarządzania pasmem dla wybranych kategorii URL.</w:t>
            </w:r>
          </w:p>
        </w:tc>
        <w:tc>
          <w:tcPr>
            <w:tcW w:w="1559" w:type="dxa"/>
          </w:tcPr>
          <w:p w:rsidR="00072DD4" w:rsidRPr="00076593" w:rsidRDefault="00072DD4" w:rsidP="00076593">
            <w:pPr>
              <w:spacing w:line="276" w:lineRule="auto"/>
              <w:jc w:val="both"/>
              <w:rPr>
                <w:rFonts w:ascii="Garamond" w:hAnsi="Garamond" w:cs="Arial"/>
                <w:szCs w:val="24"/>
              </w:rPr>
            </w:pPr>
          </w:p>
        </w:tc>
        <w:tc>
          <w:tcPr>
            <w:tcW w:w="2977" w:type="dxa"/>
          </w:tcPr>
          <w:p w:rsidR="00072DD4" w:rsidRPr="00076593" w:rsidRDefault="00072DD4" w:rsidP="00076593">
            <w:pPr>
              <w:spacing w:line="276" w:lineRule="auto"/>
              <w:jc w:val="both"/>
              <w:rPr>
                <w:rFonts w:ascii="Garamond" w:hAnsi="Garamond" w:cs="Arial"/>
                <w:szCs w:val="24"/>
              </w:rPr>
            </w:pPr>
          </w:p>
        </w:tc>
      </w:tr>
      <w:tr w:rsidR="00072DD4" w:rsidRPr="00465519" w:rsidTr="00076593">
        <w:tc>
          <w:tcPr>
            <w:tcW w:w="2268" w:type="dxa"/>
            <w:vAlign w:val="center"/>
          </w:tcPr>
          <w:p w:rsidR="00072DD4" w:rsidRPr="00076593" w:rsidRDefault="00072DD4" w:rsidP="0062109F">
            <w:pPr>
              <w:spacing w:line="276" w:lineRule="auto"/>
              <w:jc w:val="both"/>
              <w:rPr>
                <w:rFonts w:ascii="Garamond" w:hAnsi="Garamond" w:cs="Arial"/>
                <w:b/>
                <w:bCs/>
              </w:rPr>
            </w:pPr>
            <w:r w:rsidRPr="00076593">
              <w:rPr>
                <w:rFonts w:ascii="Garamond" w:hAnsi="Garamond" w:cs="Arial"/>
                <w:b/>
                <w:bCs/>
              </w:rPr>
              <w:t xml:space="preserve">Ochrona przed </w:t>
            </w:r>
            <w:proofErr w:type="spellStart"/>
            <w:r w:rsidRPr="00076593">
              <w:rPr>
                <w:rFonts w:ascii="Garamond" w:hAnsi="Garamond" w:cs="Arial"/>
                <w:b/>
                <w:bCs/>
              </w:rPr>
              <w:t>malware</w:t>
            </w:r>
            <w:proofErr w:type="spellEnd"/>
          </w:p>
        </w:tc>
        <w:tc>
          <w:tcPr>
            <w:tcW w:w="8364" w:type="dxa"/>
            <w:vAlign w:val="center"/>
          </w:tcPr>
          <w:p w:rsidR="00072DD4" w:rsidRPr="00076593" w:rsidRDefault="00072DD4" w:rsidP="00D70DB6">
            <w:pPr>
              <w:pStyle w:val="Akapitzlist"/>
              <w:numPr>
                <w:ilvl w:val="0"/>
                <w:numId w:val="22"/>
              </w:numPr>
              <w:spacing w:line="276" w:lineRule="auto"/>
              <w:ind w:left="318"/>
              <w:jc w:val="both"/>
              <w:rPr>
                <w:rFonts w:ascii="Garamond" w:hAnsi="Garamond" w:cs="Arial"/>
                <w:sz w:val="22"/>
                <w:szCs w:val="22"/>
              </w:rPr>
            </w:pPr>
            <w:r w:rsidRPr="00076593">
              <w:rPr>
                <w:rFonts w:ascii="Garamond" w:hAnsi="Garamond" w:cs="Arial"/>
                <w:sz w:val="22"/>
                <w:szCs w:val="22"/>
              </w:rPr>
              <w:t>Silnik antywirusowy umożliwia skanowanie ruchu w obu kierunkach komunikacji dla protokołów działających na niestandardowych portach (np. FTP na porcie 2021).</w:t>
            </w:r>
          </w:p>
          <w:p w:rsidR="00072DD4" w:rsidRPr="00076593" w:rsidRDefault="00072DD4" w:rsidP="00D70DB6">
            <w:pPr>
              <w:pStyle w:val="Akapitzlist"/>
              <w:numPr>
                <w:ilvl w:val="0"/>
                <w:numId w:val="22"/>
              </w:numPr>
              <w:spacing w:line="276" w:lineRule="auto"/>
              <w:ind w:left="318"/>
              <w:jc w:val="both"/>
              <w:rPr>
                <w:rFonts w:ascii="Garamond" w:hAnsi="Garamond" w:cs="Arial"/>
                <w:sz w:val="22"/>
                <w:szCs w:val="22"/>
              </w:rPr>
            </w:pPr>
            <w:r w:rsidRPr="00076593">
              <w:rPr>
                <w:rFonts w:ascii="Garamond" w:hAnsi="Garamond" w:cs="Arial"/>
                <w:sz w:val="22"/>
                <w:szCs w:val="22"/>
              </w:rPr>
              <w:t>Silnik antywirusowy zapewnia skanowanie następujących protokołów: HTTP, HTTPS, FTP, POP3, IMAP, SMTP, CIFS.</w:t>
            </w:r>
          </w:p>
          <w:p w:rsidR="00072DD4" w:rsidRPr="00076593" w:rsidRDefault="00072DD4" w:rsidP="00D70DB6">
            <w:pPr>
              <w:pStyle w:val="Akapitzlist"/>
              <w:numPr>
                <w:ilvl w:val="0"/>
                <w:numId w:val="22"/>
              </w:numPr>
              <w:spacing w:line="276" w:lineRule="auto"/>
              <w:ind w:left="318"/>
              <w:jc w:val="both"/>
              <w:rPr>
                <w:rFonts w:ascii="Garamond" w:hAnsi="Garamond" w:cs="Arial"/>
                <w:sz w:val="22"/>
                <w:szCs w:val="22"/>
              </w:rPr>
            </w:pPr>
            <w:r w:rsidRPr="00076593">
              <w:rPr>
                <w:rFonts w:ascii="Garamond" w:hAnsi="Garamond" w:cs="Arial"/>
                <w:sz w:val="22"/>
                <w:szCs w:val="22"/>
              </w:rPr>
              <w:t>W przypadku archiwów zagnieżdżonych istnieje możliwość określenia, ile zagnieżdżeń kompresji system będzie próbował zdekompresować w celu przeskanowania zawartości  lub umożliwia konfigurację maksymalnego czasu, który system bezpieczeństwa może poświęcić na dekompresję archiwum.</w:t>
            </w:r>
          </w:p>
          <w:p w:rsidR="00072DD4" w:rsidRPr="00076593" w:rsidRDefault="00072DD4" w:rsidP="00D70DB6">
            <w:pPr>
              <w:pStyle w:val="Akapitzlist"/>
              <w:numPr>
                <w:ilvl w:val="0"/>
                <w:numId w:val="22"/>
              </w:numPr>
              <w:spacing w:line="276" w:lineRule="auto"/>
              <w:ind w:left="318"/>
              <w:jc w:val="both"/>
              <w:rPr>
                <w:rFonts w:ascii="Garamond" w:hAnsi="Garamond" w:cs="Arial"/>
                <w:sz w:val="22"/>
                <w:szCs w:val="22"/>
              </w:rPr>
            </w:pPr>
            <w:r w:rsidRPr="00076593">
              <w:rPr>
                <w:rFonts w:ascii="Garamond" w:hAnsi="Garamond" w:cs="Arial"/>
                <w:sz w:val="22"/>
                <w:szCs w:val="22"/>
              </w:rPr>
              <w:t>System umożliwia blokowanie i logowanie archiwów, które nie mogą zostać przeskanowane, ponieważ są zaszyfrowane, uszkodzone lub system nie wspiera inspekcji tego typu archiwów.</w:t>
            </w:r>
          </w:p>
          <w:p w:rsidR="00072DD4" w:rsidRPr="00076593" w:rsidRDefault="00072DD4" w:rsidP="00D70DB6">
            <w:pPr>
              <w:pStyle w:val="Akapitzlist"/>
              <w:numPr>
                <w:ilvl w:val="0"/>
                <w:numId w:val="22"/>
              </w:numPr>
              <w:spacing w:line="276" w:lineRule="auto"/>
              <w:ind w:left="318"/>
              <w:jc w:val="both"/>
              <w:rPr>
                <w:rFonts w:ascii="Garamond" w:hAnsi="Garamond" w:cs="Arial"/>
                <w:sz w:val="22"/>
                <w:szCs w:val="22"/>
              </w:rPr>
            </w:pPr>
            <w:r w:rsidRPr="00076593">
              <w:rPr>
                <w:rFonts w:ascii="Garamond" w:hAnsi="Garamond" w:cs="Arial"/>
                <w:sz w:val="22"/>
                <w:szCs w:val="22"/>
              </w:rPr>
              <w:t>System dysponuje sygnaturami do ochrony urządzeń mobilnych (co najmniej dla systemu operacyjnego Android).</w:t>
            </w:r>
          </w:p>
          <w:p w:rsidR="00072DD4" w:rsidRPr="00076593" w:rsidRDefault="00072DD4" w:rsidP="00D70DB6">
            <w:pPr>
              <w:pStyle w:val="Akapitzlist"/>
              <w:numPr>
                <w:ilvl w:val="0"/>
                <w:numId w:val="22"/>
              </w:numPr>
              <w:spacing w:line="276" w:lineRule="auto"/>
              <w:ind w:left="318"/>
              <w:jc w:val="both"/>
              <w:rPr>
                <w:rFonts w:ascii="Garamond" w:hAnsi="Garamond" w:cs="Arial"/>
                <w:sz w:val="22"/>
                <w:szCs w:val="22"/>
              </w:rPr>
            </w:pPr>
            <w:r w:rsidRPr="00076593">
              <w:rPr>
                <w:rFonts w:ascii="Garamond" w:hAnsi="Garamond" w:cs="Arial"/>
                <w:sz w:val="22"/>
                <w:szCs w:val="22"/>
              </w:rPr>
              <w:t>Baza sygnatur musi być aktualizowana automatycznie, zgodnie z harmonogramem definiowanym przez administratora.</w:t>
            </w:r>
          </w:p>
          <w:p w:rsidR="00072DD4" w:rsidRPr="00076593" w:rsidRDefault="00072DD4" w:rsidP="00D70DB6">
            <w:pPr>
              <w:pStyle w:val="Akapitzlist"/>
              <w:numPr>
                <w:ilvl w:val="0"/>
                <w:numId w:val="22"/>
              </w:numPr>
              <w:spacing w:line="276" w:lineRule="auto"/>
              <w:ind w:left="318"/>
              <w:jc w:val="both"/>
              <w:rPr>
                <w:rFonts w:ascii="Garamond" w:hAnsi="Garamond" w:cs="Arial"/>
                <w:sz w:val="22"/>
                <w:szCs w:val="22"/>
              </w:rPr>
            </w:pPr>
            <w:r w:rsidRPr="00076593">
              <w:rPr>
                <w:rFonts w:ascii="Garamond" w:hAnsi="Garamond" w:cs="Arial"/>
                <w:sz w:val="22"/>
                <w:szCs w:val="22"/>
              </w:rPr>
              <w:t xml:space="preserve">System współpracuje z dedykowaną platformą typu </w:t>
            </w:r>
            <w:proofErr w:type="spellStart"/>
            <w:r w:rsidRPr="00076593">
              <w:rPr>
                <w:rFonts w:ascii="Garamond" w:hAnsi="Garamond" w:cs="Arial"/>
                <w:sz w:val="22"/>
                <w:szCs w:val="22"/>
              </w:rPr>
              <w:t>Sandbox</w:t>
            </w:r>
            <w:proofErr w:type="spellEnd"/>
            <w:r w:rsidRPr="00076593">
              <w:rPr>
                <w:rFonts w:ascii="Garamond" w:hAnsi="Garamond" w:cs="Arial"/>
                <w:sz w:val="22"/>
                <w:szCs w:val="22"/>
              </w:rPr>
              <w:t xml:space="preserve"> lub usługą typu </w:t>
            </w:r>
            <w:proofErr w:type="spellStart"/>
            <w:r w:rsidRPr="00076593">
              <w:rPr>
                <w:rFonts w:ascii="Garamond" w:hAnsi="Garamond" w:cs="Arial"/>
                <w:sz w:val="22"/>
                <w:szCs w:val="22"/>
              </w:rPr>
              <w:t>Sandbox</w:t>
            </w:r>
            <w:proofErr w:type="spellEnd"/>
            <w:r w:rsidRPr="00076593">
              <w:rPr>
                <w:rFonts w:ascii="Garamond" w:hAnsi="Garamond" w:cs="Arial"/>
                <w:sz w:val="22"/>
                <w:szCs w:val="22"/>
              </w:rPr>
              <w:t xml:space="preserve"> realizowaną w chmurze. Konieczne jest zastosowanie platformy typu </w:t>
            </w:r>
            <w:proofErr w:type="spellStart"/>
            <w:r w:rsidRPr="00076593">
              <w:rPr>
                <w:rFonts w:ascii="Garamond" w:hAnsi="Garamond" w:cs="Arial"/>
                <w:sz w:val="22"/>
                <w:szCs w:val="22"/>
              </w:rPr>
              <w:t>Sandbox</w:t>
            </w:r>
            <w:proofErr w:type="spellEnd"/>
            <w:r w:rsidRPr="00076593">
              <w:rPr>
                <w:rFonts w:ascii="Garamond" w:hAnsi="Garamond" w:cs="Arial"/>
                <w:sz w:val="22"/>
                <w:szCs w:val="22"/>
              </w:rPr>
              <w:t xml:space="preserve"> wraz z niezbędnymi serwisami lub licencjami upoważniającymi do korzystania z usługi typu </w:t>
            </w:r>
            <w:proofErr w:type="spellStart"/>
            <w:r w:rsidRPr="00076593">
              <w:rPr>
                <w:rFonts w:ascii="Garamond" w:hAnsi="Garamond" w:cs="Arial"/>
                <w:sz w:val="22"/>
                <w:szCs w:val="22"/>
              </w:rPr>
              <w:t>Sandbox</w:t>
            </w:r>
            <w:proofErr w:type="spellEnd"/>
            <w:r w:rsidRPr="00076593">
              <w:rPr>
                <w:rFonts w:ascii="Garamond" w:hAnsi="Garamond" w:cs="Arial"/>
                <w:sz w:val="22"/>
                <w:szCs w:val="22"/>
              </w:rPr>
              <w:t xml:space="preserve"> w usłudze chmurowej realizowanej na terenie Unii Europejskiej.</w:t>
            </w:r>
          </w:p>
          <w:p w:rsidR="00072DD4" w:rsidRPr="00076593" w:rsidRDefault="00072DD4" w:rsidP="00D70DB6">
            <w:pPr>
              <w:pStyle w:val="Akapitzlist"/>
              <w:numPr>
                <w:ilvl w:val="0"/>
                <w:numId w:val="22"/>
              </w:numPr>
              <w:spacing w:line="276" w:lineRule="auto"/>
              <w:ind w:left="318"/>
              <w:jc w:val="both"/>
              <w:rPr>
                <w:rFonts w:ascii="Garamond" w:hAnsi="Garamond" w:cs="Arial"/>
                <w:sz w:val="22"/>
                <w:szCs w:val="22"/>
              </w:rPr>
            </w:pPr>
            <w:r w:rsidRPr="00076593">
              <w:rPr>
                <w:rFonts w:ascii="Garamond" w:hAnsi="Garamond" w:cs="Arial"/>
                <w:sz w:val="22"/>
                <w:szCs w:val="22"/>
              </w:rPr>
              <w:t>System zapewnia usuwanie aktywnej zawartości plików PDF oraz Microsoft Office bez konieczności blokowania transferu całych plików.</w:t>
            </w:r>
          </w:p>
          <w:p w:rsidR="00072DD4" w:rsidRPr="00076593" w:rsidRDefault="00072DD4" w:rsidP="00D70DB6">
            <w:pPr>
              <w:pStyle w:val="Akapitzlist"/>
              <w:numPr>
                <w:ilvl w:val="0"/>
                <w:numId w:val="22"/>
              </w:numPr>
              <w:spacing w:line="276" w:lineRule="auto"/>
              <w:ind w:left="318"/>
              <w:jc w:val="both"/>
              <w:rPr>
                <w:rFonts w:ascii="Garamond" w:hAnsi="Garamond" w:cs="Arial"/>
                <w:sz w:val="22"/>
                <w:szCs w:val="22"/>
              </w:rPr>
            </w:pPr>
            <w:r w:rsidRPr="00076593">
              <w:rPr>
                <w:rFonts w:ascii="Garamond" w:hAnsi="Garamond" w:cs="Arial"/>
                <w:sz w:val="22"/>
                <w:szCs w:val="22"/>
              </w:rPr>
              <w:t>Możliwość wykorzystania silnika sztucznej inteligencji AI wytrenowanego przez laboratoria producenta.</w:t>
            </w:r>
          </w:p>
          <w:p w:rsidR="00072DD4" w:rsidRPr="00076593" w:rsidRDefault="00072DD4" w:rsidP="00D70DB6">
            <w:pPr>
              <w:pStyle w:val="Akapitzlist"/>
              <w:numPr>
                <w:ilvl w:val="0"/>
                <w:numId w:val="22"/>
              </w:numPr>
              <w:spacing w:line="276" w:lineRule="auto"/>
              <w:ind w:left="318"/>
              <w:jc w:val="both"/>
              <w:rPr>
                <w:rFonts w:ascii="Garamond" w:hAnsi="Garamond" w:cs="Arial"/>
                <w:sz w:val="22"/>
                <w:szCs w:val="22"/>
              </w:rPr>
            </w:pPr>
            <w:r w:rsidRPr="00076593">
              <w:rPr>
                <w:rFonts w:ascii="Garamond" w:hAnsi="Garamond" w:cs="Arial"/>
                <w:sz w:val="22"/>
                <w:szCs w:val="22"/>
              </w:rPr>
              <w:t xml:space="preserve">Możliwość uruchomienia ochrony przed </w:t>
            </w:r>
            <w:proofErr w:type="spellStart"/>
            <w:r w:rsidRPr="00076593">
              <w:rPr>
                <w:rFonts w:ascii="Garamond" w:hAnsi="Garamond" w:cs="Arial"/>
                <w:sz w:val="22"/>
                <w:szCs w:val="22"/>
              </w:rPr>
              <w:t>malware</w:t>
            </w:r>
            <w:proofErr w:type="spellEnd"/>
            <w:r w:rsidRPr="00076593">
              <w:rPr>
                <w:rFonts w:ascii="Garamond" w:hAnsi="Garamond" w:cs="Arial"/>
                <w:sz w:val="22"/>
                <w:szCs w:val="22"/>
              </w:rPr>
              <w:t xml:space="preserve"> dla wybranego zakresu ruchu.</w:t>
            </w:r>
          </w:p>
        </w:tc>
        <w:tc>
          <w:tcPr>
            <w:tcW w:w="1559" w:type="dxa"/>
          </w:tcPr>
          <w:p w:rsidR="00072DD4" w:rsidRPr="00076593" w:rsidRDefault="00072DD4" w:rsidP="00076593">
            <w:pPr>
              <w:spacing w:line="276" w:lineRule="auto"/>
              <w:jc w:val="both"/>
              <w:rPr>
                <w:rFonts w:ascii="Garamond" w:hAnsi="Garamond" w:cs="Arial"/>
                <w:szCs w:val="24"/>
              </w:rPr>
            </w:pPr>
          </w:p>
        </w:tc>
        <w:tc>
          <w:tcPr>
            <w:tcW w:w="2977" w:type="dxa"/>
          </w:tcPr>
          <w:p w:rsidR="00072DD4" w:rsidRPr="00076593" w:rsidRDefault="00072DD4" w:rsidP="00076593">
            <w:pPr>
              <w:spacing w:line="276" w:lineRule="auto"/>
              <w:jc w:val="both"/>
              <w:rPr>
                <w:rFonts w:ascii="Garamond" w:hAnsi="Garamond" w:cs="Arial"/>
                <w:szCs w:val="24"/>
              </w:rPr>
            </w:pPr>
          </w:p>
        </w:tc>
      </w:tr>
      <w:tr w:rsidR="00072DD4" w:rsidRPr="009A6265" w:rsidTr="00076593">
        <w:tc>
          <w:tcPr>
            <w:tcW w:w="2268" w:type="dxa"/>
            <w:vAlign w:val="center"/>
          </w:tcPr>
          <w:p w:rsidR="00072DD4" w:rsidRPr="00076593" w:rsidRDefault="00072DD4" w:rsidP="0062109F">
            <w:pPr>
              <w:spacing w:line="276" w:lineRule="auto"/>
              <w:jc w:val="both"/>
              <w:rPr>
                <w:rFonts w:ascii="Garamond" w:hAnsi="Garamond" w:cs="Arial"/>
                <w:b/>
                <w:bCs/>
              </w:rPr>
            </w:pPr>
            <w:r w:rsidRPr="00076593">
              <w:rPr>
                <w:rFonts w:ascii="Garamond" w:hAnsi="Garamond" w:cs="Arial"/>
                <w:b/>
                <w:bCs/>
              </w:rPr>
              <w:t>Ochrona przed atakami</w:t>
            </w:r>
          </w:p>
        </w:tc>
        <w:tc>
          <w:tcPr>
            <w:tcW w:w="8364" w:type="dxa"/>
            <w:vAlign w:val="center"/>
          </w:tcPr>
          <w:p w:rsidR="00072DD4" w:rsidRPr="00076593" w:rsidRDefault="00072DD4" w:rsidP="00D70DB6">
            <w:pPr>
              <w:pStyle w:val="Akapitzlist"/>
              <w:numPr>
                <w:ilvl w:val="0"/>
                <w:numId w:val="23"/>
              </w:numPr>
              <w:spacing w:line="276" w:lineRule="auto"/>
              <w:ind w:left="318"/>
              <w:jc w:val="both"/>
              <w:rPr>
                <w:rFonts w:ascii="Garamond" w:hAnsi="Garamond" w:cs="Arial"/>
                <w:sz w:val="22"/>
                <w:szCs w:val="22"/>
              </w:rPr>
            </w:pPr>
            <w:r w:rsidRPr="00076593">
              <w:rPr>
                <w:rFonts w:ascii="Garamond" w:hAnsi="Garamond" w:cs="Arial"/>
                <w:sz w:val="22"/>
                <w:szCs w:val="22"/>
              </w:rPr>
              <w:t>Ochrona IPS opiera się co najmniej na analizie sygnaturowej oraz na analizie anomalii w protokołach sieciowych.</w:t>
            </w:r>
          </w:p>
          <w:p w:rsidR="00072DD4" w:rsidRPr="00076593" w:rsidRDefault="00072DD4" w:rsidP="00D70DB6">
            <w:pPr>
              <w:pStyle w:val="Akapitzlist"/>
              <w:numPr>
                <w:ilvl w:val="0"/>
                <w:numId w:val="23"/>
              </w:numPr>
              <w:spacing w:line="276" w:lineRule="auto"/>
              <w:ind w:left="318"/>
              <w:jc w:val="both"/>
              <w:rPr>
                <w:rFonts w:ascii="Garamond" w:hAnsi="Garamond" w:cs="Arial"/>
                <w:sz w:val="22"/>
                <w:szCs w:val="22"/>
              </w:rPr>
            </w:pPr>
            <w:r w:rsidRPr="00076593">
              <w:rPr>
                <w:rFonts w:ascii="Garamond" w:hAnsi="Garamond" w:cs="Arial"/>
                <w:sz w:val="22"/>
                <w:szCs w:val="22"/>
              </w:rPr>
              <w:t>System chroni przed atakami na aplikacje pracujące na niestandardowych portach.</w:t>
            </w:r>
          </w:p>
          <w:p w:rsidR="00072DD4" w:rsidRPr="00076593" w:rsidRDefault="00072DD4" w:rsidP="00D70DB6">
            <w:pPr>
              <w:pStyle w:val="Akapitzlist"/>
              <w:numPr>
                <w:ilvl w:val="0"/>
                <w:numId w:val="23"/>
              </w:numPr>
              <w:spacing w:line="276" w:lineRule="auto"/>
              <w:ind w:left="318"/>
              <w:jc w:val="both"/>
              <w:rPr>
                <w:rFonts w:ascii="Garamond" w:hAnsi="Garamond" w:cs="Arial"/>
                <w:sz w:val="22"/>
                <w:szCs w:val="22"/>
              </w:rPr>
            </w:pPr>
            <w:r w:rsidRPr="00076593">
              <w:rPr>
                <w:rFonts w:ascii="Garamond" w:hAnsi="Garamond" w:cs="Arial"/>
                <w:sz w:val="22"/>
                <w:szCs w:val="22"/>
              </w:rPr>
              <w:t>Baza sygnatur ataków zawiera minimum 5000 wpisów i jest aktualizowana automatycznie, zgodnie z harmonogramem definiowanym przez administratora.</w:t>
            </w:r>
          </w:p>
          <w:p w:rsidR="00072DD4" w:rsidRPr="00076593" w:rsidRDefault="00072DD4" w:rsidP="00D70DB6">
            <w:pPr>
              <w:pStyle w:val="Akapitzlist"/>
              <w:numPr>
                <w:ilvl w:val="0"/>
                <w:numId w:val="23"/>
              </w:numPr>
              <w:spacing w:line="276" w:lineRule="auto"/>
              <w:ind w:left="318"/>
              <w:jc w:val="both"/>
              <w:rPr>
                <w:rFonts w:ascii="Garamond" w:hAnsi="Garamond" w:cs="Arial"/>
                <w:sz w:val="22"/>
                <w:szCs w:val="22"/>
              </w:rPr>
            </w:pPr>
            <w:r w:rsidRPr="00076593">
              <w:rPr>
                <w:rFonts w:ascii="Garamond" w:hAnsi="Garamond" w:cs="Arial"/>
                <w:sz w:val="22"/>
                <w:szCs w:val="22"/>
              </w:rPr>
              <w:t>Administrator systemu ma możliwość definiowania własnych wyjątków oraz własnych sygnatur.</w:t>
            </w:r>
          </w:p>
          <w:p w:rsidR="00072DD4" w:rsidRPr="00076593" w:rsidRDefault="00072DD4" w:rsidP="00D70DB6">
            <w:pPr>
              <w:pStyle w:val="Akapitzlist"/>
              <w:numPr>
                <w:ilvl w:val="0"/>
                <w:numId w:val="23"/>
              </w:numPr>
              <w:spacing w:line="276" w:lineRule="auto"/>
              <w:ind w:left="318"/>
              <w:jc w:val="both"/>
              <w:rPr>
                <w:rFonts w:ascii="Garamond" w:hAnsi="Garamond" w:cs="Arial"/>
                <w:sz w:val="22"/>
                <w:szCs w:val="22"/>
              </w:rPr>
            </w:pPr>
            <w:r w:rsidRPr="00076593">
              <w:rPr>
                <w:rFonts w:ascii="Garamond" w:hAnsi="Garamond" w:cs="Arial"/>
                <w:sz w:val="22"/>
                <w:szCs w:val="22"/>
              </w:rPr>
              <w:t xml:space="preserve">System zapewnia wykrywanie anomalii protokołów i ruchu sieciowego, realizując tym samym podstawową ochronę przed atakami typu </w:t>
            </w:r>
            <w:proofErr w:type="spellStart"/>
            <w:r w:rsidRPr="00076593">
              <w:rPr>
                <w:rFonts w:ascii="Garamond" w:hAnsi="Garamond" w:cs="Arial"/>
                <w:sz w:val="22"/>
                <w:szCs w:val="22"/>
              </w:rPr>
              <w:t>DoS</w:t>
            </w:r>
            <w:proofErr w:type="spellEnd"/>
            <w:r w:rsidRPr="00076593">
              <w:rPr>
                <w:rFonts w:ascii="Garamond" w:hAnsi="Garamond" w:cs="Arial"/>
                <w:sz w:val="22"/>
                <w:szCs w:val="22"/>
              </w:rPr>
              <w:t xml:space="preserve"> oraz </w:t>
            </w:r>
            <w:proofErr w:type="spellStart"/>
            <w:r w:rsidRPr="00076593">
              <w:rPr>
                <w:rFonts w:ascii="Garamond" w:hAnsi="Garamond" w:cs="Arial"/>
                <w:sz w:val="22"/>
                <w:szCs w:val="22"/>
              </w:rPr>
              <w:t>DDoS</w:t>
            </w:r>
            <w:proofErr w:type="spellEnd"/>
            <w:r w:rsidRPr="00076593">
              <w:rPr>
                <w:rFonts w:ascii="Garamond" w:hAnsi="Garamond" w:cs="Arial"/>
                <w:sz w:val="22"/>
                <w:szCs w:val="22"/>
              </w:rPr>
              <w:t>.</w:t>
            </w:r>
          </w:p>
          <w:p w:rsidR="00072DD4" w:rsidRPr="00076593" w:rsidRDefault="00072DD4" w:rsidP="00D70DB6">
            <w:pPr>
              <w:pStyle w:val="Akapitzlist"/>
              <w:numPr>
                <w:ilvl w:val="0"/>
                <w:numId w:val="23"/>
              </w:numPr>
              <w:spacing w:line="276" w:lineRule="auto"/>
              <w:ind w:left="318"/>
              <w:jc w:val="both"/>
              <w:rPr>
                <w:rFonts w:ascii="Garamond" w:hAnsi="Garamond" w:cs="Arial"/>
                <w:sz w:val="22"/>
                <w:szCs w:val="22"/>
              </w:rPr>
            </w:pPr>
            <w:r w:rsidRPr="00076593">
              <w:rPr>
                <w:rFonts w:ascii="Garamond" w:hAnsi="Garamond" w:cs="Arial"/>
                <w:sz w:val="22"/>
                <w:szCs w:val="22"/>
              </w:rPr>
              <w:t xml:space="preserve">Mechanizmy ochrony dla aplikacji </w:t>
            </w:r>
            <w:proofErr w:type="spellStart"/>
            <w:r w:rsidRPr="00076593">
              <w:rPr>
                <w:rFonts w:ascii="Garamond" w:hAnsi="Garamond" w:cs="Arial"/>
                <w:sz w:val="22"/>
                <w:szCs w:val="22"/>
              </w:rPr>
              <w:t>Web’owych</w:t>
            </w:r>
            <w:proofErr w:type="spellEnd"/>
            <w:r w:rsidRPr="00076593">
              <w:rPr>
                <w:rFonts w:ascii="Garamond" w:hAnsi="Garamond" w:cs="Arial"/>
                <w:sz w:val="22"/>
                <w:szCs w:val="22"/>
              </w:rPr>
              <w:t xml:space="preserve"> na poziomie sygnaturowym (co najmniej ochrona przed: CSS, SQL </w:t>
            </w:r>
            <w:proofErr w:type="spellStart"/>
            <w:r w:rsidRPr="00076593">
              <w:rPr>
                <w:rFonts w:ascii="Garamond" w:hAnsi="Garamond" w:cs="Arial"/>
                <w:sz w:val="22"/>
                <w:szCs w:val="22"/>
              </w:rPr>
              <w:t>Injecton</w:t>
            </w:r>
            <w:proofErr w:type="spellEnd"/>
            <w:r w:rsidRPr="00076593">
              <w:rPr>
                <w:rFonts w:ascii="Garamond" w:hAnsi="Garamond" w:cs="Arial"/>
                <w:sz w:val="22"/>
                <w:szCs w:val="22"/>
              </w:rPr>
              <w:t xml:space="preserve">, Trojany, </w:t>
            </w:r>
            <w:proofErr w:type="spellStart"/>
            <w:r w:rsidRPr="00076593">
              <w:rPr>
                <w:rFonts w:ascii="Garamond" w:hAnsi="Garamond" w:cs="Arial"/>
                <w:sz w:val="22"/>
                <w:szCs w:val="22"/>
              </w:rPr>
              <w:t>Exploity</w:t>
            </w:r>
            <w:proofErr w:type="spellEnd"/>
            <w:r w:rsidRPr="00076593">
              <w:rPr>
                <w:rFonts w:ascii="Garamond" w:hAnsi="Garamond" w:cs="Arial"/>
                <w:sz w:val="22"/>
                <w:szCs w:val="22"/>
              </w:rPr>
              <w:t>, Roboty).</w:t>
            </w:r>
          </w:p>
          <w:p w:rsidR="00072DD4" w:rsidRPr="00076593" w:rsidRDefault="00072DD4" w:rsidP="00D70DB6">
            <w:pPr>
              <w:pStyle w:val="Akapitzlist"/>
              <w:numPr>
                <w:ilvl w:val="0"/>
                <w:numId w:val="23"/>
              </w:numPr>
              <w:spacing w:line="276" w:lineRule="auto"/>
              <w:ind w:left="318"/>
              <w:jc w:val="both"/>
              <w:rPr>
                <w:rFonts w:ascii="Garamond" w:hAnsi="Garamond" w:cs="Arial"/>
                <w:sz w:val="22"/>
                <w:szCs w:val="22"/>
              </w:rPr>
            </w:pPr>
            <w:r w:rsidRPr="00076593">
              <w:rPr>
                <w:rFonts w:ascii="Garamond" w:hAnsi="Garamond" w:cs="Arial"/>
                <w:sz w:val="22"/>
                <w:szCs w:val="22"/>
              </w:rPr>
              <w:t xml:space="preserve">Możliwość kontrolowania długości nagłówka, ilości parametrów URL oraz </w:t>
            </w:r>
            <w:proofErr w:type="spellStart"/>
            <w:r w:rsidRPr="00076593">
              <w:rPr>
                <w:rFonts w:ascii="Garamond" w:hAnsi="Garamond" w:cs="Arial"/>
                <w:sz w:val="22"/>
                <w:szCs w:val="22"/>
              </w:rPr>
              <w:t>Cookies</w:t>
            </w:r>
            <w:proofErr w:type="spellEnd"/>
            <w:r w:rsidRPr="00076593">
              <w:rPr>
                <w:rFonts w:ascii="Garamond" w:hAnsi="Garamond" w:cs="Arial"/>
                <w:sz w:val="22"/>
                <w:szCs w:val="22"/>
              </w:rPr>
              <w:t xml:space="preserve"> dla protokołu http.</w:t>
            </w:r>
          </w:p>
          <w:p w:rsidR="00072DD4" w:rsidRPr="00076593" w:rsidRDefault="00072DD4" w:rsidP="00D70DB6">
            <w:pPr>
              <w:pStyle w:val="Akapitzlist"/>
              <w:numPr>
                <w:ilvl w:val="0"/>
                <w:numId w:val="23"/>
              </w:numPr>
              <w:spacing w:line="276" w:lineRule="auto"/>
              <w:ind w:left="318"/>
              <w:jc w:val="both"/>
              <w:rPr>
                <w:rFonts w:ascii="Garamond" w:hAnsi="Garamond" w:cs="Arial"/>
                <w:sz w:val="22"/>
                <w:szCs w:val="22"/>
              </w:rPr>
            </w:pPr>
            <w:r w:rsidRPr="00076593">
              <w:rPr>
                <w:rFonts w:ascii="Garamond" w:hAnsi="Garamond" w:cs="Arial"/>
                <w:sz w:val="22"/>
                <w:szCs w:val="22"/>
              </w:rPr>
              <w:t xml:space="preserve">Wykrywanie i blokowanie komunikacji </w:t>
            </w:r>
            <w:proofErr w:type="spellStart"/>
            <w:r w:rsidRPr="00076593">
              <w:rPr>
                <w:rFonts w:ascii="Garamond" w:hAnsi="Garamond" w:cs="Arial"/>
                <w:sz w:val="22"/>
                <w:szCs w:val="22"/>
              </w:rPr>
              <w:t>C&amp;C</w:t>
            </w:r>
            <w:proofErr w:type="spellEnd"/>
            <w:r w:rsidRPr="00076593">
              <w:rPr>
                <w:rFonts w:ascii="Garamond" w:hAnsi="Garamond" w:cs="Arial"/>
                <w:sz w:val="22"/>
                <w:szCs w:val="22"/>
              </w:rPr>
              <w:t xml:space="preserve"> do sieci </w:t>
            </w:r>
            <w:proofErr w:type="spellStart"/>
            <w:r w:rsidRPr="00076593">
              <w:rPr>
                <w:rFonts w:ascii="Garamond" w:hAnsi="Garamond" w:cs="Arial"/>
                <w:sz w:val="22"/>
                <w:szCs w:val="22"/>
              </w:rPr>
              <w:t>botnet</w:t>
            </w:r>
            <w:proofErr w:type="spellEnd"/>
            <w:r w:rsidRPr="00076593">
              <w:rPr>
                <w:rFonts w:ascii="Garamond" w:hAnsi="Garamond" w:cs="Arial"/>
                <w:sz w:val="22"/>
                <w:szCs w:val="22"/>
              </w:rPr>
              <w:t>.</w:t>
            </w:r>
          </w:p>
          <w:p w:rsidR="00072DD4" w:rsidRPr="00076593" w:rsidRDefault="00072DD4" w:rsidP="00D70DB6">
            <w:pPr>
              <w:pStyle w:val="Akapitzlist"/>
              <w:numPr>
                <w:ilvl w:val="0"/>
                <w:numId w:val="23"/>
              </w:numPr>
              <w:spacing w:line="276" w:lineRule="auto"/>
              <w:ind w:left="318"/>
              <w:jc w:val="both"/>
              <w:rPr>
                <w:rFonts w:ascii="Garamond" w:hAnsi="Garamond" w:cs="Arial"/>
                <w:sz w:val="22"/>
                <w:szCs w:val="22"/>
              </w:rPr>
            </w:pPr>
            <w:r w:rsidRPr="00076593">
              <w:rPr>
                <w:rFonts w:ascii="Garamond" w:hAnsi="Garamond" w:cs="Arial"/>
                <w:sz w:val="22"/>
                <w:szCs w:val="22"/>
              </w:rPr>
              <w:t>Możliwość uruchomienia ochrony przed atakami dla wybranych zakresów komunikacji sieciowej. Mechanizmy ochrony IPS nie mogą działać globalnie.</w:t>
            </w:r>
          </w:p>
        </w:tc>
        <w:tc>
          <w:tcPr>
            <w:tcW w:w="1559" w:type="dxa"/>
          </w:tcPr>
          <w:p w:rsidR="00072DD4" w:rsidRPr="00076593" w:rsidRDefault="00072DD4" w:rsidP="00076593">
            <w:pPr>
              <w:spacing w:line="276" w:lineRule="auto"/>
              <w:jc w:val="both"/>
              <w:rPr>
                <w:rFonts w:ascii="Garamond" w:hAnsi="Garamond" w:cs="Arial"/>
                <w:szCs w:val="24"/>
              </w:rPr>
            </w:pPr>
          </w:p>
        </w:tc>
        <w:tc>
          <w:tcPr>
            <w:tcW w:w="2977" w:type="dxa"/>
          </w:tcPr>
          <w:p w:rsidR="00072DD4" w:rsidRPr="00076593" w:rsidRDefault="00072DD4" w:rsidP="00076593">
            <w:pPr>
              <w:spacing w:line="276" w:lineRule="auto"/>
              <w:jc w:val="both"/>
              <w:rPr>
                <w:rFonts w:ascii="Garamond" w:hAnsi="Garamond" w:cs="Arial"/>
                <w:szCs w:val="24"/>
              </w:rPr>
            </w:pPr>
          </w:p>
        </w:tc>
      </w:tr>
      <w:tr w:rsidR="00072DD4" w:rsidRPr="00D22C78" w:rsidTr="00076593">
        <w:tc>
          <w:tcPr>
            <w:tcW w:w="2268" w:type="dxa"/>
            <w:vAlign w:val="center"/>
          </w:tcPr>
          <w:p w:rsidR="00072DD4" w:rsidRPr="00076593" w:rsidRDefault="00072DD4" w:rsidP="0062109F">
            <w:pPr>
              <w:spacing w:line="276" w:lineRule="auto"/>
              <w:jc w:val="both"/>
              <w:rPr>
                <w:rFonts w:ascii="Garamond" w:hAnsi="Garamond" w:cs="Arial"/>
                <w:b/>
                <w:bCs/>
              </w:rPr>
            </w:pPr>
            <w:r w:rsidRPr="00076593">
              <w:rPr>
                <w:rFonts w:ascii="Garamond" w:hAnsi="Garamond" w:cs="Arial"/>
                <w:b/>
                <w:bCs/>
              </w:rPr>
              <w:t>Kontrola aplikacji</w:t>
            </w:r>
          </w:p>
        </w:tc>
        <w:tc>
          <w:tcPr>
            <w:tcW w:w="8364" w:type="dxa"/>
            <w:vAlign w:val="center"/>
          </w:tcPr>
          <w:p w:rsidR="00072DD4" w:rsidRPr="00076593" w:rsidRDefault="00072DD4" w:rsidP="00D70DB6">
            <w:pPr>
              <w:pStyle w:val="Akapitzlist"/>
              <w:numPr>
                <w:ilvl w:val="0"/>
                <w:numId w:val="24"/>
              </w:numPr>
              <w:spacing w:line="276" w:lineRule="auto"/>
              <w:ind w:left="318"/>
              <w:jc w:val="both"/>
              <w:rPr>
                <w:rFonts w:ascii="Garamond" w:hAnsi="Garamond" w:cs="Arial"/>
                <w:sz w:val="22"/>
                <w:szCs w:val="22"/>
              </w:rPr>
            </w:pPr>
            <w:r w:rsidRPr="00076593">
              <w:rPr>
                <w:rFonts w:ascii="Garamond" w:hAnsi="Garamond" w:cs="Arial"/>
                <w:sz w:val="22"/>
                <w:szCs w:val="22"/>
              </w:rPr>
              <w:t>Funkcja Kontroli Aplikacji umożliwia kontrolę ruchu na podstawie głębokiej analizy pakietów, nie bazując jedynie na wartościach portów TCP/UDP.</w:t>
            </w:r>
          </w:p>
          <w:p w:rsidR="00072DD4" w:rsidRPr="00076593" w:rsidRDefault="00072DD4" w:rsidP="00D70DB6">
            <w:pPr>
              <w:pStyle w:val="Akapitzlist"/>
              <w:numPr>
                <w:ilvl w:val="0"/>
                <w:numId w:val="24"/>
              </w:numPr>
              <w:spacing w:line="276" w:lineRule="auto"/>
              <w:ind w:left="318"/>
              <w:jc w:val="both"/>
              <w:rPr>
                <w:rFonts w:ascii="Garamond" w:hAnsi="Garamond" w:cs="Arial"/>
                <w:sz w:val="22"/>
                <w:szCs w:val="22"/>
              </w:rPr>
            </w:pPr>
            <w:r w:rsidRPr="00076593">
              <w:rPr>
                <w:rFonts w:ascii="Garamond" w:hAnsi="Garamond" w:cs="Arial"/>
                <w:sz w:val="22"/>
                <w:szCs w:val="22"/>
              </w:rPr>
              <w:t>Baza Kontroli Aplikacji zawiera minimum 2000 sygnatur i jest aktualizowana automatycznie, zgodnie z harmonogramem definiowanym przez administratora.</w:t>
            </w:r>
          </w:p>
          <w:p w:rsidR="00072DD4" w:rsidRPr="00076593" w:rsidRDefault="00072DD4" w:rsidP="00D70DB6">
            <w:pPr>
              <w:pStyle w:val="Akapitzlist"/>
              <w:numPr>
                <w:ilvl w:val="0"/>
                <w:numId w:val="24"/>
              </w:numPr>
              <w:spacing w:line="276" w:lineRule="auto"/>
              <w:ind w:left="318"/>
              <w:jc w:val="both"/>
              <w:rPr>
                <w:rFonts w:ascii="Garamond" w:hAnsi="Garamond" w:cs="Arial"/>
                <w:sz w:val="22"/>
                <w:szCs w:val="22"/>
              </w:rPr>
            </w:pPr>
            <w:r w:rsidRPr="00076593">
              <w:rPr>
                <w:rFonts w:ascii="Garamond" w:hAnsi="Garamond" w:cs="Arial"/>
                <w:sz w:val="22"/>
                <w:szCs w:val="22"/>
              </w:rPr>
              <w:t xml:space="preserve">Aplikacje chmurowe (co najmniej: </w:t>
            </w:r>
            <w:proofErr w:type="spellStart"/>
            <w:r w:rsidRPr="00076593">
              <w:rPr>
                <w:rFonts w:ascii="Garamond" w:hAnsi="Garamond" w:cs="Arial"/>
                <w:sz w:val="22"/>
                <w:szCs w:val="22"/>
              </w:rPr>
              <w:t>Facebook</w:t>
            </w:r>
            <w:proofErr w:type="spellEnd"/>
            <w:r w:rsidRPr="00076593">
              <w:rPr>
                <w:rFonts w:ascii="Garamond" w:hAnsi="Garamond" w:cs="Arial"/>
                <w:sz w:val="22"/>
                <w:szCs w:val="22"/>
              </w:rPr>
              <w:t xml:space="preserve">, Google </w:t>
            </w:r>
            <w:proofErr w:type="spellStart"/>
            <w:r w:rsidRPr="00076593">
              <w:rPr>
                <w:rFonts w:ascii="Garamond" w:hAnsi="Garamond" w:cs="Arial"/>
                <w:sz w:val="22"/>
                <w:szCs w:val="22"/>
              </w:rPr>
              <w:t>Docs</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Dropbox</w:t>
            </w:r>
            <w:proofErr w:type="spellEnd"/>
            <w:r w:rsidRPr="00076593">
              <w:rPr>
                <w:rFonts w:ascii="Garamond" w:hAnsi="Garamond" w:cs="Arial"/>
                <w:sz w:val="22"/>
                <w:szCs w:val="22"/>
              </w:rPr>
              <w:t xml:space="preserve">) są kontrolowane pod względem wykonywanych czynności, np.: pobieranie, wysyłanie plików. </w:t>
            </w:r>
          </w:p>
          <w:p w:rsidR="00072DD4" w:rsidRPr="00076593" w:rsidRDefault="00072DD4" w:rsidP="00D70DB6">
            <w:pPr>
              <w:pStyle w:val="Akapitzlist"/>
              <w:numPr>
                <w:ilvl w:val="0"/>
                <w:numId w:val="24"/>
              </w:numPr>
              <w:spacing w:line="276" w:lineRule="auto"/>
              <w:ind w:left="318"/>
              <w:jc w:val="both"/>
              <w:rPr>
                <w:rFonts w:ascii="Garamond" w:hAnsi="Garamond" w:cs="Arial"/>
                <w:sz w:val="22"/>
                <w:szCs w:val="22"/>
              </w:rPr>
            </w:pPr>
            <w:r w:rsidRPr="00076593">
              <w:rPr>
                <w:rFonts w:ascii="Garamond" w:hAnsi="Garamond" w:cs="Arial"/>
                <w:sz w:val="22"/>
                <w:szCs w:val="22"/>
              </w:rPr>
              <w:t xml:space="preserve">Baza sygnatur zawiera kategorie aplikacji szczególnie istotne z punktu widzenia bezpieczeństwa: </w:t>
            </w:r>
            <w:proofErr w:type="spellStart"/>
            <w:r w:rsidRPr="00076593">
              <w:rPr>
                <w:rFonts w:ascii="Garamond" w:hAnsi="Garamond" w:cs="Arial"/>
                <w:sz w:val="22"/>
                <w:szCs w:val="22"/>
              </w:rPr>
              <w:t>proxy</w:t>
            </w:r>
            <w:proofErr w:type="spellEnd"/>
            <w:r w:rsidRPr="00076593">
              <w:rPr>
                <w:rFonts w:ascii="Garamond" w:hAnsi="Garamond" w:cs="Arial"/>
                <w:sz w:val="22"/>
                <w:szCs w:val="22"/>
              </w:rPr>
              <w:t>, P2P.</w:t>
            </w:r>
          </w:p>
          <w:p w:rsidR="00072DD4" w:rsidRPr="00076593" w:rsidRDefault="00072DD4" w:rsidP="00D70DB6">
            <w:pPr>
              <w:pStyle w:val="Akapitzlist"/>
              <w:numPr>
                <w:ilvl w:val="0"/>
                <w:numId w:val="24"/>
              </w:numPr>
              <w:spacing w:line="276" w:lineRule="auto"/>
              <w:ind w:left="318"/>
              <w:jc w:val="both"/>
              <w:rPr>
                <w:rFonts w:ascii="Garamond" w:hAnsi="Garamond" w:cs="Arial"/>
                <w:sz w:val="22"/>
                <w:szCs w:val="22"/>
              </w:rPr>
            </w:pPr>
            <w:r w:rsidRPr="00076593">
              <w:rPr>
                <w:rFonts w:ascii="Garamond" w:hAnsi="Garamond" w:cs="Arial"/>
                <w:sz w:val="22"/>
                <w:szCs w:val="22"/>
              </w:rPr>
              <w:t xml:space="preserve">Administrator systemu ma możliwość definiowania wyjątków oraz własnych sygnatur. </w:t>
            </w:r>
          </w:p>
          <w:p w:rsidR="00072DD4" w:rsidRPr="00076593" w:rsidRDefault="00072DD4" w:rsidP="00D70DB6">
            <w:pPr>
              <w:pStyle w:val="Akapitzlist"/>
              <w:numPr>
                <w:ilvl w:val="0"/>
                <w:numId w:val="24"/>
              </w:numPr>
              <w:spacing w:line="276" w:lineRule="auto"/>
              <w:ind w:left="318"/>
              <w:jc w:val="both"/>
              <w:rPr>
                <w:rFonts w:ascii="Garamond" w:hAnsi="Garamond" w:cs="Arial"/>
                <w:sz w:val="22"/>
                <w:szCs w:val="22"/>
              </w:rPr>
            </w:pPr>
            <w:r w:rsidRPr="00076593">
              <w:rPr>
                <w:rFonts w:ascii="Garamond" w:hAnsi="Garamond" w:cs="Arial"/>
                <w:sz w:val="22"/>
                <w:szCs w:val="22"/>
              </w:rPr>
              <w:t>Istnieje możliwość blokowania aplikacji działających na niestandardowych portach (np. FTP na porcie 2021).</w:t>
            </w:r>
          </w:p>
          <w:p w:rsidR="00072DD4" w:rsidRPr="00076593" w:rsidRDefault="00072DD4" w:rsidP="00D70DB6">
            <w:pPr>
              <w:pStyle w:val="Akapitzlist"/>
              <w:numPr>
                <w:ilvl w:val="0"/>
                <w:numId w:val="24"/>
              </w:numPr>
              <w:spacing w:line="276" w:lineRule="auto"/>
              <w:ind w:left="318"/>
              <w:jc w:val="both"/>
              <w:rPr>
                <w:rFonts w:ascii="Garamond" w:hAnsi="Garamond" w:cs="Arial"/>
                <w:sz w:val="22"/>
                <w:szCs w:val="22"/>
              </w:rPr>
            </w:pPr>
            <w:r w:rsidRPr="00076593">
              <w:rPr>
                <w:rFonts w:ascii="Garamond" w:hAnsi="Garamond" w:cs="Arial"/>
                <w:sz w:val="22"/>
                <w:szCs w:val="22"/>
              </w:rPr>
              <w:t>System daje możliwość określenia dopuszczalnych protokołów na danym porcie TCP/UDP i blokowania pozostałych protokołów korzystających z tego portu (np. dopuszczenie tylko HTTP na porcie 80).</w:t>
            </w:r>
          </w:p>
        </w:tc>
        <w:tc>
          <w:tcPr>
            <w:tcW w:w="1559" w:type="dxa"/>
          </w:tcPr>
          <w:p w:rsidR="00072DD4" w:rsidRPr="00076593" w:rsidRDefault="00072DD4" w:rsidP="00076593">
            <w:pPr>
              <w:spacing w:line="276" w:lineRule="auto"/>
              <w:jc w:val="both"/>
              <w:rPr>
                <w:rFonts w:ascii="Garamond" w:hAnsi="Garamond" w:cs="Arial"/>
                <w:szCs w:val="24"/>
              </w:rPr>
            </w:pPr>
          </w:p>
        </w:tc>
        <w:tc>
          <w:tcPr>
            <w:tcW w:w="2977" w:type="dxa"/>
          </w:tcPr>
          <w:p w:rsidR="00072DD4" w:rsidRPr="00076593" w:rsidRDefault="00072DD4" w:rsidP="00076593">
            <w:pPr>
              <w:spacing w:line="276" w:lineRule="auto"/>
              <w:jc w:val="both"/>
              <w:rPr>
                <w:rFonts w:ascii="Garamond" w:hAnsi="Garamond" w:cs="Arial"/>
                <w:szCs w:val="24"/>
              </w:rPr>
            </w:pPr>
          </w:p>
        </w:tc>
      </w:tr>
      <w:tr w:rsidR="00072DD4" w:rsidRPr="00EB01AF" w:rsidTr="00076593">
        <w:tc>
          <w:tcPr>
            <w:tcW w:w="2268" w:type="dxa"/>
            <w:vAlign w:val="center"/>
          </w:tcPr>
          <w:p w:rsidR="00072DD4" w:rsidRPr="00076593" w:rsidRDefault="00072DD4" w:rsidP="0062109F">
            <w:pPr>
              <w:spacing w:line="276" w:lineRule="auto"/>
              <w:jc w:val="both"/>
              <w:rPr>
                <w:rFonts w:ascii="Garamond" w:hAnsi="Garamond" w:cs="Arial"/>
                <w:b/>
                <w:bCs/>
              </w:rPr>
            </w:pPr>
            <w:r w:rsidRPr="00076593">
              <w:rPr>
                <w:rFonts w:ascii="Garamond" w:hAnsi="Garamond" w:cs="Arial"/>
                <w:b/>
                <w:bCs/>
              </w:rPr>
              <w:t>Kontrola WWW</w:t>
            </w:r>
          </w:p>
        </w:tc>
        <w:tc>
          <w:tcPr>
            <w:tcW w:w="8364" w:type="dxa"/>
            <w:vAlign w:val="center"/>
          </w:tcPr>
          <w:p w:rsidR="00072DD4" w:rsidRPr="00076593" w:rsidRDefault="00072DD4" w:rsidP="00D70DB6">
            <w:pPr>
              <w:pStyle w:val="Akapitzlist"/>
              <w:numPr>
                <w:ilvl w:val="0"/>
                <w:numId w:val="25"/>
              </w:numPr>
              <w:spacing w:line="276" w:lineRule="auto"/>
              <w:ind w:left="318"/>
              <w:jc w:val="both"/>
              <w:rPr>
                <w:rFonts w:ascii="Garamond" w:hAnsi="Garamond" w:cs="Arial"/>
                <w:sz w:val="22"/>
                <w:szCs w:val="22"/>
              </w:rPr>
            </w:pPr>
            <w:r w:rsidRPr="00076593">
              <w:rPr>
                <w:rFonts w:ascii="Garamond" w:hAnsi="Garamond" w:cs="Arial"/>
                <w:sz w:val="22"/>
                <w:szCs w:val="22"/>
              </w:rPr>
              <w:t>Moduł kontroli WWW korzysta z bazy zawierającej co najmniej 40 milionów adresów URL  pogrupowanych w kategorie tematyczne.</w:t>
            </w:r>
          </w:p>
          <w:p w:rsidR="00072DD4" w:rsidRPr="00076593" w:rsidRDefault="00072DD4" w:rsidP="00D70DB6">
            <w:pPr>
              <w:pStyle w:val="Akapitzlist"/>
              <w:numPr>
                <w:ilvl w:val="0"/>
                <w:numId w:val="25"/>
              </w:numPr>
              <w:spacing w:line="276" w:lineRule="auto"/>
              <w:ind w:left="318"/>
              <w:jc w:val="both"/>
              <w:rPr>
                <w:rFonts w:ascii="Garamond" w:hAnsi="Garamond" w:cs="Arial"/>
                <w:sz w:val="22"/>
                <w:szCs w:val="22"/>
              </w:rPr>
            </w:pPr>
            <w:r w:rsidRPr="00076593">
              <w:rPr>
                <w:rFonts w:ascii="Garamond" w:hAnsi="Garamond" w:cs="Arial"/>
                <w:sz w:val="22"/>
                <w:szCs w:val="22"/>
              </w:rPr>
              <w:t xml:space="preserve">W ramach filtra WWW są dostępne kategorie istotne z punktu widzenia bezpieczeństwa, jak: </w:t>
            </w:r>
            <w:proofErr w:type="spellStart"/>
            <w:r w:rsidRPr="00076593">
              <w:rPr>
                <w:rFonts w:ascii="Garamond" w:hAnsi="Garamond" w:cs="Arial"/>
                <w:sz w:val="22"/>
                <w:szCs w:val="22"/>
              </w:rPr>
              <w:t>malware</w:t>
            </w:r>
            <w:proofErr w:type="spellEnd"/>
            <w:r w:rsidRPr="00076593">
              <w:rPr>
                <w:rFonts w:ascii="Garamond" w:hAnsi="Garamond" w:cs="Arial"/>
                <w:sz w:val="22"/>
                <w:szCs w:val="22"/>
              </w:rPr>
              <w:t xml:space="preserve"> (lub inne będące źródłem złośliwego oprogramowania), </w:t>
            </w:r>
            <w:proofErr w:type="spellStart"/>
            <w:r w:rsidRPr="00076593">
              <w:rPr>
                <w:rFonts w:ascii="Garamond" w:hAnsi="Garamond" w:cs="Arial"/>
                <w:sz w:val="22"/>
                <w:szCs w:val="22"/>
              </w:rPr>
              <w:t>phishing</w:t>
            </w:r>
            <w:proofErr w:type="spellEnd"/>
            <w:r w:rsidRPr="00076593">
              <w:rPr>
                <w:rFonts w:ascii="Garamond" w:hAnsi="Garamond" w:cs="Arial"/>
                <w:sz w:val="22"/>
                <w:szCs w:val="22"/>
              </w:rPr>
              <w:t xml:space="preserve">, spam, </w:t>
            </w:r>
            <w:proofErr w:type="spellStart"/>
            <w:r w:rsidRPr="00076593">
              <w:rPr>
                <w:rFonts w:ascii="Garamond" w:hAnsi="Garamond" w:cs="Arial"/>
                <w:sz w:val="22"/>
                <w:szCs w:val="22"/>
              </w:rPr>
              <w:t>Dynamic</w:t>
            </w:r>
            <w:proofErr w:type="spellEnd"/>
            <w:r w:rsidRPr="00076593">
              <w:rPr>
                <w:rFonts w:ascii="Garamond" w:hAnsi="Garamond" w:cs="Arial"/>
                <w:sz w:val="22"/>
                <w:szCs w:val="22"/>
              </w:rPr>
              <w:t xml:space="preserve"> DNS, </w:t>
            </w:r>
            <w:proofErr w:type="spellStart"/>
            <w:r w:rsidRPr="00076593">
              <w:rPr>
                <w:rFonts w:ascii="Garamond" w:hAnsi="Garamond" w:cs="Arial"/>
                <w:sz w:val="22"/>
                <w:szCs w:val="22"/>
              </w:rPr>
              <w:t>proxy</w:t>
            </w:r>
            <w:proofErr w:type="spellEnd"/>
            <w:r w:rsidRPr="00076593">
              <w:rPr>
                <w:rFonts w:ascii="Garamond" w:hAnsi="Garamond" w:cs="Arial"/>
                <w:sz w:val="22"/>
                <w:szCs w:val="22"/>
              </w:rPr>
              <w:t>.</w:t>
            </w:r>
          </w:p>
          <w:p w:rsidR="00072DD4" w:rsidRPr="00076593" w:rsidRDefault="00072DD4" w:rsidP="00D70DB6">
            <w:pPr>
              <w:pStyle w:val="Akapitzlist"/>
              <w:numPr>
                <w:ilvl w:val="0"/>
                <w:numId w:val="25"/>
              </w:numPr>
              <w:spacing w:line="276" w:lineRule="auto"/>
              <w:ind w:left="318"/>
              <w:jc w:val="both"/>
              <w:rPr>
                <w:rFonts w:ascii="Garamond" w:hAnsi="Garamond" w:cs="Arial"/>
                <w:sz w:val="22"/>
                <w:szCs w:val="22"/>
              </w:rPr>
            </w:pPr>
            <w:r w:rsidRPr="00076593">
              <w:rPr>
                <w:rFonts w:ascii="Garamond" w:hAnsi="Garamond" w:cs="Arial"/>
                <w:sz w:val="22"/>
                <w:szCs w:val="22"/>
              </w:rPr>
              <w:t>Filtr WWW dostarcza kategorii stron zabronionych prawem np.: Hazard.</w:t>
            </w:r>
          </w:p>
          <w:p w:rsidR="00072DD4" w:rsidRPr="00076593" w:rsidRDefault="00072DD4" w:rsidP="00D70DB6">
            <w:pPr>
              <w:pStyle w:val="Akapitzlist"/>
              <w:numPr>
                <w:ilvl w:val="0"/>
                <w:numId w:val="25"/>
              </w:numPr>
              <w:spacing w:line="276" w:lineRule="auto"/>
              <w:ind w:left="318"/>
              <w:jc w:val="both"/>
              <w:rPr>
                <w:rFonts w:ascii="Garamond" w:hAnsi="Garamond" w:cs="Arial"/>
                <w:sz w:val="22"/>
                <w:szCs w:val="22"/>
              </w:rPr>
            </w:pPr>
            <w:r w:rsidRPr="00076593">
              <w:rPr>
                <w:rFonts w:ascii="Garamond" w:hAnsi="Garamond" w:cs="Arial"/>
                <w:sz w:val="22"/>
                <w:szCs w:val="22"/>
              </w:rPr>
              <w:t>Administrator ma możliwość nadpisywania kategorii oraz tworzenia wyjątków – białe/czarne listy dla adresów URL.</w:t>
            </w:r>
          </w:p>
          <w:p w:rsidR="00072DD4" w:rsidRPr="00076593" w:rsidRDefault="00072DD4" w:rsidP="00D70DB6">
            <w:pPr>
              <w:pStyle w:val="Akapitzlist"/>
              <w:numPr>
                <w:ilvl w:val="0"/>
                <w:numId w:val="25"/>
              </w:numPr>
              <w:spacing w:line="276" w:lineRule="auto"/>
              <w:ind w:left="318"/>
              <w:jc w:val="both"/>
              <w:rPr>
                <w:rFonts w:ascii="Garamond" w:hAnsi="Garamond" w:cs="Arial"/>
                <w:sz w:val="22"/>
                <w:szCs w:val="22"/>
              </w:rPr>
            </w:pPr>
            <w:r w:rsidRPr="00076593">
              <w:rPr>
                <w:rFonts w:ascii="Garamond" w:hAnsi="Garamond" w:cs="Arial"/>
                <w:sz w:val="22"/>
                <w:szCs w:val="22"/>
              </w:rPr>
              <w:t>Filtr WWW umożliwia statyczne dopuszczanie lub blokowanie ruchu do wybranych stron WWW, w tym pozwala definiować strony z zastosowaniem wyrażeń regularnych (</w:t>
            </w:r>
            <w:proofErr w:type="spellStart"/>
            <w:r w:rsidRPr="00076593">
              <w:rPr>
                <w:rFonts w:ascii="Garamond" w:hAnsi="Garamond" w:cs="Arial"/>
                <w:sz w:val="22"/>
                <w:szCs w:val="22"/>
              </w:rPr>
              <w:t>Regex</w:t>
            </w:r>
            <w:proofErr w:type="spellEnd"/>
            <w:r w:rsidRPr="00076593">
              <w:rPr>
                <w:rFonts w:ascii="Garamond" w:hAnsi="Garamond" w:cs="Arial"/>
                <w:sz w:val="22"/>
                <w:szCs w:val="22"/>
              </w:rPr>
              <w:t>).</w:t>
            </w:r>
          </w:p>
          <w:p w:rsidR="00072DD4" w:rsidRPr="00076593" w:rsidRDefault="00072DD4" w:rsidP="00D70DB6">
            <w:pPr>
              <w:pStyle w:val="Akapitzlist"/>
              <w:numPr>
                <w:ilvl w:val="0"/>
                <w:numId w:val="25"/>
              </w:numPr>
              <w:spacing w:line="276" w:lineRule="auto"/>
              <w:ind w:left="318"/>
              <w:jc w:val="both"/>
              <w:rPr>
                <w:rFonts w:ascii="Garamond" w:hAnsi="Garamond" w:cs="Arial"/>
                <w:sz w:val="22"/>
                <w:szCs w:val="22"/>
              </w:rPr>
            </w:pPr>
            <w:r w:rsidRPr="00076593">
              <w:rPr>
                <w:rFonts w:ascii="Garamond" w:hAnsi="Garamond" w:cs="Arial"/>
                <w:sz w:val="22"/>
                <w:szCs w:val="22"/>
              </w:rPr>
              <w:t>Filtr WWW daje możliwość wykonania akcji typu „</w:t>
            </w:r>
            <w:proofErr w:type="spellStart"/>
            <w:r w:rsidRPr="00076593">
              <w:rPr>
                <w:rFonts w:ascii="Garamond" w:hAnsi="Garamond" w:cs="Arial"/>
                <w:sz w:val="22"/>
                <w:szCs w:val="22"/>
              </w:rPr>
              <w:t>Warning</w:t>
            </w:r>
            <w:proofErr w:type="spellEnd"/>
            <w:r w:rsidRPr="00076593">
              <w:rPr>
                <w:rFonts w:ascii="Garamond" w:hAnsi="Garamond" w:cs="Arial"/>
                <w:sz w:val="22"/>
                <w:szCs w:val="22"/>
              </w:rPr>
              <w:t>” – ostrzeżenie użytkownika wymagające od niego potwierdzenia przed otwarciem żądanej strony.</w:t>
            </w:r>
          </w:p>
          <w:p w:rsidR="00072DD4" w:rsidRPr="00076593" w:rsidRDefault="00072DD4" w:rsidP="00D70DB6">
            <w:pPr>
              <w:pStyle w:val="Akapitzlist"/>
              <w:numPr>
                <w:ilvl w:val="0"/>
                <w:numId w:val="25"/>
              </w:numPr>
              <w:spacing w:line="276" w:lineRule="auto"/>
              <w:ind w:left="318"/>
              <w:jc w:val="both"/>
              <w:rPr>
                <w:rFonts w:ascii="Garamond" w:hAnsi="Garamond" w:cs="Arial"/>
                <w:sz w:val="22"/>
                <w:szCs w:val="22"/>
              </w:rPr>
            </w:pPr>
            <w:r w:rsidRPr="00076593">
              <w:rPr>
                <w:rFonts w:ascii="Garamond" w:hAnsi="Garamond" w:cs="Arial"/>
                <w:sz w:val="22"/>
                <w:szCs w:val="22"/>
              </w:rPr>
              <w:t xml:space="preserve">Funkcja </w:t>
            </w:r>
            <w:proofErr w:type="spellStart"/>
            <w:r w:rsidRPr="00076593">
              <w:rPr>
                <w:rFonts w:ascii="Garamond" w:hAnsi="Garamond" w:cs="Arial"/>
                <w:sz w:val="22"/>
                <w:szCs w:val="22"/>
              </w:rPr>
              <w:t>SafeSearch</w:t>
            </w:r>
            <w:proofErr w:type="spellEnd"/>
            <w:r w:rsidRPr="00076593">
              <w:rPr>
                <w:rFonts w:ascii="Garamond" w:hAnsi="Garamond" w:cs="Arial"/>
                <w:sz w:val="22"/>
                <w:szCs w:val="22"/>
              </w:rPr>
              <w:t xml:space="preserve"> – przeciwdziałająca pojawieniu się niechcianych treści w wynikach wyszukiwarek takich jak: Google oraz Yahoo.</w:t>
            </w:r>
          </w:p>
          <w:p w:rsidR="00072DD4" w:rsidRPr="00076593" w:rsidRDefault="00072DD4" w:rsidP="00D70DB6">
            <w:pPr>
              <w:pStyle w:val="Akapitzlist"/>
              <w:numPr>
                <w:ilvl w:val="0"/>
                <w:numId w:val="25"/>
              </w:numPr>
              <w:spacing w:line="276" w:lineRule="auto"/>
              <w:ind w:left="318"/>
              <w:jc w:val="both"/>
              <w:rPr>
                <w:rFonts w:ascii="Garamond" w:hAnsi="Garamond" w:cs="Arial"/>
                <w:sz w:val="22"/>
                <w:szCs w:val="22"/>
              </w:rPr>
            </w:pPr>
            <w:r w:rsidRPr="00076593">
              <w:rPr>
                <w:rFonts w:ascii="Garamond" w:hAnsi="Garamond" w:cs="Arial"/>
                <w:sz w:val="22"/>
                <w:szCs w:val="22"/>
              </w:rPr>
              <w:t>Administrator ma możliwość definiowania komunikatów zwracanych użytkownikowi dla różnych akcji podejmowanych przez moduł filtrowania WWW.</w:t>
            </w:r>
          </w:p>
          <w:p w:rsidR="00072DD4" w:rsidRPr="00076593" w:rsidRDefault="00072DD4" w:rsidP="00D70DB6">
            <w:pPr>
              <w:pStyle w:val="Akapitzlist"/>
              <w:numPr>
                <w:ilvl w:val="0"/>
                <w:numId w:val="25"/>
              </w:numPr>
              <w:spacing w:line="276" w:lineRule="auto"/>
              <w:ind w:left="318"/>
              <w:jc w:val="both"/>
              <w:rPr>
                <w:rFonts w:ascii="Garamond" w:hAnsi="Garamond" w:cs="Arial"/>
                <w:sz w:val="22"/>
                <w:szCs w:val="22"/>
              </w:rPr>
            </w:pPr>
            <w:r w:rsidRPr="00076593">
              <w:rPr>
                <w:rFonts w:ascii="Garamond" w:hAnsi="Garamond" w:cs="Arial"/>
                <w:sz w:val="22"/>
                <w:szCs w:val="22"/>
              </w:rPr>
              <w:t>System pozwala określić, dla których kategorii URL lub wskazanych URL nie będzie realizowana inspekcja szyfrowanej komunikacji.</w:t>
            </w:r>
          </w:p>
        </w:tc>
        <w:tc>
          <w:tcPr>
            <w:tcW w:w="1559" w:type="dxa"/>
          </w:tcPr>
          <w:p w:rsidR="00072DD4" w:rsidRPr="00076593" w:rsidRDefault="00072DD4" w:rsidP="00076593">
            <w:pPr>
              <w:spacing w:line="276" w:lineRule="auto"/>
              <w:jc w:val="both"/>
              <w:rPr>
                <w:rFonts w:ascii="Garamond" w:hAnsi="Garamond" w:cs="Arial"/>
                <w:szCs w:val="24"/>
              </w:rPr>
            </w:pPr>
          </w:p>
        </w:tc>
        <w:tc>
          <w:tcPr>
            <w:tcW w:w="2977" w:type="dxa"/>
          </w:tcPr>
          <w:p w:rsidR="00072DD4" w:rsidRPr="00076593" w:rsidRDefault="00072DD4" w:rsidP="00076593">
            <w:pPr>
              <w:spacing w:line="276" w:lineRule="auto"/>
              <w:jc w:val="both"/>
              <w:rPr>
                <w:rFonts w:ascii="Garamond" w:hAnsi="Garamond" w:cs="Arial"/>
                <w:szCs w:val="24"/>
              </w:rPr>
            </w:pPr>
          </w:p>
        </w:tc>
      </w:tr>
      <w:tr w:rsidR="00072DD4" w:rsidRPr="0063356F" w:rsidTr="00076593">
        <w:tc>
          <w:tcPr>
            <w:tcW w:w="2268" w:type="dxa"/>
            <w:vAlign w:val="center"/>
          </w:tcPr>
          <w:p w:rsidR="00072DD4" w:rsidRPr="00076593" w:rsidRDefault="00072DD4" w:rsidP="0062109F">
            <w:pPr>
              <w:spacing w:line="276" w:lineRule="auto"/>
              <w:jc w:val="both"/>
              <w:rPr>
                <w:rFonts w:ascii="Garamond" w:hAnsi="Garamond" w:cs="Arial"/>
                <w:b/>
                <w:bCs/>
              </w:rPr>
            </w:pPr>
            <w:r w:rsidRPr="00076593">
              <w:rPr>
                <w:rFonts w:ascii="Garamond" w:hAnsi="Garamond" w:cs="Arial"/>
                <w:b/>
                <w:bCs/>
              </w:rPr>
              <w:t>Uwierzytelnianie użytkowników w ramach sesji</w:t>
            </w:r>
          </w:p>
        </w:tc>
        <w:tc>
          <w:tcPr>
            <w:tcW w:w="8364" w:type="dxa"/>
            <w:vAlign w:val="center"/>
          </w:tcPr>
          <w:p w:rsidR="00072DD4" w:rsidRPr="00076593" w:rsidRDefault="00072DD4" w:rsidP="00D70DB6">
            <w:pPr>
              <w:pStyle w:val="Akapitzlist"/>
              <w:numPr>
                <w:ilvl w:val="0"/>
                <w:numId w:val="26"/>
              </w:numPr>
              <w:spacing w:line="276" w:lineRule="auto"/>
              <w:ind w:left="318"/>
              <w:jc w:val="both"/>
              <w:rPr>
                <w:rFonts w:ascii="Garamond" w:hAnsi="Garamond" w:cs="Arial"/>
                <w:sz w:val="22"/>
                <w:szCs w:val="22"/>
              </w:rPr>
            </w:pPr>
            <w:r w:rsidRPr="00076593">
              <w:rPr>
                <w:rFonts w:ascii="Garamond" w:hAnsi="Garamond" w:cs="Arial"/>
                <w:sz w:val="22"/>
                <w:szCs w:val="22"/>
              </w:rPr>
              <w:t>System Firewall umożliwia weryfikację tożsamości użytkowników za pomocą:</w:t>
            </w:r>
          </w:p>
          <w:p w:rsidR="00072DD4" w:rsidRPr="00076593" w:rsidRDefault="00072DD4" w:rsidP="00D70DB6">
            <w:pPr>
              <w:pStyle w:val="Akapitzlist"/>
              <w:numPr>
                <w:ilvl w:val="0"/>
                <w:numId w:val="101"/>
              </w:numPr>
              <w:spacing w:line="276" w:lineRule="auto"/>
              <w:jc w:val="both"/>
              <w:rPr>
                <w:rFonts w:ascii="Garamond" w:hAnsi="Garamond" w:cs="Arial"/>
                <w:sz w:val="22"/>
                <w:szCs w:val="22"/>
              </w:rPr>
            </w:pPr>
            <w:r w:rsidRPr="00076593">
              <w:rPr>
                <w:rFonts w:ascii="Garamond" w:hAnsi="Garamond" w:cs="Arial"/>
                <w:sz w:val="22"/>
                <w:szCs w:val="22"/>
              </w:rPr>
              <w:t>Haseł statycznych i definicji użytkowników przechowywanych w lokalnej bazie systemu,</w:t>
            </w:r>
          </w:p>
          <w:p w:rsidR="00072DD4" w:rsidRPr="00076593" w:rsidRDefault="00072DD4" w:rsidP="00D70DB6">
            <w:pPr>
              <w:pStyle w:val="Akapitzlist"/>
              <w:numPr>
                <w:ilvl w:val="0"/>
                <w:numId w:val="101"/>
              </w:numPr>
              <w:spacing w:line="276" w:lineRule="auto"/>
              <w:jc w:val="both"/>
              <w:rPr>
                <w:rFonts w:ascii="Garamond" w:hAnsi="Garamond" w:cs="Arial"/>
                <w:sz w:val="22"/>
                <w:szCs w:val="22"/>
              </w:rPr>
            </w:pPr>
            <w:r w:rsidRPr="00076593">
              <w:rPr>
                <w:rFonts w:ascii="Garamond" w:hAnsi="Garamond" w:cs="Arial"/>
                <w:sz w:val="22"/>
                <w:szCs w:val="22"/>
              </w:rPr>
              <w:t>Haseł statycznych i definicji użytkowników przechowywanych w bazach zgodnych z LDAP,</w:t>
            </w:r>
          </w:p>
          <w:p w:rsidR="00072DD4" w:rsidRPr="00076593" w:rsidRDefault="00072DD4" w:rsidP="00D70DB6">
            <w:pPr>
              <w:pStyle w:val="Akapitzlist"/>
              <w:numPr>
                <w:ilvl w:val="0"/>
                <w:numId w:val="101"/>
              </w:numPr>
              <w:spacing w:line="276" w:lineRule="auto"/>
              <w:jc w:val="both"/>
              <w:rPr>
                <w:rFonts w:ascii="Garamond" w:hAnsi="Garamond" w:cs="Arial"/>
                <w:sz w:val="22"/>
                <w:szCs w:val="22"/>
              </w:rPr>
            </w:pPr>
            <w:r w:rsidRPr="00076593">
              <w:rPr>
                <w:rFonts w:ascii="Garamond" w:hAnsi="Garamond" w:cs="Arial"/>
                <w:sz w:val="22"/>
                <w:szCs w:val="22"/>
              </w:rPr>
              <w:t xml:space="preserve">Haseł dynamicznych (RADIUS, RSA </w:t>
            </w:r>
            <w:proofErr w:type="spellStart"/>
            <w:r w:rsidRPr="00076593">
              <w:rPr>
                <w:rFonts w:ascii="Garamond" w:hAnsi="Garamond" w:cs="Arial"/>
                <w:sz w:val="22"/>
                <w:szCs w:val="22"/>
              </w:rPr>
              <w:t>SecurID</w:t>
            </w:r>
            <w:proofErr w:type="spellEnd"/>
            <w:r w:rsidRPr="00076593">
              <w:rPr>
                <w:rFonts w:ascii="Garamond" w:hAnsi="Garamond" w:cs="Arial"/>
                <w:sz w:val="22"/>
                <w:szCs w:val="22"/>
              </w:rPr>
              <w:t xml:space="preserve">) w oparciu o zewnętrzne bazy danych. </w:t>
            </w:r>
          </w:p>
          <w:p w:rsidR="00072DD4" w:rsidRPr="00076593" w:rsidRDefault="00072DD4" w:rsidP="00D70DB6">
            <w:pPr>
              <w:pStyle w:val="Akapitzlist"/>
              <w:numPr>
                <w:ilvl w:val="0"/>
                <w:numId w:val="26"/>
              </w:numPr>
              <w:spacing w:line="276" w:lineRule="auto"/>
              <w:ind w:left="318"/>
              <w:jc w:val="both"/>
              <w:rPr>
                <w:rFonts w:ascii="Garamond" w:hAnsi="Garamond" w:cs="Arial"/>
                <w:sz w:val="22"/>
                <w:szCs w:val="22"/>
              </w:rPr>
            </w:pPr>
            <w:r w:rsidRPr="00076593">
              <w:rPr>
                <w:rFonts w:ascii="Garamond" w:hAnsi="Garamond" w:cs="Arial"/>
                <w:sz w:val="22"/>
                <w:szCs w:val="22"/>
              </w:rPr>
              <w:t>System daje możliwość zastosowania w tym procesie uwierzytelniania wieloskładnikowego.</w:t>
            </w:r>
          </w:p>
          <w:p w:rsidR="00072DD4" w:rsidRPr="00076593" w:rsidRDefault="00072DD4" w:rsidP="00D70DB6">
            <w:pPr>
              <w:pStyle w:val="Akapitzlist"/>
              <w:numPr>
                <w:ilvl w:val="0"/>
                <w:numId w:val="26"/>
              </w:numPr>
              <w:spacing w:line="276" w:lineRule="auto"/>
              <w:ind w:left="318"/>
              <w:jc w:val="both"/>
              <w:rPr>
                <w:rFonts w:ascii="Garamond" w:hAnsi="Garamond" w:cs="Arial"/>
                <w:sz w:val="22"/>
                <w:szCs w:val="22"/>
              </w:rPr>
            </w:pPr>
            <w:r w:rsidRPr="00076593">
              <w:rPr>
                <w:rFonts w:ascii="Garamond" w:hAnsi="Garamond" w:cs="Arial"/>
                <w:sz w:val="22"/>
                <w:szCs w:val="22"/>
              </w:rPr>
              <w:t xml:space="preserve">System umożliwia budowę architektury uwierzytelniania typu Single </w:t>
            </w:r>
            <w:proofErr w:type="spellStart"/>
            <w:r w:rsidRPr="00076593">
              <w:rPr>
                <w:rFonts w:ascii="Garamond" w:hAnsi="Garamond" w:cs="Arial"/>
                <w:sz w:val="22"/>
                <w:szCs w:val="22"/>
              </w:rPr>
              <w:t>Sign</w:t>
            </w:r>
            <w:proofErr w:type="spellEnd"/>
            <w:r w:rsidRPr="00076593">
              <w:rPr>
                <w:rFonts w:ascii="Garamond" w:hAnsi="Garamond" w:cs="Arial"/>
                <w:sz w:val="22"/>
                <w:szCs w:val="22"/>
              </w:rPr>
              <w:t xml:space="preserve"> On przy integracji ze środowiskiem </w:t>
            </w:r>
            <w:proofErr w:type="spellStart"/>
            <w:r w:rsidRPr="00076593">
              <w:rPr>
                <w:rFonts w:ascii="Garamond" w:hAnsi="Garamond" w:cs="Arial"/>
                <w:sz w:val="22"/>
                <w:szCs w:val="22"/>
              </w:rPr>
              <w:t>Active</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Directory</w:t>
            </w:r>
            <w:proofErr w:type="spellEnd"/>
            <w:r w:rsidRPr="00076593">
              <w:rPr>
                <w:rFonts w:ascii="Garamond" w:hAnsi="Garamond" w:cs="Arial"/>
                <w:sz w:val="22"/>
                <w:szCs w:val="22"/>
              </w:rPr>
              <w:t xml:space="preserve"> oraz zastosowanie innych mechanizmów: RADIUS, API lub SYSLOG w tym procesie.</w:t>
            </w:r>
          </w:p>
          <w:p w:rsidR="00072DD4" w:rsidRPr="00076593" w:rsidRDefault="00072DD4" w:rsidP="00D70DB6">
            <w:pPr>
              <w:pStyle w:val="Akapitzlist"/>
              <w:numPr>
                <w:ilvl w:val="0"/>
                <w:numId w:val="26"/>
              </w:numPr>
              <w:spacing w:line="276" w:lineRule="auto"/>
              <w:ind w:left="318"/>
              <w:jc w:val="both"/>
              <w:rPr>
                <w:rFonts w:ascii="Garamond" w:hAnsi="Garamond" w:cs="Arial"/>
                <w:sz w:val="22"/>
                <w:szCs w:val="22"/>
              </w:rPr>
            </w:pPr>
            <w:r w:rsidRPr="00076593">
              <w:rPr>
                <w:rFonts w:ascii="Garamond" w:hAnsi="Garamond" w:cs="Arial"/>
                <w:sz w:val="22"/>
                <w:szCs w:val="22"/>
              </w:rPr>
              <w:t>Uwierzytelnianie w oparciu o protokół SAML w politykach bezpieczeństwa systemu dotyczących ruchu HTTP.</w:t>
            </w:r>
          </w:p>
        </w:tc>
        <w:tc>
          <w:tcPr>
            <w:tcW w:w="1559" w:type="dxa"/>
          </w:tcPr>
          <w:p w:rsidR="00072DD4" w:rsidRPr="00076593" w:rsidRDefault="00072DD4" w:rsidP="00076593">
            <w:pPr>
              <w:spacing w:line="276" w:lineRule="auto"/>
              <w:jc w:val="both"/>
              <w:rPr>
                <w:rFonts w:ascii="Garamond" w:hAnsi="Garamond" w:cs="Arial"/>
                <w:szCs w:val="24"/>
              </w:rPr>
            </w:pPr>
          </w:p>
        </w:tc>
        <w:tc>
          <w:tcPr>
            <w:tcW w:w="2977" w:type="dxa"/>
          </w:tcPr>
          <w:p w:rsidR="00072DD4" w:rsidRPr="00076593" w:rsidRDefault="00072DD4" w:rsidP="00076593">
            <w:pPr>
              <w:spacing w:line="276" w:lineRule="auto"/>
              <w:jc w:val="both"/>
              <w:rPr>
                <w:rFonts w:ascii="Garamond" w:hAnsi="Garamond" w:cs="Arial"/>
                <w:szCs w:val="24"/>
              </w:rPr>
            </w:pPr>
          </w:p>
        </w:tc>
      </w:tr>
      <w:tr w:rsidR="00072DD4" w:rsidRPr="0021037C" w:rsidTr="00076593">
        <w:tc>
          <w:tcPr>
            <w:tcW w:w="2268" w:type="dxa"/>
            <w:vAlign w:val="center"/>
          </w:tcPr>
          <w:p w:rsidR="00072DD4" w:rsidRPr="00076593" w:rsidRDefault="00072DD4" w:rsidP="0062109F">
            <w:pPr>
              <w:spacing w:line="276" w:lineRule="auto"/>
              <w:jc w:val="both"/>
              <w:rPr>
                <w:rFonts w:ascii="Garamond" w:hAnsi="Garamond" w:cs="Arial"/>
                <w:b/>
                <w:bCs/>
              </w:rPr>
            </w:pPr>
            <w:r w:rsidRPr="00076593">
              <w:rPr>
                <w:rFonts w:ascii="Garamond" w:hAnsi="Garamond" w:cs="Arial"/>
                <w:b/>
                <w:bCs/>
              </w:rPr>
              <w:t>Zarządzanie</w:t>
            </w:r>
          </w:p>
        </w:tc>
        <w:tc>
          <w:tcPr>
            <w:tcW w:w="8364" w:type="dxa"/>
            <w:vAlign w:val="center"/>
          </w:tcPr>
          <w:p w:rsidR="00072DD4" w:rsidRPr="00076593" w:rsidRDefault="00072DD4" w:rsidP="00D70DB6">
            <w:pPr>
              <w:pStyle w:val="Akapitzlist"/>
              <w:numPr>
                <w:ilvl w:val="0"/>
                <w:numId w:val="27"/>
              </w:numPr>
              <w:spacing w:line="276" w:lineRule="auto"/>
              <w:ind w:left="318"/>
              <w:jc w:val="both"/>
              <w:rPr>
                <w:rFonts w:ascii="Garamond" w:hAnsi="Garamond" w:cs="Arial"/>
                <w:sz w:val="22"/>
                <w:szCs w:val="22"/>
              </w:rPr>
            </w:pPr>
            <w:r w:rsidRPr="00076593">
              <w:rPr>
                <w:rFonts w:ascii="Garamond" w:hAnsi="Garamond" w:cs="Arial"/>
                <w:sz w:val="22"/>
                <w:szCs w:val="22"/>
              </w:rPr>
              <w:t>Elementy systemu bezpieczeństwa muszą mieć możliwość zarządzania lokalnego z wykorzystaniem protokołów: HTTPS oraz SSH, jak i mogą współpracować z dedykowanymi platformami centralnego zarządzania i monitorowania.</w:t>
            </w:r>
          </w:p>
          <w:p w:rsidR="00072DD4" w:rsidRPr="00076593" w:rsidRDefault="00072DD4" w:rsidP="00D70DB6">
            <w:pPr>
              <w:pStyle w:val="Akapitzlist"/>
              <w:numPr>
                <w:ilvl w:val="0"/>
                <w:numId w:val="27"/>
              </w:numPr>
              <w:spacing w:line="276" w:lineRule="auto"/>
              <w:ind w:left="318"/>
              <w:jc w:val="both"/>
              <w:rPr>
                <w:rFonts w:ascii="Garamond" w:hAnsi="Garamond" w:cs="Arial"/>
                <w:sz w:val="22"/>
                <w:szCs w:val="22"/>
              </w:rPr>
            </w:pPr>
            <w:r w:rsidRPr="00076593">
              <w:rPr>
                <w:rFonts w:ascii="Garamond" w:hAnsi="Garamond" w:cs="Arial"/>
                <w:sz w:val="22"/>
                <w:szCs w:val="22"/>
              </w:rPr>
              <w:t>Komunikacja elementów systemu zabezpieczeń z platformami centralnego zarządzania jest  realizowana z wykorzystaniem szyfrowanych protokołów.</w:t>
            </w:r>
          </w:p>
          <w:p w:rsidR="00072DD4" w:rsidRPr="00076593" w:rsidRDefault="00072DD4" w:rsidP="00D70DB6">
            <w:pPr>
              <w:pStyle w:val="Akapitzlist"/>
              <w:numPr>
                <w:ilvl w:val="0"/>
                <w:numId w:val="27"/>
              </w:numPr>
              <w:spacing w:line="276" w:lineRule="auto"/>
              <w:ind w:left="318"/>
              <w:jc w:val="both"/>
              <w:rPr>
                <w:rFonts w:ascii="Garamond" w:hAnsi="Garamond" w:cs="Arial"/>
                <w:sz w:val="22"/>
                <w:szCs w:val="22"/>
              </w:rPr>
            </w:pPr>
            <w:r w:rsidRPr="00076593">
              <w:rPr>
                <w:rFonts w:ascii="Garamond" w:hAnsi="Garamond" w:cs="Arial"/>
                <w:sz w:val="22"/>
                <w:szCs w:val="22"/>
              </w:rPr>
              <w:t>Istnieje możliwość włączenia mechanizmów uwierzytelniania wieloskładnikowego dla dostępu administracyjnego.</w:t>
            </w:r>
          </w:p>
          <w:p w:rsidR="00072DD4" w:rsidRPr="00076593" w:rsidRDefault="00072DD4" w:rsidP="00D70DB6">
            <w:pPr>
              <w:pStyle w:val="Akapitzlist"/>
              <w:numPr>
                <w:ilvl w:val="0"/>
                <w:numId w:val="27"/>
              </w:numPr>
              <w:spacing w:line="276" w:lineRule="auto"/>
              <w:ind w:left="318"/>
              <w:jc w:val="both"/>
              <w:rPr>
                <w:rFonts w:ascii="Garamond" w:hAnsi="Garamond" w:cs="Arial"/>
                <w:sz w:val="22"/>
                <w:szCs w:val="22"/>
              </w:rPr>
            </w:pPr>
            <w:r w:rsidRPr="00076593">
              <w:rPr>
                <w:rFonts w:ascii="Garamond" w:hAnsi="Garamond" w:cs="Arial"/>
                <w:sz w:val="22"/>
                <w:szCs w:val="22"/>
              </w:rPr>
              <w:t xml:space="preserve">System współpracuje z rozwiązaniami monitorowania poprzez protokoły SNMP w wersjach 2c, 3 oraz umożliwia przekazywanie statystyk ruchu za pomocą protokołów </w:t>
            </w:r>
            <w:proofErr w:type="spellStart"/>
            <w:r w:rsidRPr="00076593">
              <w:rPr>
                <w:rFonts w:ascii="Garamond" w:hAnsi="Garamond" w:cs="Arial"/>
                <w:sz w:val="22"/>
                <w:szCs w:val="22"/>
              </w:rPr>
              <w:t>Netflow</w:t>
            </w:r>
            <w:proofErr w:type="spellEnd"/>
            <w:r w:rsidRPr="00076593">
              <w:rPr>
                <w:rFonts w:ascii="Garamond" w:hAnsi="Garamond" w:cs="Arial"/>
                <w:sz w:val="22"/>
                <w:szCs w:val="22"/>
              </w:rPr>
              <w:t xml:space="preserve"> lub </w:t>
            </w:r>
            <w:proofErr w:type="spellStart"/>
            <w:r w:rsidRPr="00076593">
              <w:rPr>
                <w:rFonts w:ascii="Garamond" w:hAnsi="Garamond" w:cs="Arial"/>
                <w:sz w:val="22"/>
                <w:szCs w:val="22"/>
              </w:rPr>
              <w:t>sFlow</w:t>
            </w:r>
            <w:proofErr w:type="spellEnd"/>
            <w:r w:rsidRPr="00076593">
              <w:rPr>
                <w:rFonts w:ascii="Garamond" w:hAnsi="Garamond" w:cs="Arial"/>
                <w:sz w:val="22"/>
                <w:szCs w:val="22"/>
              </w:rPr>
              <w:t>.</w:t>
            </w:r>
          </w:p>
          <w:p w:rsidR="00072DD4" w:rsidRPr="00076593" w:rsidRDefault="00072DD4" w:rsidP="00D70DB6">
            <w:pPr>
              <w:pStyle w:val="Akapitzlist"/>
              <w:numPr>
                <w:ilvl w:val="0"/>
                <w:numId w:val="27"/>
              </w:numPr>
              <w:spacing w:line="276" w:lineRule="auto"/>
              <w:ind w:left="318"/>
              <w:jc w:val="both"/>
              <w:rPr>
                <w:rFonts w:ascii="Garamond" w:hAnsi="Garamond" w:cs="Arial"/>
                <w:sz w:val="22"/>
                <w:szCs w:val="22"/>
              </w:rPr>
            </w:pPr>
            <w:r w:rsidRPr="00076593">
              <w:rPr>
                <w:rFonts w:ascii="Garamond" w:hAnsi="Garamond" w:cs="Arial"/>
                <w:sz w:val="22"/>
                <w:szCs w:val="22"/>
              </w:rPr>
              <w:t>System daje możliwość zarządzania przez systemy firm trzecich poprzez API, do którego producent udostępnia dokumentację.</w:t>
            </w:r>
          </w:p>
          <w:p w:rsidR="00072DD4" w:rsidRPr="00076593" w:rsidRDefault="00072DD4" w:rsidP="00D70DB6">
            <w:pPr>
              <w:pStyle w:val="Akapitzlist"/>
              <w:numPr>
                <w:ilvl w:val="0"/>
                <w:numId w:val="27"/>
              </w:numPr>
              <w:spacing w:line="276" w:lineRule="auto"/>
              <w:ind w:left="318"/>
              <w:jc w:val="both"/>
              <w:rPr>
                <w:rFonts w:ascii="Garamond" w:hAnsi="Garamond" w:cs="Arial"/>
                <w:sz w:val="22"/>
                <w:szCs w:val="22"/>
              </w:rPr>
            </w:pPr>
            <w:r w:rsidRPr="00076593">
              <w:rPr>
                <w:rFonts w:ascii="Garamond" w:hAnsi="Garamond" w:cs="Arial"/>
                <w:sz w:val="22"/>
                <w:szCs w:val="22"/>
              </w:rPr>
              <w:t xml:space="preserve">Element systemu pełniący funkcję Firewall posiada wbudowane narzędzia diagnostyczne, przynajmniej: ping, </w:t>
            </w:r>
            <w:proofErr w:type="spellStart"/>
            <w:r w:rsidRPr="00076593">
              <w:rPr>
                <w:rFonts w:ascii="Garamond" w:hAnsi="Garamond" w:cs="Arial"/>
                <w:sz w:val="22"/>
                <w:szCs w:val="22"/>
              </w:rPr>
              <w:t>traceroute</w:t>
            </w:r>
            <w:proofErr w:type="spellEnd"/>
            <w:r w:rsidRPr="00076593">
              <w:rPr>
                <w:rFonts w:ascii="Garamond" w:hAnsi="Garamond" w:cs="Arial"/>
                <w:sz w:val="22"/>
                <w:szCs w:val="22"/>
              </w:rPr>
              <w:t>, podglądu pakietów, monitorowanie procesowania sesji oraz stanu sesji firewall.</w:t>
            </w:r>
          </w:p>
          <w:p w:rsidR="00072DD4" w:rsidRPr="00076593" w:rsidRDefault="00072DD4" w:rsidP="00D70DB6">
            <w:pPr>
              <w:pStyle w:val="Akapitzlist"/>
              <w:numPr>
                <w:ilvl w:val="0"/>
                <w:numId w:val="27"/>
              </w:numPr>
              <w:spacing w:line="276" w:lineRule="auto"/>
              <w:ind w:left="318"/>
              <w:jc w:val="both"/>
              <w:rPr>
                <w:rFonts w:ascii="Garamond" w:hAnsi="Garamond" w:cs="Arial"/>
                <w:sz w:val="22"/>
                <w:szCs w:val="22"/>
              </w:rPr>
            </w:pPr>
            <w:r w:rsidRPr="00076593">
              <w:rPr>
                <w:rFonts w:ascii="Garamond" w:hAnsi="Garamond" w:cs="Arial"/>
                <w:sz w:val="22"/>
                <w:szCs w:val="22"/>
              </w:rPr>
              <w:t>Element systemu realizujący funkcję Firewall umożliwia wykonanie szeregu zmian przez administratora w CLI lub GUI, które nie zostaną zaimplementowane zanim nie zostaną zatwierdzone.</w:t>
            </w:r>
          </w:p>
          <w:p w:rsidR="00072DD4" w:rsidRPr="00076593" w:rsidRDefault="00072DD4" w:rsidP="00D70DB6">
            <w:pPr>
              <w:pStyle w:val="Akapitzlist"/>
              <w:numPr>
                <w:ilvl w:val="0"/>
                <w:numId w:val="27"/>
              </w:numPr>
              <w:spacing w:line="276" w:lineRule="auto"/>
              <w:ind w:left="318"/>
              <w:jc w:val="both"/>
              <w:rPr>
                <w:rFonts w:ascii="Garamond" w:hAnsi="Garamond" w:cs="Arial"/>
                <w:sz w:val="22"/>
                <w:szCs w:val="22"/>
              </w:rPr>
            </w:pPr>
            <w:r w:rsidRPr="00076593">
              <w:rPr>
                <w:rFonts w:ascii="Garamond" w:hAnsi="Garamond" w:cs="Arial"/>
                <w:sz w:val="22"/>
                <w:szCs w:val="22"/>
              </w:rPr>
              <w:t>Możliwość przypisywania administratorom praw do zarządzania określonymi częściami systemu (RBM).</w:t>
            </w:r>
          </w:p>
          <w:p w:rsidR="00072DD4" w:rsidRPr="00076593" w:rsidRDefault="00072DD4" w:rsidP="00D70DB6">
            <w:pPr>
              <w:pStyle w:val="Akapitzlist"/>
              <w:numPr>
                <w:ilvl w:val="0"/>
                <w:numId w:val="27"/>
              </w:numPr>
              <w:spacing w:line="276" w:lineRule="auto"/>
              <w:ind w:left="318"/>
              <w:jc w:val="both"/>
              <w:rPr>
                <w:rFonts w:ascii="Garamond" w:hAnsi="Garamond" w:cs="Arial"/>
                <w:sz w:val="22"/>
                <w:szCs w:val="22"/>
              </w:rPr>
            </w:pPr>
            <w:r w:rsidRPr="00076593">
              <w:rPr>
                <w:rFonts w:ascii="Garamond" w:hAnsi="Garamond" w:cs="Arial"/>
                <w:sz w:val="22"/>
                <w:szCs w:val="22"/>
              </w:rPr>
              <w:t>Możliwość zarządzania systemem tylko z określonych adresów źródłowych IP.</w:t>
            </w:r>
          </w:p>
        </w:tc>
        <w:tc>
          <w:tcPr>
            <w:tcW w:w="1559" w:type="dxa"/>
          </w:tcPr>
          <w:p w:rsidR="00072DD4" w:rsidRPr="00076593" w:rsidRDefault="00072DD4" w:rsidP="00076593">
            <w:pPr>
              <w:spacing w:line="276" w:lineRule="auto"/>
              <w:jc w:val="both"/>
              <w:rPr>
                <w:rFonts w:ascii="Garamond" w:hAnsi="Garamond" w:cs="Arial"/>
                <w:szCs w:val="24"/>
              </w:rPr>
            </w:pPr>
          </w:p>
        </w:tc>
        <w:tc>
          <w:tcPr>
            <w:tcW w:w="2977" w:type="dxa"/>
          </w:tcPr>
          <w:p w:rsidR="00072DD4" w:rsidRPr="00076593" w:rsidRDefault="00072DD4" w:rsidP="00076593">
            <w:pPr>
              <w:spacing w:line="276" w:lineRule="auto"/>
              <w:jc w:val="both"/>
              <w:rPr>
                <w:rFonts w:ascii="Garamond" w:hAnsi="Garamond" w:cs="Arial"/>
                <w:szCs w:val="24"/>
              </w:rPr>
            </w:pPr>
          </w:p>
        </w:tc>
      </w:tr>
      <w:tr w:rsidR="00072DD4" w:rsidRPr="00E51C64" w:rsidTr="00076593">
        <w:tc>
          <w:tcPr>
            <w:tcW w:w="2268" w:type="dxa"/>
            <w:vAlign w:val="center"/>
          </w:tcPr>
          <w:p w:rsidR="00072DD4" w:rsidRPr="00076593" w:rsidRDefault="00072DD4" w:rsidP="0062109F">
            <w:pPr>
              <w:spacing w:line="276" w:lineRule="auto"/>
              <w:jc w:val="both"/>
              <w:rPr>
                <w:rFonts w:ascii="Garamond" w:hAnsi="Garamond" w:cs="Arial"/>
                <w:b/>
                <w:bCs/>
              </w:rPr>
            </w:pPr>
            <w:r w:rsidRPr="00076593">
              <w:rPr>
                <w:rFonts w:ascii="Garamond" w:hAnsi="Garamond" w:cs="Arial"/>
                <w:b/>
                <w:bCs/>
              </w:rPr>
              <w:t>Logowanie</w:t>
            </w:r>
          </w:p>
        </w:tc>
        <w:tc>
          <w:tcPr>
            <w:tcW w:w="8364" w:type="dxa"/>
            <w:vAlign w:val="center"/>
          </w:tcPr>
          <w:p w:rsidR="00072DD4" w:rsidRPr="00076593" w:rsidRDefault="00072DD4" w:rsidP="00D70DB6">
            <w:pPr>
              <w:pStyle w:val="Akapitzlist"/>
              <w:numPr>
                <w:ilvl w:val="0"/>
                <w:numId w:val="28"/>
              </w:numPr>
              <w:spacing w:line="276" w:lineRule="auto"/>
              <w:ind w:left="318"/>
              <w:jc w:val="both"/>
              <w:rPr>
                <w:rFonts w:ascii="Garamond" w:hAnsi="Garamond" w:cs="Arial"/>
                <w:sz w:val="22"/>
                <w:szCs w:val="22"/>
              </w:rPr>
            </w:pPr>
            <w:r w:rsidRPr="00076593">
              <w:rPr>
                <w:rFonts w:ascii="Garamond" w:hAnsi="Garamond" w:cs="Arial"/>
                <w:sz w:val="22"/>
                <w:szCs w:val="22"/>
              </w:rPr>
              <w:t>Elementy systemu bezpieczeństwa realizują logowanie do aplikacji (logowania i raportowania) udostępnianej w chmurze, lub konieczne jest zastosowanie komercyjnego systemu logowania i raportowania w postaci odpowiednio zabezpieczonej, komercyjnej platformy sprzętowej lub programowej.</w:t>
            </w:r>
          </w:p>
          <w:p w:rsidR="00072DD4" w:rsidRPr="00076593" w:rsidRDefault="00072DD4" w:rsidP="00D70DB6">
            <w:pPr>
              <w:pStyle w:val="Akapitzlist"/>
              <w:numPr>
                <w:ilvl w:val="0"/>
                <w:numId w:val="28"/>
              </w:numPr>
              <w:spacing w:line="276" w:lineRule="auto"/>
              <w:ind w:left="318"/>
              <w:jc w:val="both"/>
              <w:rPr>
                <w:rFonts w:ascii="Garamond" w:hAnsi="Garamond" w:cs="Arial"/>
                <w:sz w:val="22"/>
                <w:szCs w:val="22"/>
              </w:rPr>
            </w:pPr>
            <w:r w:rsidRPr="00076593">
              <w:rPr>
                <w:rFonts w:ascii="Garamond" w:hAnsi="Garamond" w:cs="Arial"/>
                <w:sz w:val="22"/>
                <w:szCs w:val="22"/>
              </w:rPr>
              <w:t>W ramach logowania element systemu pełniący funkcję Firewall zapewnia przekazywanie danych o: zaakceptowanym ruchu, blokowanym ruchu, aktywności administratorów, zużyciu zasobów oraz stanie pracy systemu. Ponadto zapewnia możliwość jednoczesnego wysyłania logów do wielu serwerów logowania.</w:t>
            </w:r>
          </w:p>
          <w:p w:rsidR="00072DD4" w:rsidRPr="00076593" w:rsidRDefault="00072DD4" w:rsidP="00D70DB6">
            <w:pPr>
              <w:pStyle w:val="Akapitzlist"/>
              <w:numPr>
                <w:ilvl w:val="0"/>
                <w:numId w:val="28"/>
              </w:numPr>
              <w:spacing w:line="276" w:lineRule="auto"/>
              <w:ind w:left="318"/>
              <w:jc w:val="both"/>
              <w:rPr>
                <w:rFonts w:ascii="Garamond" w:hAnsi="Garamond" w:cs="Arial"/>
                <w:sz w:val="22"/>
                <w:szCs w:val="22"/>
              </w:rPr>
            </w:pPr>
            <w:r w:rsidRPr="00076593">
              <w:rPr>
                <w:rFonts w:ascii="Garamond" w:hAnsi="Garamond" w:cs="Arial"/>
                <w:sz w:val="22"/>
                <w:szCs w:val="22"/>
              </w:rPr>
              <w:t>Logowanie obejmuje zdarzenia dotyczące wszystkich modułów sieciowych i bezpieczeństwa.</w:t>
            </w:r>
          </w:p>
          <w:p w:rsidR="00072DD4" w:rsidRPr="00076593" w:rsidRDefault="00072DD4" w:rsidP="00D70DB6">
            <w:pPr>
              <w:pStyle w:val="Akapitzlist"/>
              <w:numPr>
                <w:ilvl w:val="0"/>
                <w:numId w:val="28"/>
              </w:numPr>
              <w:spacing w:line="276" w:lineRule="auto"/>
              <w:ind w:left="318"/>
              <w:jc w:val="both"/>
              <w:rPr>
                <w:rFonts w:ascii="Garamond" w:hAnsi="Garamond" w:cs="Arial"/>
                <w:sz w:val="22"/>
                <w:szCs w:val="22"/>
              </w:rPr>
            </w:pPr>
            <w:r w:rsidRPr="00076593">
              <w:rPr>
                <w:rFonts w:ascii="Garamond" w:hAnsi="Garamond" w:cs="Arial"/>
                <w:sz w:val="22"/>
                <w:szCs w:val="22"/>
              </w:rPr>
              <w:t>Możliwość włączenia logowania per reguła w polityce firewall.</w:t>
            </w:r>
          </w:p>
          <w:p w:rsidR="00072DD4" w:rsidRPr="00076593" w:rsidRDefault="00072DD4" w:rsidP="00D70DB6">
            <w:pPr>
              <w:pStyle w:val="Akapitzlist"/>
              <w:numPr>
                <w:ilvl w:val="0"/>
                <w:numId w:val="28"/>
              </w:numPr>
              <w:spacing w:line="276" w:lineRule="auto"/>
              <w:ind w:left="318"/>
              <w:jc w:val="both"/>
              <w:rPr>
                <w:rFonts w:ascii="Garamond" w:hAnsi="Garamond" w:cs="Arial"/>
                <w:sz w:val="22"/>
                <w:szCs w:val="22"/>
              </w:rPr>
            </w:pPr>
            <w:r w:rsidRPr="00076593">
              <w:rPr>
                <w:rFonts w:ascii="Garamond" w:hAnsi="Garamond" w:cs="Arial"/>
                <w:sz w:val="22"/>
                <w:szCs w:val="22"/>
              </w:rPr>
              <w:t>System zapewnia możliwość logowania do serwera SYSLOG.</w:t>
            </w:r>
          </w:p>
          <w:p w:rsidR="00072DD4" w:rsidRPr="00076593" w:rsidRDefault="00072DD4" w:rsidP="00D70DB6">
            <w:pPr>
              <w:pStyle w:val="Akapitzlist"/>
              <w:numPr>
                <w:ilvl w:val="0"/>
                <w:numId w:val="28"/>
              </w:numPr>
              <w:spacing w:line="276" w:lineRule="auto"/>
              <w:ind w:left="318"/>
              <w:jc w:val="both"/>
              <w:rPr>
                <w:rFonts w:ascii="Garamond" w:hAnsi="Garamond" w:cs="Arial"/>
                <w:sz w:val="22"/>
                <w:szCs w:val="22"/>
              </w:rPr>
            </w:pPr>
            <w:r w:rsidRPr="00076593">
              <w:rPr>
                <w:rFonts w:ascii="Garamond" w:hAnsi="Garamond" w:cs="Arial"/>
                <w:sz w:val="22"/>
                <w:szCs w:val="22"/>
              </w:rPr>
              <w:t>Przesyłanie SYSLOG do zewnętrznych systemów jest możliwe z wykorzystaniem protokołu TCP oraz szyfrowania SSL/TLS.</w:t>
            </w:r>
          </w:p>
        </w:tc>
        <w:tc>
          <w:tcPr>
            <w:tcW w:w="1559" w:type="dxa"/>
          </w:tcPr>
          <w:p w:rsidR="00072DD4" w:rsidRPr="00076593" w:rsidRDefault="00072DD4" w:rsidP="00076593">
            <w:pPr>
              <w:spacing w:line="276" w:lineRule="auto"/>
              <w:ind w:left="-42"/>
              <w:jc w:val="both"/>
              <w:rPr>
                <w:rFonts w:ascii="Garamond" w:hAnsi="Garamond" w:cs="Arial"/>
                <w:szCs w:val="24"/>
              </w:rPr>
            </w:pPr>
          </w:p>
        </w:tc>
        <w:tc>
          <w:tcPr>
            <w:tcW w:w="2977" w:type="dxa"/>
          </w:tcPr>
          <w:p w:rsidR="00072DD4" w:rsidRPr="00076593" w:rsidRDefault="00072DD4" w:rsidP="00076593">
            <w:pPr>
              <w:spacing w:line="276" w:lineRule="auto"/>
              <w:ind w:left="-42"/>
              <w:jc w:val="both"/>
              <w:rPr>
                <w:rFonts w:ascii="Garamond" w:hAnsi="Garamond" w:cs="Arial"/>
                <w:szCs w:val="24"/>
              </w:rPr>
            </w:pPr>
          </w:p>
        </w:tc>
      </w:tr>
      <w:tr w:rsidR="00072DD4" w:rsidRPr="00742C15" w:rsidTr="00076593">
        <w:tc>
          <w:tcPr>
            <w:tcW w:w="2268" w:type="dxa"/>
            <w:vAlign w:val="center"/>
          </w:tcPr>
          <w:p w:rsidR="00072DD4" w:rsidRPr="00076593" w:rsidRDefault="00072DD4" w:rsidP="0062109F">
            <w:pPr>
              <w:spacing w:line="276" w:lineRule="auto"/>
              <w:jc w:val="both"/>
              <w:rPr>
                <w:rFonts w:ascii="Garamond" w:hAnsi="Garamond" w:cs="Arial"/>
                <w:b/>
                <w:bCs/>
              </w:rPr>
            </w:pPr>
            <w:r w:rsidRPr="00076593">
              <w:rPr>
                <w:rFonts w:ascii="Garamond" w:hAnsi="Garamond" w:cs="Arial"/>
                <w:b/>
                <w:bCs/>
              </w:rPr>
              <w:t>Testy wydajnościowe oraz funkcjonalne</w:t>
            </w:r>
          </w:p>
        </w:tc>
        <w:tc>
          <w:tcPr>
            <w:tcW w:w="8364" w:type="dxa"/>
            <w:vAlign w:val="center"/>
          </w:tcPr>
          <w:p w:rsidR="00072DD4" w:rsidRPr="00076593" w:rsidRDefault="00072DD4" w:rsidP="0062109F">
            <w:pPr>
              <w:spacing w:line="276" w:lineRule="auto"/>
              <w:jc w:val="both"/>
              <w:rPr>
                <w:rFonts w:ascii="Garamond" w:hAnsi="Garamond" w:cs="Arial"/>
              </w:rPr>
            </w:pPr>
            <w:r w:rsidRPr="00076593">
              <w:rPr>
                <w:rFonts w:ascii="Garamond" w:hAnsi="Garamond" w:cs="Arial"/>
              </w:rPr>
              <w:t>Wszystkie funkcje i parametry wydajnościowe systemu mogą być zweryfikowane w oparciu o oficjalną (publicznie dostępną) dokumentację producenta lub w przypadku braku parametrów wydajnościowych w dokumentacji, wymagane jest dostarczenie wyników testów wydajnościowych (wykonanych przez producenta rozwiązania w czasie ostatnich 90 dni.</w:t>
            </w:r>
          </w:p>
        </w:tc>
        <w:tc>
          <w:tcPr>
            <w:tcW w:w="1559" w:type="dxa"/>
          </w:tcPr>
          <w:p w:rsidR="00072DD4" w:rsidRPr="00AC0375" w:rsidRDefault="00072DD4" w:rsidP="0062109F">
            <w:pPr>
              <w:spacing w:line="276" w:lineRule="auto"/>
              <w:jc w:val="both"/>
              <w:rPr>
                <w:rFonts w:ascii="Garamond" w:hAnsi="Garamond" w:cs="Arial"/>
                <w:sz w:val="24"/>
                <w:szCs w:val="24"/>
              </w:rPr>
            </w:pPr>
          </w:p>
        </w:tc>
        <w:tc>
          <w:tcPr>
            <w:tcW w:w="2977" w:type="dxa"/>
          </w:tcPr>
          <w:p w:rsidR="00072DD4" w:rsidRPr="00AC0375" w:rsidRDefault="00072DD4" w:rsidP="0062109F">
            <w:pPr>
              <w:spacing w:line="276" w:lineRule="auto"/>
              <w:jc w:val="both"/>
              <w:rPr>
                <w:rFonts w:ascii="Garamond" w:hAnsi="Garamond" w:cs="Arial"/>
                <w:sz w:val="24"/>
                <w:szCs w:val="24"/>
              </w:rPr>
            </w:pPr>
          </w:p>
        </w:tc>
      </w:tr>
      <w:tr w:rsidR="00072DD4" w:rsidRPr="00742C15" w:rsidTr="00076593">
        <w:tc>
          <w:tcPr>
            <w:tcW w:w="2268" w:type="dxa"/>
            <w:vAlign w:val="center"/>
          </w:tcPr>
          <w:p w:rsidR="00072DD4" w:rsidRPr="00076593" w:rsidRDefault="00072DD4" w:rsidP="0062109F">
            <w:pPr>
              <w:spacing w:line="276" w:lineRule="auto"/>
              <w:jc w:val="both"/>
              <w:rPr>
                <w:rFonts w:ascii="Garamond" w:hAnsi="Garamond" w:cs="Arial"/>
                <w:b/>
                <w:bCs/>
              </w:rPr>
            </w:pPr>
            <w:r w:rsidRPr="00076593">
              <w:rPr>
                <w:rFonts w:ascii="Garamond" w:hAnsi="Garamond" w:cs="Arial"/>
                <w:b/>
                <w:bCs/>
              </w:rPr>
              <w:t>Serwisy i licencje</w:t>
            </w:r>
          </w:p>
        </w:tc>
        <w:tc>
          <w:tcPr>
            <w:tcW w:w="8364" w:type="dxa"/>
            <w:vAlign w:val="center"/>
          </w:tcPr>
          <w:p w:rsidR="00072DD4" w:rsidRPr="00076593" w:rsidRDefault="00072DD4" w:rsidP="0062109F">
            <w:pPr>
              <w:spacing w:line="276" w:lineRule="auto"/>
              <w:jc w:val="both"/>
              <w:rPr>
                <w:rFonts w:ascii="Garamond" w:hAnsi="Garamond" w:cs="Arial"/>
              </w:rPr>
            </w:pPr>
            <w:r w:rsidRPr="00076593">
              <w:rPr>
                <w:rFonts w:ascii="Garamond" w:hAnsi="Garamond" w:cs="Arial"/>
              </w:rPr>
              <w:t>Do korzystania z aktualnych baz funkcji ochronnych producenta i serwisów wymagane są licencje:</w:t>
            </w:r>
          </w:p>
          <w:p w:rsidR="00072DD4" w:rsidRPr="00076593" w:rsidRDefault="00072DD4" w:rsidP="0062109F">
            <w:pPr>
              <w:spacing w:line="276" w:lineRule="auto"/>
              <w:jc w:val="both"/>
              <w:rPr>
                <w:rFonts w:ascii="Garamond" w:hAnsi="Garamond" w:cs="Arial"/>
              </w:rPr>
            </w:pPr>
            <w:r w:rsidRPr="00076593">
              <w:rPr>
                <w:rFonts w:ascii="Garamond" w:hAnsi="Garamond" w:cs="Arial"/>
              </w:rPr>
              <w:t xml:space="preserve">Kontrola Aplikacji, IPS, Antywirus (z uwzględnieniem sygnatur do ochrony urządzeń mobilnych - co najmniej dla systemu operacyjnego Android), Analiza typu </w:t>
            </w:r>
            <w:proofErr w:type="spellStart"/>
            <w:r w:rsidRPr="00076593">
              <w:rPr>
                <w:rFonts w:ascii="Garamond" w:hAnsi="Garamond" w:cs="Arial"/>
              </w:rPr>
              <w:t>Sandboxcloud</w:t>
            </w:r>
            <w:proofErr w:type="spellEnd"/>
            <w:r w:rsidRPr="00076593">
              <w:rPr>
                <w:rFonts w:ascii="Garamond" w:hAnsi="Garamond" w:cs="Arial"/>
              </w:rPr>
              <w:t xml:space="preserve">, </w:t>
            </w:r>
            <w:proofErr w:type="spellStart"/>
            <w:r w:rsidRPr="00076593">
              <w:rPr>
                <w:rFonts w:ascii="Garamond" w:hAnsi="Garamond" w:cs="Arial"/>
              </w:rPr>
              <w:t>Antyspam</w:t>
            </w:r>
            <w:proofErr w:type="spellEnd"/>
            <w:r w:rsidRPr="00076593">
              <w:rPr>
                <w:rFonts w:ascii="Garamond" w:hAnsi="Garamond" w:cs="Arial"/>
              </w:rPr>
              <w:t xml:space="preserve">, Web </w:t>
            </w:r>
            <w:proofErr w:type="spellStart"/>
            <w:r w:rsidRPr="00076593">
              <w:rPr>
                <w:rFonts w:ascii="Garamond" w:hAnsi="Garamond" w:cs="Arial"/>
              </w:rPr>
              <w:t>Filtering</w:t>
            </w:r>
            <w:proofErr w:type="spellEnd"/>
            <w:r w:rsidRPr="00076593">
              <w:rPr>
                <w:rFonts w:ascii="Garamond" w:hAnsi="Garamond" w:cs="Arial"/>
              </w:rPr>
              <w:t xml:space="preserve">, bazy </w:t>
            </w:r>
            <w:proofErr w:type="spellStart"/>
            <w:r w:rsidRPr="00076593">
              <w:rPr>
                <w:rFonts w:ascii="Garamond" w:hAnsi="Garamond" w:cs="Arial"/>
              </w:rPr>
              <w:t>reputacyjne</w:t>
            </w:r>
            <w:proofErr w:type="spellEnd"/>
            <w:r w:rsidRPr="00076593">
              <w:rPr>
                <w:rFonts w:ascii="Garamond" w:hAnsi="Garamond" w:cs="Arial"/>
              </w:rPr>
              <w:t xml:space="preserve"> adresów IP/domen przez cały okres gwarancji.</w:t>
            </w:r>
          </w:p>
        </w:tc>
        <w:tc>
          <w:tcPr>
            <w:tcW w:w="1559" w:type="dxa"/>
          </w:tcPr>
          <w:p w:rsidR="00072DD4" w:rsidRPr="00123220" w:rsidRDefault="00072DD4" w:rsidP="0062109F">
            <w:pPr>
              <w:spacing w:line="276" w:lineRule="auto"/>
              <w:jc w:val="both"/>
              <w:rPr>
                <w:rFonts w:ascii="Garamond" w:hAnsi="Garamond" w:cs="Arial"/>
                <w:sz w:val="24"/>
                <w:szCs w:val="24"/>
              </w:rPr>
            </w:pPr>
          </w:p>
        </w:tc>
        <w:tc>
          <w:tcPr>
            <w:tcW w:w="2977" w:type="dxa"/>
          </w:tcPr>
          <w:p w:rsidR="00072DD4" w:rsidRPr="00123220" w:rsidRDefault="00072DD4" w:rsidP="0062109F">
            <w:pPr>
              <w:spacing w:line="276" w:lineRule="auto"/>
              <w:jc w:val="both"/>
              <w:rPr>
                <w:rFonts w:ascii="Garamond" w:hAnsi="Garamond" w:cs="Arial"/>
                <w:sz w:val="24"/>
                <w:szCs w:val="24"/>
              </w:rPr>
            </w:pPr>
          </w:p>
        </w:tc>
      </w:tr>
      <w:tr w:rsidR="00072DD4" w:rsidRPr="00C45B40" w:rsidTr="00076593">
        <w:tc>
          <w:tcPr>
            <w:tcW w:w="2268" w:type="dxa"/>
            <w:vAlign w:val="center"/>
          </w:tcPr>
          <w:p w:rsidR="00072DD4" w:rsidRPr="00076593" w:rsidRDefault="00072DD4" w:rsidP="0062109F">
            <w:pPr>
              <w:spacing w:line="276" w:lineRule="auto"/>
              <w:jc w:val="both"/>
              <w:rPr>
                <w:rFonts w:ascii="Garamond" w:hAnsi="Garamond" w:cs="Arial"/>
                <w:b/>
                <w:bCs/>
              </w:rPr>
            </w:pPr>
            <w:r w:rsidRPr="00076593">
              <w:rPr>
                <w:rFonts w:ascii="Garamond" w:hAnsi="Garamond" w:cs="Arial"/>
                <w:b/>
                <w:bCs/>
              </w:rPr>
              <w:t>Gwarancja</w:t>
            </w:r>
          </w:p>
        </w:tc>
        <w:tc>
          <w:tcPr>
            <w:tcW w:w="8364" w:type="dxa"/>
            <w:vAlign w:val="center"/>
          </w:tcPr>
          <w:p w:rsidR="00072DD4" w:rsidRPr="00076593" w:rsidRDefault="00072DD4" w:rsidP="0062109F">
            <w:pPr>
              <w:spacing w:line="276" w:lineRule="auto"/>
              <w:jc w:val="both"/>
              <w:rPr>
                <w:rFonts w:ascii="Garamond" w:hAnsi="Garamond" w:cs="Arial"/>
              </w:rPr>
            </w:pPr>
            <w:r w:rsidRPr="00076593">
              <w:rPr>
                <w:rFonts w:ascii="Garamond" w:hAnsi="Garamond" w:cs="Arial"/>
              </w:rPr>
              <w:t xml:space="preserve">System musi być objęty rozszerzonym wsparciem technicznym gwarantującym udostępnienie oraz dostarczenie sprzętu zastępczego na czas naprawy sprzętu w Następnym Dniu Roboczym od momentu potwierdzenia zasadności zgłoszenia, realizowanym przez producenta rozwiązania lub autoryzowanego dystrybutora przez okres min. 36 miesięcy. </w:t>
            </w:r>
          </w:p>
          <w:p w:rsidR="00072DD4" w:rsidRPr="00076593" w:rsidRDefault="00072DD4" w:rsidP="0062109F">
            <w:pPr>
              <w:spacing w:line="276" w:lineRule="auto"/>
              <w:jc w:val="both"/>
              <w:rPr>
                <w:rFonts w:ascii="Garamond" w:hAnsi="Garamond" w:cs="Arial"/>
              </w:rPr>
            </w:pPr>
            <w:r w:rsidRPr="00076593">
              <w:rPr>
                <w:rFonts w:ascii="Garamond" w:hAnsi="Garamond" w:cs="Arial"/>
              </w:rPr>
              <w:t xml:space="preserve">Dla zapewnienia wysokiego poziomu usług podmiot serwisujący musi posiadać certyfikat ISO 9001 lub równoważny w zakresie świadczenia usług serwisowych. </w:t>
            </w:r>
          </w:p>
          <w:p w:rsidR="00072DD4" w:rsidRPr="00076593" w:rsidRDefault="00072DD4" w:rsidP="0062109F">
            <w:pPr>
              <w:spacing w:line="276" w:lineRule="auto"/>
              <w:jc w:val="both"/>
              <w:rPr>
                <w:rFonts w:ascii="Garamond" w:hAnsi="Garamond" w:cs="Arial"/>
              </w:rPr>
            </w:pPr>
            <w:r w:rsidRPr="00076593">
              <w:rPr>
                <w:rFonts w:ascii="Garamond" w:hAnsi="Garamond" w:cs="Arial"/>
              </w:rPr>
              <w:t>Zgłoszenia serwisowe muszą być przyjmowane w języku polskim w trybie 24x7 przez dedykowany serwisowy moduł internetowy oraz infolinię w języku polskim 24x7.</w:t>
            </w:r>
          </w:p>
          <w:p w:rsidR="00072DD4" w:rsidRPr="00076593" w:rsidRDefault="00072DD4" w:rsidP="0062109F">
            <w:pPr>
              <w:spacing w:line="276" w:lineRule="auto"/>
              <w:jc w:val="both"/>
              <w:rPr>
                <w:rFonts w:ascii="Garamond" w:hAnsi="Garamond" w:cs="Arial"/>
              </w:rPr>
            </w:pPr>
            <w:r w:rsidRPr="00076593">
              <w:rPr>
                <w:rFonts w:ascii="Garamond" w:hAnsi="Garamond" w:cs="Arial"/>
              </w:rPr>
              <w:t>Urządzenia muszą posiadać deklarację CE.</w:t>
            </w:r>
          </w:p>
        </w:tc>
        <w:tc>
          <w:tcPr>
            <w:tcW w:w="1559" w:type="dxa"/>
          </w:tcPr>
          <w:p w:rsidR="00072DD4" w:rsidRPr="00C45B40" w:rsidRDefault="00072DD4" w:rsidP="0062109F">
            <w:pPr>
              <w:spacing w:line="276" w:lineRule="auto"/>
              <w:jc w:val="both"/>
              <w:rPr>
                <w:rFonts w:ascii="Garamond" w:hAnsi="Garamond" w:cs="Arial"/>
                <w:sz w:val="24"/>
                <w:szCs w:val="24"/>
              </w:rPr>
            </w:pPr>
          </w:p>
        </w:tc>
        <w:tc>
          <w:tcPr>
            <w:tcW w:w="2977" w:type="dxa"/>
          </w:tcPr>
          <w:p w:rsidR="00072DD4" w:rsidRPr="00C45B40" w:rsidRDefault="00072DD4" w:rsidP="0062109F">
            <w:pPr>
              <w:spacing w:line="276" w:lineRule="auto"/>
              <w:jc w:val="both"/>
              <w:rPr>
                <w:rFonts w:ascii="Garamond" w:hAnsi="Garamond" w:cs="Arial"/>
                <w:sz w:val="24"/>
                <w:szCs w:val="24"/>
              </w:rPr>
            </w:pPr>
          </w:p>
        </w:tc>
      </w:tr>
      <w:tr w:rsidR="00072DD4" w:rsidRPr="007476F0" w:rsidTr="00076593">
        <w:tc>
          <w:tcPr>
            <w:tcW w:w="10632" w:type="dxa"/>
            <w:gridSpan w:val="2"/>
            <w:shd w:val="pct20" w:color="auto" w:fill="auto"/>
          </w:tcPr>
          <w:p w:rsidR="00072DD4" w:rsidRPr="00076593" w:rsidRDefault="00072DD4" w:rsidP="00076593">
            <w:pPr>
              <w:spacing w:line="276" w:lineRule="auto"/>
              <w:jc w:val="center"/>
              <w:rPr>
                <w:rFonts w:ascii="Garamond" w:hAnsi="Garamond" w:cs="Arial"/>
                <w:b/>
              </w:rPr>
            </w:pPr>
            <w:r w:rsidRPr="00076593">
              <w:rPr>
                <w:rFonts w:ascii="Garamond" w:hAnsi="Garamond" w:cs="Arial"/>
                <w:b/>
              </w:rPr>
              <w:t>Ochrona poczty e-mail – 1 komplet</w:t>
            </w:r>
          </w:p>
        </w:tc>
        <w:tc>
          <w:tcPr>
            <w:tcW w:w="1559" w:type="dxa"/>
            <w:shd w:val="pct20" w:color="auto" w:fill="auto"/>
          </w:tcPr>
          <w:p w:rsidR="00072DD4" w:rsidRPr="007476F0" w:rsidRDefault="00072DD4" w:rsidP="0062109F">
            <w:pPr>
              <w:spacing w:line="276" w:lineRule="auto"/>
              <w:jc w:val="center"/>
              <w:rPr>
                <w:rFonts w:ascii="Garamond" w:hAnsi="Garamond" w:cs="Arial"/>
                <w:b/>
                <w:sz w:val="24"/>
                <w:szCs w:val="24"/>
                <w:highlight w:val="lightGray"/>
              </w:rPr>
            </w:pPr>
          </w:p>
        </w:tc>
        <w:tc>
          <w:tcPr>
            <w:tcW w:w="2977" w:type="dxa"/>
            <w:shd w:val="pct20" w:color="auto" w:fill="auto"/>
          </w:tcPr>
          <w:p w:rsidR="00072DD4" w:rsidRPr="007476F0" w:rsidRDefault="00072DD4" w:rsidP="0062109F">
            <w:pPr>
              <w:spacing w:line="276" w:lineRule="auto"/>
              <w:jc w:val="center"/>
              <w:rPr>
                <w:rFonts w:ascii="Garamond" w:hAnsi="Garamond" w:cs="Arial"/>
                <w:b/>
                <w:sz w:val="24"/>
                <w:szCs w:val="24"/>
                <w:highlight w:val="lightGray"/>
              </w:rPr>
            </w:pPr>
          </w:p>
        </w:tc>
      </w:tr>
      <w:tr w:rsidR="00072DD4" w:rsidRPr="005B76A3" w:rsidTr="00076593">
        <w:tc>
          <w:tcPr>
            <w:tcW w:w="2268" w:type="dxa"/>
            <w:vAlign w:val="center"/>
          </w:tcPr>
          <w:p w:rsidR="00072DD4" w:rsidRPr="00076593" w:rsidRDefault="00072DD4" w:rsidP="0062109F">
            <w:pPr>
              <w:spacing w:line="276" w:lineRule="auto"/>
              <w:jc w:val="both"/>
              <w:rPr>
                <w:rFonts w:ascii="Garamond" w:hAnsi="Garamond" w:cs="Arial"/>
                <w:b/>
                <w:bCs/>
              </w:rPr>
            </w:pPr>
            <w:r w:rsidRPr="00076593">
              <w:rPr>
                <w:rFonts w:ascii="Garamond" w:hAnsi="Garamond" w:cs="Arial"/>
                <w:b/>
                <w:bCs/>
              </w:rPr>
              <w:t>Wymagania ogólne</w:t>
            </w:r>
          </w:p>
        </w:tc>
        <w:tc>
          <w:tcPr>
            <w:tcW w:w="8364" w:type="dxa"/>
            <w:vAlign w:val="center"/>
          </w:tcPr>
          <w:p w:rsidR="00072DD4" w:rsidRPr="00076593" w:rsidRDefault="00072DD4" w:rsidP="0062109F">
            <w:pPr>
              <w:spacing w:line="276" w:lineRule="auto"/>
              <w:jc w:val="both"/>
              <w:rPr>
                <w:rFonts w:ascii="Garamond" w:hAnsi="Garamond" w:cs="Arial"/>
              </w:rPr>
            </w:pPr>
            <w:r w:rsidRPr="00076593">
              <w:rPr>
                <w:rFonts w:ascii="Garamond" w:hAnsi="Garamond" w:cs="Arial"/>
              </w:rPr>
              <w:t xml:space="preserve">System ochrony poczty musi zapewniać kompleksową ochronę </w:t>
            </w:r>
            <w:proofErr w:type="spellStart"/>
            <w:r w:rsidRPr="00076593">
              <w:rPr>
                <w:rFonts w:ascii="Garamond" w:hAnsi="Garamond" w:cs="Arial"/>
              </w:rPr>
              <w:t>antyspamową</w:t>
            </w:r>
            <w:proofErr w:type="spellEnd"/>
            <w:r w:rsidRPr="00076593">
              <w:rPr>
                <w:rFonts w:ascii="Garamond" w:hAnsi="Garamond" w:cs="Arial"/>
              </w:rPr>
              <w:t xml:space="preserve">, antywirusową oraz </w:t>
            </w:r>
            <w:proofErr w:type="spellStart"/>
            <w:r w:rsidRPr="00076593">
              <w:rPr>
                <w:rFonts w:ascii="Garamond" w:hAnsi="Garamond" w:cs="Arial"/>
              </w:rPr>
              <w:t>antyspyware’ową</w:t>
            </w:r>
            <w:proofErr w:type="spellEnd"/>
            <w:r w:rsidRPr="00076593">
              <w:rPr>
                <w:rFonts w:ascii="Garamond" w:hAnsi="Garamond" w:cs="Arial"/>
              </w:rPr>
              <w:t xml:space="preserve"> bez limitu licencyjnego na ilość chronionych kont użytkowników.</w:t>
            </w:r>
          </w:p>
          <w:p w:rsidR="00072DD4" w:rsidRPr="00076593" w:rsidRDefault="00072DD4" w:rsidP="0062109F">
            <w:pPr>
              <w:spacing w:line="276" w:lineRule="auto"/>
              <w:jc w:val="both"/>
              <w:rPr>
                <w:rFonts w:ascii="Garamond" w:hAnsi="Garamond" w:cs="Arial"/>
              </w:rPr>
            </w:pPr>
            <w:r w:rsidRPr="00076593">
              <w:rPr>
                <w:rFonts w:ascii="Garamond" w:hAnsi="Garamond" w:cs="Arial"/>
              </w:rPr>
              <w:t>Dopuszcza się aby poszczególne elementy wchodzące w skład systemu były zrealizowane w postaci osobnych, komercyjnych platform sprzętowych lub komercyjnych aplikacji instalowanych na platformach ogólnego przeznaczenia. W przypadku implementacji programowej dostawca musi zapewnić niezbędne platformy sprzętowe wraz z odpowiednio zabezpieczonym systemem operacyjnym.</w:t>
            </w:r>
          </w:p>
          <w:p w:rsidR="00072DD4" w:rsidRPr="00076593" w:rsidRDefault="00072DD4" w:rsidP="0062109F">
            <w:pPr>
              <w:spacing w:line="276" w:lineRule="auto"/>
              <w:jc w:val="both"/>
              <w:rPr>
                <w:rFonts w:ascii="Garamond" w:hAnsi="Garamond" w:cs="Arial"/>
              </w:rPr>
            </w:pPr>
            <w:r w:rsidRPr="00076593">
              <w:rPr>
                <w:rFonts w:ascii="Garamond" w:hAnsi="Garamond" w:cs="Arial"/>
              </w:rPr>
              <w:t xml:space="preserve">Dla zapewnienia wysokiej sprawności i skuteczności działania rozwiązanie musi pracować w oparciu o komercyjne bazy zabezpieczeń. </w:t>
            </w:r>
          </w:p>
          <w:p w:rsidR="00072DD4" w:rsidRPr="00076593" w:rsidRDefault="00072DD4" w:rsidP="0062109F">
            <w:pPr>
              <w:spacing w:line="276" w:lineRule="auto"/>
              <w:jc w:val="both"/>
              <w:rPr>
                <w:rFonts w:ascii="Garamond" w:hAnsi="Garamond" w:cs="Arial"/>
              </w:rPr>
            </w:pPr>
            <w:r w:rsidRPr="00076593">
              <w:rPr>
                <w:rFonts w:ascii="Garamond" w:hAnsi="Garamond" w:cs="Arial"/>
              </w:rPr>
              <w:t>Dostarczone rozwiązanie musi mieć możliwość pracy w każdym trybów:</w:t>
            </w:r>
          </w:p>
          <w:p w:rsidR="00072DD4" w:rsidRPr="00076593" w:rsidRDefault="00072DD4" w:rsidP="00D70DB6">
            <w:pPr>
              <w:pStyle w:val="Akapitzlist"/>
              <w:numPr>
                <w:ilvl w:val="0"/>
                <w:numId w:val="78"/>
              </w:numPr>
              <w:spacing w:line="276" w:lineRule="auto"/>
              <w:jc w:val="both"/>
              <w:rPr>
                <w:rFonts w:ascii="Garamond" w:hAnsi="Garamond" w:cs="Arial"/>
                <w:sz w:val="22"/>
                <w:szCs w:val="22"/>
              </w:rPr>
            </w:pPr>
            <w:r w:rsidRPr="00076593">
              <w:rPr>
                <w:rFonts w:ascii="Garamond" w:hAnsi="Garamond" w:cs="Arial"/>
                <w:sz w:val="22"/>
                <w:szCs w:val="22"/>
              </w:rPr>
              <w:t xml:space="preserve">Tryb </w:t>
            </w:r>
            <w:proofErr w:type="spellStart"/>
            <w:r w:rsidRPr="00076593">
              <w:rPr>
                <w:rFonts w:ascii="Garamond" w:hAnsi="Garamond" w:cs="Arial"/>
                <w:sz w:val="22"/>
                <w:szCs w:val="22"/>
              </w:rPr>
              <w:t>Gateway</w:t>
            </w:r>
            <w:proofErr w:type="spellEnd"/>
            <w:r w:rsidRPr="00076593">
              <w:rPr>
                <w:rFonts w:ascii="Garamond" w:hAnsi="Garamond" w:cs="Arial"/>
                <w:sz w:val="22"/>
                <w:szCs w:val="22"/>
              </w:rPr>
              <w:t>,</w:t>
            </w:r>
          </w:p>
          <w:p w:rsidR="00072DD4" w:rsidRPr="00076593" w:rsidRDefault="00072DD4" w:rsidP="00D70DB6">
            <w:pPr>
              <w:pStyle w:val="Akapitzlist"/>
              <w:numPr>
                <w:ilvl w:val="0"/>
                <w:numId w:val="78"/>
              </w:numPr>
              <w:spacing w:line="276" w:lineRule="auto"/>
              <w:jc w:val="both"/>
              <w:rPr>
                <w:rFonts w:ascii="Garamond" w:hAnsi="Garamond" w:cs="Arial"/>
                <w:sz w:val="22"/>
                <w:szCs w:val="22"/>
              </w:rPr>
            </w:pPr>
            <w:r w:rsidRPr="00076593">
              <w:rPr>
                <w:rFonts w:ascii="Garamond" w:hAnsi="Garamond" w:cs="Arial"/>
                <w:sz w:val="22"/>
                <w:szCs w:val="22"/>
              </w:rPr>
              <w:t>Tryb transparentny (nie wymaga rekonfiguracji istniejącego systemu poczty elektronicznej).</w:t>
            </w:r>
          </w:p>
        </w:tc>
        <w:tc>
          <w:tcPr>
            <w:tcW w:w="1559" w:type="dxa"/>
          </w:tcPr>
          <w:p w:rsidR="00072DD4" w:rsidRPr="005B76A3" w:rsidRDefault="00072DD4" w:rsidP="0062109F">
            <w:pPr>
              <w:spacing w:line="276" w:lineRule="auto"/>
              <w:jc w:val="both"/>
              <w:rPr>
                <w:rFonts w:ascii="Garamond" w:hAnsi="Garamond" w:cs="Arial"/>
                <w:sz w:val="24"/>
                <w:szCs w:val="24"/>
              </w:rPr>
            </w:pPr>
          </w:p>
        </w:tc>
        <w:tc>
          <w:tcPr>
            <w:tcW w:w="2977" w:type="dxa"/>
          </w:tcPr>
          <w:p w:rsidR="00072DD4" w:rsidRPr="005B76A3" w:rsidRDefault="00072DD4" w:rsidP="0062109F">
            <w:pPr>
              <w:spacing w:line="276" w:lineRule="auto"/>
              <w:jc w:val="both"/>
              <w:rPr>
                <w:rFonts w:ascii="Garamond" w:hAnsi="Garamond" w:cs="Arial"/>
                <w:sz w:val="24"/>
                <w:szCs w:val="24"/>
              </w:rPr>
            </w:pPr>
          </w:p>
        </w:tc>
      </w:tr>
      <w:tr w:rsidR="00072DD4" w:rsidRPr="00740867" w:rsidTr="00076593">
        <w:tc>
          <w:tcPr>
            <w:tcW w:w="2268" w:type="dxa"/>
            <w:vAlign w:val="center"/>
          </w:tcPr>
          <w:p w:rsidR="00072DD4" w:rsidRPr="00076593" w:rsidRDefault="00072DD4" w:rsidP="00E13713">
            <w:pPr>
              <w:spacing w:line="276" w:lineRule="auto"/>
              <w:rPr>
                <w:rFonts w:ascii="Garamond" w:hAnsi="Garamond" w:cs="Arial"/>
                <w:b/>
                <w:bCs/>
              </w:rPr>
            </w:pPr>
            <w:r w:rsidRPr="00076593">
              <w:rPr>
                <w:rFonts w:ascii="Garamond" w:hAnsi="Garamond" w:cs="Arial"/>
                <w:b/>
                <w:bCs/>
              </w:rPr>
              <w:t xml:space="preserve">Parametry fizyczne systemu </w:t>
            </w:r>
            <w:proofErr w:type="spellStart"/>
            <w:r w:rsidRPr="00076593">
              <w:rPr>
                <w:rFonts w:ascii="Garamond" w:hAnsi="Garamond" w:cs="Arial"/>
                <w:b/>
                <w:bCs/>
              </w:rPr>
              <w:t>antyspamowego</w:t>
            </w:r>
            <w:proofErr w:type="spellEnd"/>
          </w:p>
        </w:tc>
        <w:tc>
          <w:tcPr>
            <w:tcW w:w="8364" w:type="dxa"/>
            <w:vAlign w:val="center"/>
          </w:tcPr>
          <w:p w:rsidR="00072DD4" w:rsidRPr="00076593" w:rsidRDefault="00072DD4" w:rsidP="00D70DB6">
            <w:pPr>
              <w:pStyle w:val="Akapitzlist"/>
              <w:numPr>
                <w:ilvl w:val="0"/>
                <w:numId w:val="79"/>
              </w:numPr>
              <w:spacing w:line="276" w:lineRule="auto"/>
              <w:ind w:left="318"/>
              <w:jc w:val="both"/>
              <w:rPr>
                <w:rFonts w:ascii="Garamond" w:hAnsi="Garamond" w:cs="Arial"/>
                <w:sz w:val="22"/>
                <w:szCs w:val="22"/>
              </w:rPr>
            </w:pPr>
            <w:r w:rsidRPr="00076593">
              <w:rPr>
                <w:rFonts w:ascii="Garamond" w:hAnsi="Garamond" w:cs="Arial"/>
                <w:sz w:val="22"/>
                <w:szCs w:val="22"/>
              </w:rPr>
              <w:t>System musi być wyposażony w interfejsy:</w:t>
            </w:r>
          </w:p>
          <w:p w:rsidR="00072DD4" w:rsidRPr="00076593" w:rsidRDefault="00072DD4" w:rsidP="00D70DB6">
            <w:pPr>
              <w:pStyle w:val="Akapitzlist"/>
              <w:numPr>
                <w:ilvl w:val="0"/>
                <w:numId w:val="80"/>
              </w:numPr>
              <w:spacing w:line="276" w:lineRule="auto"/>
              <w:jc w:val="both"/>
              <w:rPr>
                <w:rFonts w:ascii="Garamond" w:hAnsi="Garamond" w:cs="Arial"/>
                <w:sz w:val="22"/>
                <w:szCs w:val="22"/>
              </w:rPr>
            </w:pPr>
            <w:r w:rsidRPr="00076593">
              <w:rPr>
                <w:rFonts w:ascii="Garamond" w:hAnsi="Garamond" w:cs="Arial"/>
                <w:sz w:val="22"/>
                <w:szCs w:val="22"/>
              </w:rPr>
              <w:t>4 porty Gigabit Ethernet RJ-45.</w:t>
            </w:r>
          </w:p>
          <w:p w:rsidR="00072DD4" w:rsidRPr="00076593" w:rsidRDefault="00072DD4" w:rsidP="00D70DB6">
            <w:pPr>
              <w:pStyle w:val="Akapitzlist"/>
              <w:numPr>
                <w:ilvl w:val="0"/>
                <w:numId w:val="79"/>
              </w:numPr>
              <w:spacing w:line="276" w:lineRule="auto"/>
              <w:ind w:left="318"/>
              <w:jc w:val="both"/>
              <w:rPr>
                <w:rFonts w:ascii="Garamond" w:hAnsi="Garamond" w:cs="Arial"/>
                <w:sz w:val="22"/>
                <w:szCs w:val="22"/>
              </w:rPr>
            </w:pPr>
            <w:r w:rsidRPr="00076593">
              <w:rPr>
                <w:rFonts w:ascii="Garamond" w:hAnsi="Garamond" w:cs="Arial"/>
                <w:sz w:val="22"/>
                <w:szCs w:val="22"/>
              </w:rPr>
              <w:t>System musi być wyposażony w lokalną przestrzeń dyskową o pojemności minimum 2 TB z możliwością obsługi mechanizmu RAID 1 lub 5 lub 10.</w:t>
            </w:r>
          </w:p>
          <w:p w:rsidR="00072DD4" w:rsidRPr="00076593" w:rsidRDefault="00072DD4" w:rsidP="00D70DB6">
            <w:pPr>
              <w:pStyle w:val="Akapitzlist"/>
              <w:numPr>
                <w:ilvl w:val="0"/>
                <w:numId w:val="79"/>
              </w:numPr>
              <w:spacing w:line="276" w:lineRule="auto"/>
              <w:ind w:left="318"/>
              <w:jc w:val="both"/>
              <w:rPr>
                <w:rFonts w:ascii="Garamond" w:hAnsi="Garamond" w:cs="Arial"/>
                <w:sz w:val="22"/>
                <w:szCs w:val="22"/>
              </w:rPr>
            </w:pPr>
            <w:r w:rsidRPr="00076593">
              <w:rPr>
                <w:rFonts w:ascii="Garamond" w:hAnsi="Garamond" w:cs="Arial"/>
                <w:sz w:val="22"/>
                <w:szCs w:val="22"/>
              </w:rPr>
              <w:t>System musi posiadać wbudowany port konsoli szeregowej.</w:t>
            </w:r>
          </w:p>
          <w:p w:rsidR="00072DD4" w:rsidRPr="00076593" w:rsidRDefault="00072DD4" w:rsidP="00D70DB6">
            <w:pPr>
              <w:pStyle w:val="Akapitzlist"/>
              <w:numPr>
                <w:ilvl w:val="0"/>
                <w:numId w:val="79"/>
              </w:numPr>
              <w:spacing w:line="276" w:lineRule="auto"/>
              <w:ind w:left="318"/>
              <w:jc w:val="both"/>
              <w:rPr>
                <w:rFonts w:ascii="Garamond" w:hAnsi="Garamond" w:cs="Arial"/>
                <w:sz w:val="22"/>
                <w:szCs w:val="22"/>
              </w:rPr>
            </w:pPr>
            <w:r w:rsidRPr="00076593">
              <w:rPr>
                <w:rFonts w:ascii="Garamond" w:hAnsi="Garamond" w:cs="Arial"/>
                <w:sz w:val="22"/>
                <w:szCs w:val="22"/>
              </w:rPr>
              <w:t>Zasilanie z sieci 230V/50Hz.</w:t>
            </w:r>
          </w:p>
        </w:tc>
        <w:tc>
          <w:tcPr>
            <w:tcW w:w="1559" w:type="dxa"/>
          </w:tcPr>
          <w:p w:rsidR="00072DD4" w:rsidRPr="00076593" w:rsidRDefault="00072DD4" w:rsidP="00076593">
            <w:pPr>
              <w:spacing w:line="276" w:lineRule="auto"/>
              <w:ind w:left="-42"/>
              <w:jc w:val="both"/>
              <w:rPr>
                <w:rFonts w:ascii="Garamond" w:hAnsi="Garamond" w:cs="Arial"/>
                <w:szCs w:val="24"/>
              </w:rPr>
            </w:pPr>
          </w:p>
        </w:tc>
        <w:tc>
          <w:tcPr>
            <w:tcW w:w="2977" w:type="dxa"/>
          </w:tcPr>
          <w:p w:rsidR="00072DD4" w:rsidRPr="00076593" w:rsidRDefault="00072DD4" w:rsidP="00076593">
            <w:pPr>
              <w:spacing w:line="276" w:lineRule="auto"/>
              <w:ind w:left="-42"/>
              <w:jc w:val="both"/>
              <w:rPr>
                <w:rFonts w:ascii="Garamond" w:hAnsi="Garamond" w:cs="Arial"/>
                <w:szCs w:val="24"/>
              </w:rPr>
            </w:pPr>
          </w:p>
        </w:tc>
      </w:tr>
      <w:tr w:rsidR="00072DD4" w:rsidRPr="00CB5E17" w:rsidTr="00076593">
        <w:tc>
          <w:tcPr>
            <w:tcW w:w="2268" w:type="dxa"/>
            <w:vAlign w:val="center"/>
          </w:tcPr>
          <w:p w:rsidR="00072DD4" w:rsidRPr="00076593" w:rsidRDefault="00072DD4" w:rsidP="00E13713">
            <w:pPr>
              <w:spacing w:line="276" w:lineRule="auto"/>
              <w:rPr>
                <w:rFonts w:ascii="Garamond" w:hAnsi="Garamond" w:cs="Arial"/>
                <w:b/>
                <w:bCs/>
              </w:rPr>
            </w:pPr>
            <w:r w:rsidRPr="00076593">
              <w:rPr>
                <w:rFonts w:ascii="Garamond" w:hAnsi="Garamond" w:cs="Arial"/>
                <w:b/>
                <w:bCs/>
              </w:rPr>
              <w:t>Ogólne funkcje systemu ochrony poczty</w:t>
            </w:r>
          </w:p>
        </w:tc>
        <w:tc>
          <w:tcPr>
            <w:tcW w:w="8364" w:type="dxa"/>
            <w:vAlign w:val="center"/>
          </w:tcPr>
          <w:p w:rsidR="00072DD4" w:rsidRPr="00076593" w:rsidRDefault="00072DD4" w:rsidP="0062109F">
            <w:pPr>
              <w:spacing w:line="276" w:lineRule="auto"/>
              <w:jc w:val="both"/>
              <w:rPr>
                <w:rFonts w:ascii="Garamond" w:hAnsi="Garamond" w:cs="Arial"/>
              </w:rPr>
            </w:pPr>
            <w:r w:rsidRPr="00076593">
              <w:rPr>
                <w:rFonts w:ascii="Garamond" w:hAnsi="Garamond" w:cs="Arial"/>
              </w:rPr>
              <w:t>Dostarczany system obsługi i ochrony poczty musi zapewniać poniższe funkcje:</w:t>
            </w:r>
          </w:p>
          <w:p w:rsidR="00072DD4" w:rsidRPr="00076593" w:rsidRDefault="00072DD4" w:rsidP="00D70DB6">
            <w:pPr>
              <w:pStyle w:val="Akapitzlist"/>
              <w:numPr>
                <w:ilvl w:val="0"/>
                <w:numId w:val="81"/>
              </w:numPr>
              <w:spacing w:line="276" w:lineRule="auto"/>
              <w:jc w:val="both"/>
              <w:rPr>
                <w:rFonts w:ascii="Garamond" w:hAnsi="Garamond" w:cs="Arial"/>
                <w:sz w:val="22"/>
                <w:szCs w:val="22"/>
              </w:rPr>
            </w:pPr>
            <w:r w:rsidRPr="00076593">
              <w:rPr>
                <w:rFonts w:ascii="Garamond" w:hAnsi="Garamond" w:cs="Arial"/>
                <w:sz w:val="22"/>
                <w:szCs w:val="22"/>
              </w:rPr>
              <w:t>Wsparcie dla co najmniej 70 domen pocztowych.</w:t>
            </w:r>
          </w:p>
          <w:p w:rsidR="00072DD4" w:rsidRPr="00076593" w:rsidRDefault="00072DD4" w:rsidP="00D70DB6">
            <w:pPr>
              <w:pStyle w:val="Akapitzlist"/>
              <w:numPr>
                <w:ilvl w:val="0"/>
                <w:numId w:val="81"/>
              </w:numPr>
              <w:spacing w:line="276" w:lineRule="auto"/>
              <w:ind w:left="318"/>
              <w:jc w:val="both"/>
              <w:rPr>
                <w:rFonts w:ascii="Garamond" w:hAnsi="Garamond" w:cs="Arial"/>
                <w:sz w:val="22"/>
                <w:szCs w:val="22"/>
              </w:rPr>
            </w:pPr>
            <w:r w:rsidRPr="00076593">
              <w:rPr>
                <w:rFonts w:ascii="Garamond" w:hAnsi="Garamond" w:cs="Arial"/>
                <w:sz w:val="22"/>
                <w:szCs w:val="22"/>
              </w:rPr>
              <w:t xml:space="preserve">System musi realizować skanowanie </w:t>
            </w:r>
            <w:proofErr w:type="spellStart"/>
            <w:r w:rsidRPr="00076593">
              <w:rPr>
                <w:rFonts w:ascii="Garamond" w:hAnsi="Garamond" w:cs="Arial"/>
                <w:sz w:val="22"/>
                <w:szCs w:val="22"/>
              </w:rPr>
              <w:t>antyspamowe</w:t>
            </w:r>
            <w:proofErr w:type="spellEnd"/>
            <w:r w:rsidRPr="00076593">
              <w:rPr>
                <w:rFonts w:ascii="Garamond" w:hAnsi="Garamond" w:cs="Arial"/>
                <w:sz w:val="22"/>
                <w:szCs w:val="22"/>
              </w:rPr>
              <w:t xml:space="preserve"> i antywirusowe z wydajnością min. 150 tys. wiadomości/godzinę.</w:t>
            </w:r>
          </w:p>
          <w:p w:rsidR="00072DD4" w:rsidRPr="00076593" w:rsidRDefault="00072DD4" w:rsidP="00D70DB6">
            <w:pPr>
              <w:pStyle w:val="Akapitzlist"/>
              <w:numPr>
                <w:ilvl w:val="0"/>
                <w:numId w:val="81"/>
              </w:numPr>
              <w:spacing w:line="276" w:lineRule="auto"/>
              <w:ind w:left="318"/>
              <w:jc w:val="both"/>
              <w:rPr>
                <w:rFonts w:ascii="Garamond" w:hAnsi="Garamond" w:cs="Arial"/>
                <w:sz w:val="22"/>
                <w:szCs w:val="22"/>
              </w:rPr>
            </w:pPr>
            <w:r w:rsidRPr="00076593">
              <w:rPr>
                <w:rFonts w:ascii="Garamond" w:hAnsi="Garamond" w:cs="Arial"/>
                <w:sz w:val="22"/>
                <w:szCs w:val="22"/>
              </w:rPr>
              <w:t xml:space="preserve">Polityki filtrowania poczty tworzone co najmniej w oparciu o: adresy mailowe, nazwy domenowe, adresy IP (w szczególności powinna być możliwość definiowania reguł </w:t>
            </w:r>
            <w:proofErr w:type="spellStart"/>
            <w:r w:rsidRPr="00076593">
              <w:rPr>
                <w:rFonts w:ascii="Garamond" w:hAnsi="Garamond" w:cs="Arial"/>
                <w:sz w:val="22"/>
                <w:szCs w:val="22"/>
              </w:rPr>
              <w:t>all-all</w:t>
            </w:r>
            <w:proofErr w:type="spellEnd"/>
            <w:r w:rsidRPr="00076593">
              <w:rPr>
                <w:rFonts w:ascii="Garamond" w:hAnsi="Garamond" w:cs="Arial"/>
                <w:sz w:val="22"/>
                <w:szCs w:val="22"/>
              </w:rPr>
              <w:t>).</w:t>
            </w:r>
          </w:p>
          <w:p w:rsidR="00072DD4" w:rsidRPr="00076593" w:rsidRDefault="00072DD4" w:rsidP="00D70DB6">
            <w:pPr>
              <w:pStyle w:val="Akapitzlist"/>
              <w:numPr>
                <w:ilvl w:val="0"/>
                <w:numId w:val="81"/>
              </w:numPr>
              <w:spacing w:line="276" w:lineRule="auto"/>
              <w:ind w:left="318"/>
              <w:jc w:val="both"/>
              <w:rPr>
                <w:rFonts w:ascii="Garamond" w:hAnsi="Garamond" w:cs="Arial"/>
                <w:sz w:val="22"/>
                <w:szCs w:val="22"/>
              </w:rPr>
            </w:pPr>
            <w:r w:rsidRPr="00076593">
              <w:rPr>
                <w:rFonts w:ascii="Garamond" w:hAnsi="Garamond" w:cs="Arial"/>
                <w:sz w:val="22"/>
                <w:szCs w:val="22"/>
              </w:rPr>
              <w:t xml:space="preserve">Email </w:t>
            </w:r>
            <w:proofErr w:type="spellStart"/>
            <w:r w:rsidRPr="00076593">
              <w:rPr>
                <w:rFonts w:ascii="Garamond" w:hAnsi="Garamond" w:cs="Arial"/>
                <w:sz w:val="22"/>
                <w:szCs w:val="22"/>
              </w:rPr>
              <w:t>routing</w:t>
            </w:r>
            <w:proofErr w:type="spellEnd"/>
            <w:r w:rsidRPr="00076593">
              <w:rPr>
                <w:rFonts w:ascii="Garamond" w:hAnsi="Garamond" w:cs="Arial"/>
                <w:sz w:val="22"/>
                <w:szCs w:val="22"/>
              </w:rPr>
              <w:t xml:space="preserve"> w oparciu o reguły lokalne lub w oparciu o zewnętrzny serwer LDAP.</w:t>
            </w:r>
          </w:p>
          <w:p w:rsidR="00072DD4" w:rsidRPr="00076593" w:rsidRDefault="00072DD4" w:rsidP="00D70DB6">
            <w:pPr>
              <w:pStyle w:val="Akapitzlist"/>
              <w:numPr>
                <w:ilvl w:val="0"/>
                <w:numId w:val="81"/>
              </w:numPr>
              <w:spacing w:line="276" w:lineRule="auto"/>
              <w:ind w:left="318"/>
              <w:jc w:val="both"/>
              <w:rPr>
                <w:rFonts w:ascii="Garamond" w:hAnsi="Garamond" w:cs="Arial"/>
                <w:sz w:val="22"/>
                <w:szCs w:val="22"/>
              </w:rPr>
            </w:pPr>
            <w:r w:rsidRPr="00076593">
              <w:rPr>
                <w:rFonts w:ascii="Garamond" w:hAnsi="Garamond" w:cs="Arial"/>
                <w:sz w:val="22"/>
                <w:szCs w:val="22"/>
              </w:rPr>
              <w:t>Zarządzanie kolejkami wiadomości (np. reguły opóźniania dostarczenia wiadomości).</w:t>
            </w:r>
          </w:p>
          <w:p w:rsidR="00072DD4" w:rsidRPr="00076593" w:rsidRDefault="00072DD4" w:rsidP="00D70DB6">
            <w:pPr>
              <w:pStyle w:val="Akapitzlist"/>
              <w:numPr>
                <w:ilvl w:val="0"/>
                <w:numId w:val="81"/>
              </w:numPr>
              <w:spacing w:line="276" w:lineRule="auto"/>
              <w:ind w:left="318"/>
              <w:jc w:val="both"/>
              <w:rPr>
                <w:rFonts w:ascii="Garamond" w:hAnsi="Garamond" w:cs="Arial"/>
                <w:sz w:val="22"/>
                <w:szCs w:val="22"/>
              </w:rPr>
            </w:pPr>
            <w:r w:rsidRPr="00076593">
              <w:rPr>
                <w:rFonts w:ascii="Garamond" w:hAnsi="Garamond" w:cs="Arial"/>
                <w:sz w:val="22"/>
                <w:szCs w:val="22"/>
              </w:rPr>
              <w:t>Możliwość ograniczenia ilości poczty wychodzącej do chronionych domen w oparciu o nie mniej niż: ilość jednoczesnych sesji, maksymalną liczbę wiadomości w ramach sesji, maksymalną liczbę odbiorców w zadanym czasie.</w:t>
            </w:r>
          </w:p>
          <w:p w:rsidR="00072DD4" w:rsidRPr="00076593" w:rsidRDefault="00072DD4" w:rsidP="00D70DB6">
            <w:pPr>
              <w:pStyle w:val="Akapitzlist"/>
              <w:numPr>
                <w:ilvl w:val="0"/>
                <w:numId w:val="81"/>
              </w:numPr>
              <w:spacing w:line="276" w:lineRule="auto"/>
              <w:ind w:left="318"/>
              <w:jc w:val="both"/>
              <w:rPr>
                <w:rFonts w:ascii="Garamond" w:hAnsi="Garamond" w:cs="Arial"/>
                <w:sz w:val="22"/>
                <w:szCs w:val="22"/>
              </w:rPr>
            </w:pPr>
            <w:r w:rsidRPr="00076593">
              <w:rPr>
                <w:rFonts w:ascii="Garamond" w:hAnsi="Garamond" w:cs="Arial"/>
                <w:sz w:val="22"/>
                <w:szCs w:val="22"/>
              </w:rPr>
              <w:t>Ochrona i analiza zarówno poczty przychodzącej jak i wychodzącej.</w:t>
            </w:r>
          </w:p>
          <w:p w:rsidR="00072DD4" w:rsidRPr="00076593" w:rsidRDefault="00072DD4" w:rsidP="00D70DB6">
            <w:pPr>
              <w:pStyle w:val="Akapitzlist"/>
              <w:numPr>
                <w:ilvl w:val="0"/>
                <w:numId w:val="81"/>
              </w:numPr>
              <w:spacing w:line="276" w:lineRule="auto"/>
              <w:ind w:left="318"/>
              <w:jc w:val="both"/>
              <w:rPr>
                <w:rFonts w:ascii="Garamond" w:hAnsi="Garamond" w:cs="Arial"/>
                <w:sz w:val="22"/>
                <w:szCs w:val="22"/>
              </w:rPr>
            </w:pPr>
            <w:r w:rsidRPr="00076593">
              <w:rPr>
                <w:rFonts w:ascii="Garamond" w:hAnsi="Garamond" w:cs="Arial"/>
                <w:sz w:val="22"/>
                <w:szCs w:val="22"/>
              </w:rPr>
              <w:t>Szczegółowe, wielowarstwowe polityki wykrywania spamu oraz wirusów.</w:t>
            </w:r>
          </w:p>
          <w:p w:rsidR="00072DD4" w:rsidRPr="00076593" w:rsidRDefault="00072DD4" w:rsidP="00D70DB6">
            <w:pPr>
              <w:pStyle w:val="Akapitzlist"/>
              <w:numPr>
                <w:ilvl w:val="0"/>
                <w:numId w:val="81"/>
              </w:numPr>
              <w:spacing w:line="276" w:lineRule="auto"/>
              <w:ind w:left="318"/>
              <w:jc w:val="both"/>
              <w:rPr>
                <w:rFonts w:ascii="Garamond" w:hAnsi="Garamond" w:cs="Arial"/>
                <w:sz w:val="22"/>
                <w:szCs w:val="22"/>
              </w:rPr>
            </w:pPr>
            <w:r w:rsidRPr="00076593">
              <w:rPr>
                <w:rFonts w:ascii="Garamond" w:hAnsi="Garamond" w:cs="Arial"/>
                <w:sz w:val="22"/>
                <w:szCs w:val="22"/>
              </w:rPr>
              <w:t xml:space="preserve">Możliwość tworzenia polityk kontroli Antywirusowej oraz </w:t>
            </w:r>
            <w:proofErr w:type="spellStart"/>
            <w:r w:rsidRPr="00076593">
              <w:rPr>
                <w:rFonts w:ascii="Garamond" w:hAnsi="Garamond" w:cs="Arial"/>
                <w:sz w:val="22"/>
                <w:szCs w:val="22"/>
              </w:rPr>
              <w:t>Antyspamowej</w:t>
            </w:r>
            <w:proofErr w:type="spellEnd"/>
            <w:r w:rsidRPr="00076593">
              <w:rPr>
                <w:rFonts w:ascii="Garamond" w:hAnsi="Garamond" w:cs="Arial"/>
                <w:sz w:val="22"/>
                <w:szCs w:val="22"/>
              </w:rPr>
              <w:t xml:space="preserve"> w oparciu o użytkownika i atrybuty zwracane z zewnętrznego serwera LDAP.</w:t>
            </w:r>
          </w:p>
          <w:p w:rsidR="00072DD4" w:rsidRPr="00076593" w:rsidRDefault="00072DD4" w:rsidP="00D70DB6">
            <w:pPr>
              <w:pStyle w:val="Akapitzlist"/>
              <w:numPr>
                <w:ilvl w:val="0"/>
                <w:numId w:val="81"/>
              </w:numPr>
              <w:spacing w:line="276" w:lineRule="auto"/>
              <w:ind w:left="318"/>
              <w:jc w:val="both"/>
              <w:rPr>
                <w:rFonts w:ascii="Garamond" w:hAnsi="Garamond" w:cs="Arial"/>
                <w:sz w:val="22"/>
                <w:szCs w:val="22"/>
              </w:rPr>
            </w:pPr>
            <w:r w:rsidRPr="00076593">
              <w:rPr>
                <w:rFonts w:ascii="Garamond" w:hAnsi="Garamond" w:cs="Arial"/>
                <w:sz w:val="22"/>
                <w:szCs w:val="22"/>
              </w:rPr>
              <w:t>Kwarantanna poczty z dziennym podsumowaniem dla użytkownika z możliwością samodzielnego zwalniania bądź usuwania wiadomości z kwarantanny przez użytkownika.</w:t>
            </w:r>
          </w:p>
          <w:p w:rsidR="00072DD4" w:rsidRPr="00076593" w:rsidRDefault="00072DD4" w:rsidP="00D70DB6">
            <w:pPr>
              <w:pStyle w:val="Akapitzlist"/>
              <w:numPr>
                <w:ilvl w:val="0"/>
                <w:numId w:val="81"/>
              </w:numPr>
              <w:spacing w:line="276" w:lineRule="auto"/>
              <w:ind w:left="318"/>
              <w:jc w:val="both"/>
              <w:rPr>
                <w:rFonts w:ascii="Garamond" w:hAnsi="Garamond" w:cs="Arial"/>
                <w:sz w:val="22"/>
                <w:szCs w:val="22"/>
              </w:rPr>
            </w:pPr>
            <w:r w:rsidRPr="00076593">
              <w:rPr>
                <w:rFonts w:ascii="Garamond" w:hAnsi="Garamond" w:cs="Arial"/>
                <w:sz w:val="22"/>
                <w:szCs w:val="22"/>
              </w:rPr>
              <w:t xml:space="preserve">Możliwość poddania ponownemu skanowaniu (antywirus, </w:t>
            </w:r>
            <w:proofErr w:type="spellStart"/>
            <w:r w:rsidRPr="00076593">
              <w:rPr>
                <w:rFonts w:ascii="Garamond" w:hAnsi="Garamond" w:cs="Arial"/>
                <w:sz w:val="22"/>
                <w:szCs w:val="22"/>
              </w:rPr>
              <w:t>sandbox</w:t>
            </w:r>
            <w:proofErr w:type="spellEnd"/>
            <w:r w:rsidRPr="00076593">
              <w:rPr>
                <w:rFonts w:ascii="Garamond" w:hAnsi="Garamond" w:cs="Arial"/>
                <w:sz w:val="22"/>
                <w:szCs w:val="22"/>
              </w:rPr>
              <w:t>) wiadomości w momencie uwalniania ich z kwarantanny użytkownika lub administratora.</w:t>
            </w:r>
          </w:p>
          <w:p w:rsidR="00072DD4" w:rsidRPr="00076593" w:rsidRDefault="00072DD4" w:rsidP="00D70DB6">
            <w:pPr>
              <w:pStyle w:val="Akapitzlist"/>
              <w:numPr>
                <w:ilvl w:val="0"/>
                <w:numId w:val="81"/>
              </w:numPr>
              <w:spacing w:line="276" w:lineRule="auto"/>
              <w:ind w:left="318"/>
              <w:jc w:val="both"/>
              <w:rPr>
                <w:rFonts w:ascii="Garamond" w:hAnsi="Garamond" w:cs="Arial"/>
                <w:sz w:val="22"/>
                <w:szCs w:val="22"/>
              </w:rPr>
            </w:pPr>
            <w:r w:rsidRPr="00076593">
              <w:rPr>
                <w:rFonts w:ascii="Garamond" w:hAnsi="Garamond" w:cs="Arial"/>
                <w:sz w:val="22"/>
                <w:szCs w:val="22"/>
              </w:rPr>
              <w:t xml:space="preserve">Dostęp do kwarantanny użytkownika możliwy poprzez </w:t>
            </w:r>
            <w:proofErr w:type="spellStart"/>
            <w:r w:rsidRPr="00076593">
              <w:rPr>
                <w:rFonts w:ascii="Garamond" w:hAnsi="Garamond" w:cs="Arial"/>
                <w:sz w:val="22"/>
                <w:szCs w:val="22"/>
              </w:rPr>
              <w:t>WebMail</w:t>
            </w:r>
            <w:proofErr w:type="spellEnd"/>
            <w:r w:rsidRPr="00076593">
              <w:rPr>
                <w:rFonts w:ascii="Garamond" w:hAnsi="Garamond" w:cs="Arial"/>
                <w:sz w:val="22"/>
                <w:szCs w:val="22"/>
              </w:rPr>
              <w:t>.</w:t>
            </w:r>
          </w:p>
          <w:p w:rsidR="00072DD4" w:rsidRPr="00076593" w:rsidRDefault="00072DD4" w:rsidP="00D70DB6">
            <w:pPr>
              <w:pStyle w:val="Akapitzlist"/>
              <w:numPr>
                <w:ilvl w:val="0"/>
                <w:numId w:val="81"/>
              </w:numPr>
              <w:spacing w:line="276" w:lineRule="auto"/>
              <w:ind w:left="318"/>
              <w:jc w:val="both"/>
              <w:rPr>
                <w:rFonts w:ascii="Garamond" w:hAnsi="Garamond" w:cs="Arial"/>
                <w:sz w:val="22"/>
                <w:szCs w:val="22"/>
              </w:rPr>
            </w:pPr>
            <w:r w:rsidRPr="00076593">
              <w:rPr>
                <w:rFonts w:ascii="Garamond" w:hAnsi="Garamond" w:cs="Arial"/>
                <w:sz w:val="22"/>
                <w:szCs w:val="22"/>
              </w:rPr>
              <w:t>Archiwizacja poczty przychodzącej i wychodzącej w oparciu o polityki.</w:t>
            </w:r>
          </w:p>
          <w:p w:rsidR="00072DD4" w:rsidRPr="00076593" w:rsidRDefault="00072DD4" w:rsidP="00D70DB6">
            <w:pPr>
              <w:pStyle w:val="Akapitzlist"/>
              <w:numPr>
                <w:ilvl w:val="0"/>
                <w:numId w:val="81"/>
              </w:numPr>
              <w:spacing w:line="276" w:lineRule="auto"/>
              <w:ind w:left="318"/>
              <w:jc w:val="both"/>
              <w:rPr>
                <w:rFonts w:ascii="Garamond" w:hAnsi="Garamond" w:cs="Arial"/>
                <w:sz w:val="22"/>
                <w:szCs w:val="22"/>
              </w:rPr>
            </w:pPr>
            <w:r w:rsidRPr="00076593">
              <w:rPr>
                <w:rFonts w:ascii="Garamond" w:hAnsi="Garamond" w:cs="Arial"/>
                <w:sz w:val="22"/>
                <w:szCs w:val="22"/>
              </w:rPr>
              <w:t xml:space="preserve">Możliwość przechowywania poczty oraz jej backup realizowany lokalnie na dysku systemu oraz na zewnętrznych zasobach, co najmniej: NFS, </w:t>
            </w:r>
            <w:proofErr w:type="spellStart"/>
            <w:r w:rsidRPr="00076593">
              <w:rPr>
                <w:rFonts w:ascii="Garamond" w:hAnsi="Garamond" w:cs="Arial"/>
                <w:sz w:val="22"/>
                <w:szCs w:val="22"/>
              </w:rPr>
              <w:t>iSCSI</w:t>
            </w:r>
            <w:proofErr w:type="spellEnd"/>
            <w:r w:rsidRPr="00076593">
              <w:rPr>
                <w:rFonts w:ascii="Garamond" w:hAnsi="Garamond" w:cs="Arial"/>
                <w:sz w:val="22"/>
                <w:szCs w:val="22"/>
              </w:rPr>
              <w:t>.</w:t>
            </w:r>
          </w:p>
          <w:p w:rsidR="00072DD4" w:rsidRPr="00076593" w:rsidRDefault="00072DD4" w:rsidP="00D70DB6">
            <w:pPr>
              <w:pStyle w:val="Akapitzlist"/>
              <w:numPr>
                <w:ilvl w:val="0"/>
                <w:numId w:val="81"/>
              </w:numPr>
              <w:spacing w:line="276" w:lineRule="auto"/>
              <w:ind w:left="318"/>
              <w:jc w:val="both"/>
              <w:rPr>
                <w:rFonts w:ascii="Garamond" w:hAnsi="Garamond" w:cs="Arial"/>
                <w:sz w:val="22"/>
                <w:szCs w:val="22"/>
              </w:rPr>
            </w:pPr>
            <w:r w:rsidRPr="00076593">
              <w:rPr>
                <w:rFonts w:ascii="Garamond" w:hAnsi="Garamond" w:cs="Arial"/>
                <w:sz w:val="22"/>
                <w:szCs w:val="22"/>
              </w:rPr>
              <w:t>Białe i czarne listy adresów mailowych definiowane globalnie oraz dla domen wskazanych przez administratora systemu.</w:t>
            </w:r>
          </w:p>
          <w:p w:rsidR="00072DD4" w:rsidRPr="00076593" w:rsidRDefault="00072DD4" w:rsidP="00D70DB6">
            <w:pPr>
              <w:pStyle w:val="Akapitzlist"/>
              <w:numPr>
                <w:ilvl w:val="0"/>
                <w:numId w:val="81"/>
              </w:numPr>
              <w:spacing w:line="276" w:lineRule="auto"/>
              <w:ind w:left="318"/>
              <w:jc w:val="both"/>
              <w:rPr>
                <w:rFonts w:ascii="Garamond" w:hAnsi="Garamond" w:cs="Arial"/>
                <w:sz w:val="22"/>
                <w:szCs w:val="22"/>
              </w:rPr>
            </w:pPr>
            <w:r w:rsidRPr="00076593">
              <w:rPr>
                <w:rFonts w:ascii="Garamond" w:hAnsi="Garamond" w:cs="Arial"/>
                <w:sz w:val="22"/>
                <w:szCs w:val="22"/>
              </w:rPr>
              <w:t>Białe i czarne listy adresów mailowych dla poszczególnych użytkowników.</w:t>
            </w:r>
          </w:p>
          <w:p w:rsidR="00072DD4" w:rsidRPr="00076593" w:rsidRDefault="00072DD4" w:rsidP="00D70DB6">
            <w:pPr>
              <w:pStyle w:val="Akapitzlist"/>
              <w:numPr>
                <w:ilvl w:val="0"/>
                <w:numId w:val="81"/>
              </w:numPr>
              <w:spacing w:line="276" w:lineRule="auto"/>
              <w:ind w:left="318"/>
              <w:jc w:val="both"/>
              <w:rPr>
                <w:rFonts w:ascii="Garamond" w:hAnsi="Garamond" w:cs="Arial"/>
                <w:sz w:val="22"/>
                <w:szCs w:val="22"/>
              </w:rPr>
            </w:pPr>
            <w:r w:rsidRPr="00076593">
              <w:rPr>
                <w:rFonts w:ascii="Garamond" w:hAnsi="Garamond" w:cs="Arial"/>
                <w:sz w:val="22"/>
                <w:szCs w:val="22"/>
              </w:rPr>
              <w:t xml:space="preserve">Ochrona przed wyciekiem informacji poufnej DLP (Data </w:t>
            </w:r>
            <w:proofErr w:type="spellStart"/>
            <w:r w:rsidRPr="00076593">
              <w:rPr>
                <w:rFonts w:ascii="Garamond" w:hAnsi="Garamond" w:cs="Arial"/>
                <w:sz w:val="22"/>
                <w:szCs w:val="22"/>
              </w:rPr>
              <w:t>LeakPreention</w:t>
            </w:r>
            <w:proofErr w:type="spellEnd"/>
            <w:r w:rsidRPr="00076593">
              <w:rPr>
                <w:rFonts w:ascii="Garamond" w:hAnsi="Garamond" w:cs="Arial"/>
                <w:sz w:val="22"/>
                <w:szCs w:val="22"/>
              </w:rPr>
              <w:t>).</w:t>
            </w:r>
          </w:p>
          <w:p w:rsidR="00072DD4" w:rsidRPr="00076593" w:rsidRDefault="00072DD4" w:rsidP="00D70DB6">
            <w:pPr>
              <w:pStyle w:val="Akapitzlist"/>
              <w:numPr>
                <w:ilvl w:val="0"/>
                <w:numId w:val="81"/>
              </w:numPr>
              <w:spacing w:line="276" w:lineRule="auto"/>
              <w:ind w:left="318"/>
              <w:jc w:val="both"/>
              <w:rPr>
                <w:rFonts w:ascii="Garamond" w:hAnsi="Garamond" w:cs="Arial"/>
                <w:sz w:val="22"/>
                <w:szCs w:val="22"/>
              </w:rPr>
            </w:pPr>
            <w:r w:rsidRPr="00076593">
              <w:rPr>
                <w:rFonts w:ascii="Garamond" w:hAnsi="Garamond" w:cs="Arial"/>
                <w:sz w:val="22"/>
                <w:szCs w:val="22"/>
              </w:rPr>
              <w:t>Skanowanie załączników zaszyfrowanych. Odszyfrowywanie ich w oparciu o nie mniej niż: słowa zawarte w wiadomości pocztowej, wbudowaną listę haseł, listę haseł zdefiniowaną przez użytkownika.</w:t>
            </w:r>
          </w:p>
        </w:tc>
        <w:tc>
          <w:tcPr>
            <w:tcW w:w="1559" w:type="dxa"/>
          </w:tcPr>
          <w:p w:rsidR="00072DD4" w:rsidRPr="00CB5E17" w:rsidRDefault="00072DD4" w:rsidP="0062109F">
            <w:pPr>
              <w:spacing w:line="276" w:lineRule="auto"/>
              <w:jc w:val="both"/>
              <w:rPr>
                <w:rFonts w:ascii="Garamond" w:hAnsi="Garamond" w:cs="Arial"/>
                <w:sz w:val="24"/>
                <w:szCs w:val="24"/>
              </w:rPr>
            </w:pPr>
          </w:p>
        </w:tc>
        <w:tc>
          <w:tcPr>
            <w:tcW w:w="2977" w:type="dxa"/>
          </w:tcPr>
          <w:p w:rsidR="00072DD4" w:rsidRPr="00CB5E17" w:rsidRDefault="00072DD4" w:rsidP="0062109F">
            <w:pPr>
              <w:spacing w:line="276" w:lineRule="auto"/>
              <w:jc w:val="both"/>
              <w:rPr>
                <w:rFonts w:ascii="Garamond" w:hAnsi="Garamond" w:cs="Arial"/>
                <w:sz w:val="24"/>
                <w:szCs w:val="24"/>
              </w:rPr>
            </w:pPr>
          </w:p>
        </w:tc>
      </w:tr>
      <w:tr w:rsidR="00072DD4" w:rsidRPr="00543236" w:rsidTr="00076593">
        <w:tc>
          <w:tcPr>
            <w:tcW w:w="2268" w:type="dxa"/>
            <w:vAlign w:val="center"/>
          </w:tcPr>
          <w:p w:rsidR="00072DD4" w:rsidRPr="00076593" w:rsidRDefault="00072DD4" w:rsidP="00E13713">
            <w:pPr>
              <w:spacing w:line="276" w:lineRule="auto"/>
              <w:rPr>
                <w:rFonts w:ascii="Garamond" w:hAnsi="Garamond" w:cs="Arial"/>
                <w:b/>
                <w:bCs/>
              </w:rPr>
            </w:pPr>
            <w:r w:rsidRPr="00076593">
              <w:rPr>
                <w:rFonts w:ascii="Garamond" w:hAnsi="Garamond" w:cs="Arial"/>
                <w:b/>
                <w:bCs/>
              </w:rPr>
              <w:t xml:space="preserve">Kontrola antywirusowa i ochrona przed </w:t>
            </w:r>
            <w:proofErr w:type="spellStart"/>
            <w:r w:rsidRPr="00076593">
              <w:rPr>
                <w:rFonts w:ascii="Garamond" w:hAnsi="Garamond" w:cs="Arial"/>
                <w:b/>
                <w:bCs/>
              </w:rPr>
              <w:t>malware</w:t>
            </w:r>
            <w:proofErr w:type="spellEnd"/>
          </w:p>
        </w:tc>
        <w:tc>
          <w:tcPr>
            <w:tcW w:w="8364" w:type="dxa"/>
            <w:vAlign w:val="center"/>
          </w:tcPr>
          <w:p w:rsidR="00072DD4" w:rsidRPr="00076593" w:rsidRDefault="00072DD4" w:rsidP="0062109F">
            <w:pPr>
              <w:spacing w:line="276" w:lineRule="auto"/>
              <w:jc w:val="both"/>
              <w:rPr>
                <w:rFonts w:ascii="Garamond" w:hAnsi="Garamond" w:cs="Arial"/>
              </w:rPr>
            </w:pPr>
            <w:r w:rsidRPr="00076593">
              <w:rPr>
                <w:rFonts w:ascii="Garamond" w:hAnsi="Garamond" w:cs="Arial"/>
              </w:rPr>
              <w:t>W tym zakresie dostarczony system ochrony poczty musi zapewniać:</w:t>
            </w:r>
          </w:p>
          <w:p w:rsidR="00072DD4" w:rsidRPr="00076593" w:rsidRDefault="00072DD4" w:rsidP="00D70DB6">
            <w:pPr>
              <w:pStyle w:val="Akapitzlist"/>
              <w:numPr>
                <w:ilvl w:val="0"/>
                <w:numId w:val="82"/>
              </w:numPr>
              <w:spacing w:line="276" w:lineRule="auto"/>
              <w:ind w:left="318"/>
              <w:jc w:val="both"/>
              <w:rPr>
                <w:rFonts w:ascii="Garamond" w:hAnsi="Garamond" w:cs="Arial"/>
                <w:sz w:val="22"/>
                <w:szCs w:val="22"/>
              </w:rPr>
            </w:pPr>
            <w:r w:rsidRPr="00076593">
              <w:rPr>
                <w:rFonts w:ascii="Garamond" w:hAnsi="Garamond" w:cs="Arial"/>
                <w:sz w:val="22"/>
                <w:szCs w:val="22"/>
              </w:rPr>
              <w:t>Skanowanie antywirusowe wiadomości SMTP.</w:t>
            </w:r>
          </w:p>
          <w:p w:rsidR="00072DD4" w:rsidRPr="00076593" w:rsidRDefault="00072DD4" w:rsidP="00D70DB6">
            <w:pPr>
              <w:pStyle w:val="Akapitzlist"/>
              <w:numPr>
                <w:ilvl w:val="0"/>
                <w:numId w:val="82"/>
              </w:numPr>
              <w:spacing w:line="276" w:lineRule="auto"/>
              <w:ind w:left="318"/>
              <w:jc w:val="both"/>
              <w:rPr>
                <w:rFonts w:ascii="Garamond" w:hAnsi="Garamond" w:cs="Arial"/>
                <w:sz w:val="22"/>
                <w:szCs w:val="22"/>
              </w:rPr>
            </w:pPr>
            <w:r w:rsidRPr="00076593">
              <w:rPr>
                <w:rFonts w:ascii="Garamond" w:hAnsi="Garamond" w:cs="Arial"/>
                <w:sz w:val="22"/>
                <w:szCs w:val="22"/>
              </w:rPr>
              <w:t>Kwarantannę dla zainfekowanych plików.</w:t>
            </w:r>
          </w:p>
          <w:p w:rsidR="00072DD4" w:rsidRPr="00076593" w:rsidRDefault="00072DD4" w:rsidP="00D70DB6">
            <w:pPr>
              <w:pStyle w:val="Akapitzlist"/>
              <w:numPr>
                <w:ilvl w:val="0"/>
                <w:numId w:val="82"/>
              </w:numPr>
              <w:spacing w:line="276" w:lineRule="auto"/>
              <w:ind w:left="318"/>
              <w:jc w:val="both"/>
              <w:rPr>
                <w:rFonts w:ascii="Garamond" w:hAnsi="Garamond" w:cs="Arial"/>
                <w:sz w:val="22"/>
                <w:szCs w:val="22"/>
              </w:rPr>
            </w:pPr>
            <w:r w:rsidRPr="00076593">
              <w:rPr>
                <w:rFonts w:ascii="Garamond" w:hAnsi="Garamond" w:cs="Arial"/>
                <w:sz w:val="22"/>
                <w:szCs w:val="22"/>
              </w:rPr>
              <w:t xml:space="preserve">Skanowanie załączników skompresowanych. </w:t>
            </w:r>
          </w:p>
          <w:p w:rsidR="00072DD4" w:rsidRPr="00076593" w:rsidRDefault="00072DD4" w:rsidP="00D70DB6">
            <w:pPr>
              <w:pStyle w:val="Akapitzlist"/>
              <w:numPr>
                <w:ilvl w:val="0"/>
                <w:numId w:val="82"/>
              </w:numPr>
              <w:spacing w:line="276" w:lineRule="auto"/>
              <w:ind w:left="318"/>
              <w:jc w:val="both"/>
              <w:rPr>
                <w:rFonts w:ascii="Garamond" w:hAnsi="Garamond" w:cs="Arial"/>
                <w:sz w:val="22"/>
                <w:szCs w:val="22"/>
              </w:rPr>
            </w:pPr>
            <w:r w:rsidRPr="00076593">
              <w:rPr>
                <w:rFonts w:ascii="Garamond" w:hAnsi="Garamond" w:cs="Arial"/>
                <w:sz w:val="22"/>
                <w:szCs w:val="22"/>
              </w:rPr>
              <w:t>Definiowanie komunikatów powiadomień w języku polskim.</w:t>
            </w:r>
          </w:p>
          <w:p w:rsidR="00072DD4" w:rsidRPr="00076593" w:rsidRDefault="00072DD4" w:rsidP="00D70DB6">
            <w:pPr>
              <w:pStyle w:val="Akapitzlist"/>
              <w:numPr>
                <w:ilvl w:val="0"/>
                <w:numId w:val="82"/>
              </w:numPr>
              <w:spacing w:line="276" w:lineRule="auto"/>
              <w:ind w:left="318"/>
              <w:jc w:val="both"/>
              <w:rPr>
                <w:rFonts w:ascii="Garamond" w:hAnsi="Garamond" w:cs="Arial"/>
                <w:sz w:val="22"/>
                <w:szCs w:val="22"/>
              </w:rPr>
            </w:pPr>
            <w:r w:rsidRPr="00076593">
              <w:rPr>
                <w:rFonts w:ascii="Garamond" w:hAnsi="Garamond" w:cs="Arial"/>
                <w:sz w:val="22"/>
                <w:szCs w:val="22"/>
              </w:rPr>
              <w:t>Blokowanie załączników w oparciu o typ pliku.</w:t>
            </w:r>
          </w:p>
          <w:p w:rsidR="00072DD4" w:rsidRPr="00076593" w:rsidRDefault="00072DD4" w:rsidP="00D70DB6">
            <w:pPr>
              <w:pStyle w:val="Akapitzlist"/>
              <w:numPr>
                <w:ilvl w:val="0"/>
                <w:numId w:val="82"/>
              </w:numPr>
              <w:spacing w:line="276" w:lineRule="auto"/>
              <w:ind w:left="318"/>
              <w:jc w:val="both"/>
              <w:rPr>
                <w:rFonts w:ascii="Garamond" w:hAnsi="Garamond" w:cs="Arial"/>
                <w:sz w:val="22"/>
                <w:szCs w:val="22"/>
              </w:rPr>
            </w:pPr>
            <w:r w:rsidRPr="00076593">
              <w:rPr>
                <w:rFonts w:ascii="Garamond" w:hAnsi="Garamond" w:cs="Arial"/>
                <w:sz w:val="22"/>
                <w:szCs w:val="22"/>
              </w:rPr>
              <w:t>Możliwość zdefiniowania nie mniej niż 200 polityk kontroli antywirusowej.</w:t>
            </w:r>
          </w:p>
          <w:p w:rsidR="00072DD4" w:rsidRPr="00076593" w:rsidRDefault="00072DD4" w:rsidP="00D70DB6">
            <w:pPr>
              <w:pStyle w:val="Akapitzlist"/>
              <w:numPr>
                <w:ilvl w:val="0"/>
                <w:numId w:val="82"/>
              </w:numPr>
              <w:spacing w:line="276" w:lineRule="auto"/>
              <w:ind w:left="318"/>
              <w:jc w:val="both"/>
              <w:rPr>
                <w:rFonts w:ascii="Garamond" w:hAnsi="Garamond" w:cs="Arial"/>
                <w:sz w:val="22"/>
                <w:szCs w:val="22"/>
              </w:rPr>
            </w:pPr>
            <w:r w:rsidRPr="00076593">
              <w:rPr>
                <w:rFonts w:ascii="Garamond" w:hAnsi="Garamond" w:cs="Arial"/>
                <w:sz w:val="22"/>
                <w:szCs w:val="22"/>
              </w:rPr>
              <w:t xml:space="preserve">Moduł kontroli antywirusowej musi mieć możliwość współpracy z dedykowaną, komercyjną platformą (sprzętową lub wirtualną) lub usługą w chmurze typu </w:t>
            </w:r>
            <w:proofErr w:type="spellStart"/>
            <w:r w:rsidRPr="00076593">
              <w:rPr>
                <w:rFonts w:ascii="Garamond" w:hAnsi="Garamond" w:cs="Arial"/>
                <w:sz w:val="22"/>
                <w:szCs w:val="22"/>
              </w:rPr>
              <w:t>Sandbox</w:t>
            </w:r>
            <w:proofErr w:type="spellEnd"/>
            <w:r w:rsidRPr="00076593">
              <w:rPr>
                <w:rFonts w:ascii="Garamond" w:hAnsi="Garamond" w:cs="Arial"/>
                <w:sz w:val="22"/>
                <w:szCs w:val="22"/>
              </w:rPr>
              <w:t xml:space="preserve"> w celu rozpoznawania nieznanych dotąd zagrożeń. Rozwiązanie musi umożliwiać zatrzymanie poczty w dedykowanej kolejce wiadomości do momentu otrzymania werdyktu.</w:t>
            </w:r>
          </w:p>
          <w:p w:rsidR="00072DD4" w:rsidRPr="00076593" w:rsidRDefault="00072DD4" w:rsidP="00D70DB6">
            <w:pPr>
              <w:pStyle w:val="Akapitzlist"/>
              <w:numPr>
                <w:ilvl w:val="0"/>
                <w:numId w:val="82"/>
              </w:numPr>
              <w:spacing w:line="276" w:lineRule="auto"/>
              <w:ind w:left="318"/>
              <w:jc w:val="both"/>
              <w:rPr>
                <w:rFonts w:ascii="Garamond" w:hAnsi="Garamond" w:cs="Arial"/>
                <w:sz w:val="22"/>
                <w:szCs w:val="22"/>
              </w:rPr>
            </w:pPr>
            <w:r w:rsidRPr="00076593">
              <w:rPr>
                <w:rFonts w:ascii="Garamond" w:hAnsi="Garamond" w:cs="Arial"/>
                <w:sz w:val="22"/>
                <w:szCs w:val="22"/>
              </w:rPr>
              <w:t xml:space="preserve">Definiowanie różnych akcji dla poszczególnych metod wykrywania wirusów i </w:t>
            </w:r>
            <w:proofErr w:type="spellStart"/>
            <w:r w:rsidRPr="00076593">
              <w:rPr>
                <w:rFonts w:ascii="Garamond" w:hAnsi="Garamond" w:cs="Arial"/>
                <w:sz w:val="22"/>
                <w:szCs w:val="22"/>
              </w:rPr>
              <w:t>malware'u</w:t>
            </w:r>
            <w:proofErr w:type="spellEnd"/>
            <w:r w:rsidRPr="00076593">
              <w:rPr>
                <w:rFonts w:ascii="Garamond" w:hAnsi="Garamond" w:cs="Arial"/>
                <w:sz w:val="22"/>
                <w:szCs w:val="22"/>
              </w:rPr>
              <w:t xml:space="preserve">. Powinny one obejmować co najmniej: </w:t>
            </w:r>
            <w:proofErr w:type="spellStart"/>
            <w:r w:rsidRPr="00076593">
              <w:rPr>
                <w:rFonts w:ascii="Garamond" w:hAnsi="Garamond" w:cs="Arial"/>
                <w:sz w:val="22"/>
                <w:szCs w:val="22"/>
              </w:rPr>
              <w:t>tagowanie</w:t>
            </w:r>
            <w:proofErr w:type="spellEnd"/>
            <w:r w:rsidRPr="00076593">
              <w:rPr>
                <w:rFonts w:ascii="Garamond" w:hAnsi="Garamond" w:cs="Arial"/>
                <w:sz w:val="22"/>
                <w:szCs w:val="22"/>
              </w:rPr>
              <w:t xml:space="preserve"> wiadomości, dodanie nowego nagłówka, zastąpienie podejrzanej treści lub załącznika, akcje </w:t>
            </w:r>
            <w:proofErr w:type="spellStart"/>
            <w:r w:rsidRPr="00076593">
              <w:rPr>
                <w:rFonts w:ascii="Garamond" w:hAnsi="Garamond" w:cs="Arial"/>
                <w:sz w:val="22"/>
                <w:szCs w:val="22"/>
              </w:rPr>
              <w:t>discard</w:t>
            </w:r>
            <w:proofErr w:type="spellEnd"/>
            <w:r w:rsidRPr="00076593">
              <w:rPr>
                <w:rFonts w:ascii="Garamond" w:hAnsi="Garamond" w:cs="Arial"/>
                <w:sz w:val="22"/>
                <w:szCs w:val="22"/>
              </w:rPr>
              <w:t xml:space="preserve"> lub </w:t>
            </w:r>
            <w:proofErr w:type="spellStart"/>
            <w:r w:rsidRPr="00076593">
              <w:rPr>
                <w:rFonts w:ascii="Garamond" w:hAnsi="Garamond" w:cs="Arial"/>
                <w:sz w:val="22"/>
                <w:szCs w:val="22"/>
              </w:rPr>
              <w:t>reject</w:t>
            </w:r>
            <w:proofErr w:type="spellEnd"/>
            <w:r w:rsidRPr="00076593">
              <w:rPr>
                <w:rFonts w:ascii="Garamond" w:hAnsi="Garamond" w:cs="Arial"/>
                <w:sz w:val="22"/>
                <w:szCs w:val="22"/>
              </w:rPr>
              <w:t>, dostarczenie do innego serwera, powiadomienie administratora.</w:t>
            </w:r>
          </w:p>
          <w:p w:rsidR="00072DD4" w:rsidRPr="00076593" w:rsidRDefault="00072DD4" w:rsidP="00D70DB6">
            <w:pPr>
              <w:pStyle w:val="Akapitzlist"/>
              <w:numPr>
                <w:ilvl w:val="0"/>
                <w:numId w:val="82"/>
              </w:numPr>
              <w:spacing w:line="276" w:lineRule="auto"/>
              <w:ind w:left="318"/>
              <w:jc w:val="both"/>
              <w:rPr>
                <w:rFonts w:ascii="Garamond" w:hAnsi="Garamond" w:cs="Arial"/>
                <w:sz w:val="22"/>
                <w:szCs w:val="22"/>
              </w:rPr>
            </w:pPr>
            <w:r w:rsidRPr="00076593">
              <w:rPr>
                <w:rFonts w:ascii="Garamond" w:hAnsi="Garamond" w:cs="Arial"/>
                <w:sz w:val="22"/>
                <w:szCs w:val="22"/>
              </w:rPr>
              <w:t xml:space="preserve">Ochronę typu wirus </w:t>
            </w:r>
            <w:proofErr w:type="spellStart"/>
            <w:r w:rsidRPr="00076593">
              <w:rPr>
                <w:rFonts w:ascii="Garamond" w:hAnsi="Garamond" w:cs="Arial"/>
                <w:sz w:val="22"/>
                <w:szCs w:val="22"/>
              </w:rPr>
              <w:t>outbrake</w:t>
            </w:r>
            <w:proofErr w:type="spellEnd"/>
            <w:r w:rsidRPr="00076593">
              <w:rPr>
                <w:rFonts w:ascii="Garamond" w:hAnsi="Garamond" w:cs="Arial"/>
                <w:sz w:val="22"/>
                <w:szCs w:val="22"/>
              </w:rPr>
              <w:t>.</w:t>
            </w:r>
          </w:p>
        </w:tc>
        <w:tc>
          <w:tcPr>
            <w:tcW w:w="1559" w:type="dxa"/>
          </w:tcPr>
          <w:p w:rsidR="00072DD4" w:rsidRPr="00543236" w:rsidRDefault="00072DD4" w:rsidP="0062109F">
            <w:pPr>
              <w:spacing w:line="276" w:lineRule="auto"/>
              <w:jc w:val="both"/>
              <w:rPr>
                <w:rFonts w:ascii="Garamond" w:hAnsi="Garamond" w:cs="Arial"/>
                <w:sz w:val="24"/>
                <w:szCs w:val="24"/>
              </w:rPr>
            </w:pPr>
          </w:p>
        </w:tc>
        <w:tc>
          <w:tcPr>
            <w:tcW w:w="2977" w:type="dxa"/>
          </w:tcPr>
          <w:p w:rsidR="00072DD4" w:rsidRPr="00543236" w:rsidRDefault="00072DD4" w:rsidP="0062109F">
            <w:pPr>
              <w:spacing w:line="276" w:lineRule="auto"/>
              <w:jc w:val="both"/>
              <w:rPr>
                <w:rFonts w:ascii="Garamond" w:hAnsi="Garamond" w:cs="Arial"/>
                <w:sz w:val="24"/>
                <w:szCs w:val="24"/>
              </w:rPr>
            </w:pPr>
          </w:p>
        </w:tc>
      </w:tr>
      <w:tr w:rsidR="00072DD4" w:rsidRPr="00AC00BB" w:rsidTr="00076593">
        <w:tc>
          <w:tcPr>
            <w:tcW w:w="2268" w:type="dxa"/>
            <w:vAlign w:val="center"/>
          </w:tcPr>
          <w:p w:rsidR="00072DD4" w:rsidRPr="00076593" w:rsidRDefault="00072DD4" w:rsidP="0062109F">
            <w:pPr>
              <w:spacing w:line="276" w:lineRule="auto"/>
              <w:jc w:val="both"/>
              <w:rPr>
                <w:rFonts w:ascii="Garamond" w:hAnsi="Garamond" w:cs="Arial"/>
                <w:b/>
                <w:bCs/>
              </w:rPr>
            </w:pPr>
            <w:r w:rsidRPr="00076593">
              <w:rPr>
                <w:rFonts w:ascii="Garamond" w:hAnsi="Garamond" w:cs="Arial"/>
                <w:b/>
                <w:bCs/>
              </w:rPr>
              <w:t xml:space="preserve">Kontrola </w:t>
            </w:r>
            <w:proofErr w:type="spellStart"/>
            <w:r w:rsidRPr="00076593">
              <w:rPr>
                <w:rFonts w:ascii="Garamond" w:hAnsi="Garamond" w:cs="Arial"/>
                <w:b/>
                <w:bCs/>
              </w:rPr>
              <w:t>antyspamowa</w:t>
            </w:r>
            <w:proofErr w:type="spellEnd"/>
          </w:p>
        </w:tc>
        <w:tc>
          <w:tcPr>
            <w:tcW w:w="8364" w:type="dxa"/>
            <w:vAlign w:val="center"/>
          </w:tcPr>
          <w:p w:rsidR="00072DD4" w:rsidRPr="00076593" w:rsidRDefault="00072DD4" w:rsidP="0062109F">
            <w:pPr>
              <w:spacing w:line="276" w:lineRule="auto"/>
              <w:jc w:val="both"/>
              <w:rPr>
                <w:rFonts w:ascii="Garamond" w:hAnsi="Garamond" w:cs="Arial"/>
              </w:rPr>
            </w:pPr>
            <w:r w:rsidRPr="00076593">
              <w:rPr>
                <w:rFonts w:ascii="Garamond" w:hAnsi="Garamond" w:cs="Arial"/>
              </w:rPr>
              <w:t>System musi zapewniać poniższe funkcje i metody filtrowania spamu:</w:t>
            </w:r>
          </w:p>
          <w:p w:rsidR="00072DD4" w:rsidRPr="00076593" w:rsidRDefault="00072DD4" w:rsidP="00D70DB6">
            <w:pPr>
              <w:pStyle w:val="Akapitzlist"/>
              <w:numPr>
                <w:ilvl w:val="0"/>
                <w:numId w:val="83"/>
              </w:numPr>
              <w:spacing w:line="276" w:lineRule="auto"/>
              <w:ind w:left="318"/>
              <w:jc w:val="both"/>
              <w:rPr>
                <w:rFonts w:ascii="Garamond" w:hAnsi="Garamond" w:cs="Arial"/>
                <w:sz w:val="22"/>
                <w:szCs w:val="22"/>
              </w:rPr>
            </w:pPr>
            <w:r w:rsidRPr="00076593">
              <w:rPr>
                <w:rFonts w:ascii="Garamond" w:hAnsi="Garamond" w:cs="Arial"/>
                <w:sz w:val="22"/>
                <w:szCs w:val="22"/>
              </w:rPr>
              <w:t>Reputacja adresów źródłowych IP oraz domen pocztowych w oparciu o bazy producenta.</w:t>
            </w:r>
          </w:p>
          <w:p w:rsidR="00072DD4" w:rsidRPr="00076593" w:rsidRDefault="00072DD4" w:rsidP="00D70DB6">
            <w:pPr>
              <w:pStyle w:val="Akapitzlist"/>
              <w:numPr>
                <w:ilvl w:val="0"/>
                <w:numId w:val="83"/>
              </w:numPr>
              <w:spacing w:line="276" w:lineRule="auto"/>
              <w:ind w:left="318"/>
              <w:jc w:val="both"/>
              <w:rPr>
                <w:rFonts w:ascii="Garamond" w:hAnsi="Garamond" w:cs="Arial"/>
                <w:sz w:val="22"/>
                <w:szCs w:val="22"/>
              </w:rPr>
            </w:pPr>
            <w:r w:rsidRPr="00076593">
              <w:rPr>
                <w:rFonts w:ascii="Garamond" w:hAnsi="Garamond" w:cs="Arial"/>
                <w:sz w:val="22"/>
                <w:szCs w:val="22"/>
              </w:rPr>
              <w:t>Filtrowanie poczty w oparciu o sumy kontrolne wiadomości dostarczane przez producenta rozwiązania.</w:t>
            </w:r>
          </w:p>
          <w:p w:rsidR="00072DD4" w:rsidRPr="00076593" w:rsidRDefault="00072DD4" w:rsidP="00D70DB6">
            <w:pPr>
              <w:pStyle w:val="Akapitzlist"/>
              <w:numPr>
                <w:ilvl w:val="0"/>
                <w:numId w:val="83"/>
              </w:numPr>
              <w:spacing w:line="276" w:lineRule="auto"/>
              <w:ind w:left="318"/>
              <w:jc w:val="both"/>
              <w:rPr>
                <w:rFonts w:ascii="Garamond" w:hAnsi="Garamond" w:cs="Arial"/>
                <w:sz w:val="22"/>
                <w:szCs w:val="22"/>
              </w:rPr>
            </w:pPr>
            <w:r w:rsidRPr="00076593">
              <w:rPr>
                <w:rFonts w:ascii="Garamond" w:hAnsi="Garamond" w:cs="Arial"/>
                <w:sz w:val="22"/>
                <w:szCs w:val="22"/>
              </w:rPr>
              <w:t xml:space="preserve">Szczegółowa kontrola nagłówka wiadomości. </w:t>
            </w:r>
          </w:p>
          <w:p w:rsidR="00072DD4" w:rsidRPr="00076593" w:rsidRDefault="00072DD4" w:rsidP="00D70DB6">
            <w:pPr>
              <w:pStyle w:val="Akapitzlist"/>
              <w:numPr>
                <w:ilvl w:val="0"/>
                <w:numId w:val="83"/>
              </w:numPr>
              <w:spacing w:line="276" w:lineRule="auto"/>
              <w:ind w:left="318"/>
              <w:jc w:val="both"/>
              <w:rPr>
                <w:rFonts w:ascii="Garamond" w:hAnsi="Garamond" w:cs="Arial"/>
                <w:sz w:val="22"/>
                <w:szCs w:val="22"/>
              </w:rPr>
            </w:pPr>
            <w:r w:rsidRPr="00076593">
              <w:rPr>
                <w:rFonts w:ascii="Garamond" w:hAnsi="Garamond" w:cs="Arial"/>
                <w:sz w:val="22"/>
                <w:szCs w:val="22"/>
              </w:rPr>
              <w:t>Analiza Heurystyczna.</w:t>
            </w:r>
          </w:p>
          <w:p w:rsidR="00072DD4" w:rsidRPr="00076593" w:rsidRDefault="00072DD4" w:rsidP="00D70DB6">
            <w:pPr>
              <w:pStyle w:val="Akapitzlist"/>
              <w:numPr>
                <w:ilvl w:val="0"/>
                <w:numId w:val="83"/>
              </w:numPr>
              <w:spacing w:line="276" w:lineRule="auto"/>
              <w:ind w:left="318"/>
              <w:jc w:val="both"/>
              <w:rPr>
                <w:rFonts w:ascii="Garamond" w:hAnsi="Garamond" w:cs="Arial"/>
                <w:sz w:val="22"/>
                <w:szCs w:val="22"/>
              </w:rPr>
            </w:pPr>
            <w:r w:rsidRPr="00076593">
              <w:rPr>
                <w:rFonts w:ascii="Garamond" w:hAnsi="Garamond" w:cs="Arial"/>
                <w:sz w:val="22"/>
                <w:szCs w:val="22"/>
              </w:rPr>
              <w:t>Współpraca z zewnętrznymi serwerami RBL, SURBL.</w:t>
            </w:r>
          </w:p>
          <w:p w:rsidR="00072DD4" w:rsidRPr="00076593" w:rsidRDefault="00072DD4" w:rsidP="00D70DB6">
            <w:pPr>
              <w:pStyle w:val="Akapitzlist"/>
              <w:numPr>
                <w:ilvl w:val="0"/>
                <w:numId w:val="83"/>
              </w:numPr>
              <w:spacing w:line="276" w:lineRule="auto"/>
              <w:ind w:left="318"/>
              <w:jc w:val="both"/>
              <w:rPr>
                <w:rFonts w:ascii="Garamond" w:hAnsi="Garamond" w:cs="Arial"/>
                <w:sz w:val="22"/>
                <w:szCs w:val="22"/>
              </w:rPr>
            </w:pPr>
            <w:r w:rsidRPr="00076593">
              <w:rPr>
                <w:rFonts w:ascii="Garamond" w:hAnsi="Garamond" w:cs="Arial"/>
                <w:sz w:val="22"/>
                <w:szCs w:val="22"/>
              </w:rPr>
              <w:t xml:space="preserve">Filtrowanie w oparciu o filtry </w:t>
            </w:r>
            <w:proofErr w:type="spellStart"/>
            <w:r w:rsidRPr="00076593">
              <w:rPr>
                <w:rFonts w:ascii="Garamond" w:hAnsi="Garamond" w:cs="Arial"/>
                <w:sz w:val="22"/>
                <w:szCs w:val="22"/>
              </w:rPr>
              <w:t>Bayes’a</w:t>
            </w:r>
            <w:proofErr w:type="spellEnd"/>
            <w:r w:rsidRPr="00076593">
              <w:rPr>
                <w:rFonts w:ascii="Garamond" w:hAnsi="Garamond" w:cs="Arial"/>
                <w:sz w:val="22"/>
                <w:szCs w:val="22"/>
              </w:rPr>
              <w:t xml:space="preserve"> z możliwością uczenia przez administratora globalnie dla całego systemu lub dla poszczególnych chronionych domen.</w:t>
            </w:r>
          </w:p>
          <w:p w:rsidR="00072DD4" w:rsidRPr="00076593" w:rsidRDefault="00072DD4" w:rsidP="00D70DB6">
            <w:pPr>
              <w:pStyle w:val="Akapitzlist"/>
              <w:numPr>
                <w:ilvl w:val="0"/>
                <w:numId w:val="83"/>
              </w:numPr>
              <w:spacing w:line="276" w:lineRule="auto"/>
              <w:ind w:left="318"/>
              <w:jc w:val="both"/>
              <w:rPr>
                <w:rFonts w:ascii="Garamond" w:hAnsi="Garamond" w:cs="Arial"/>
                <w:sz w:val="22"/>
                <w:szCs w:val="22"/>
              </w:rPr>
            </w:pPr>
            <w:r w:rsidRPr="00076593">
              <w:rPr>
                <w:rFonts w:ascii="Garamond" w:hAnsi="Garamond" w:cs="Arial"/>
                <w:sz w:val="22"/>
                <w:szCs w:val="22"/>
              </w:rPr>
              <w:t xml:space="preserve">Możliwością dostrajania filtrów </w:t>
            </w:r>
            <w:proofErr w:type="spellStart"/>
            <w:r w:rsidRPr="00076593">
              <w:rPr>
                <w:rFonts w:ascii="Garamond" w:hAnsi="Garamond" w:cs="Arial"/>
                <w:sz w:val="22"/>
                <w:szCs w:val="22"/>
              </w:rPr>
              <w:t>Bayes’a</w:t>
            </w:r>
            <w:proofErr w:type="spellEnd"/>
            <w:r w:rsidRPr="00076593">
              <w:rPr>
                <w:rFonts w:ascii="Garamond" w:hAnsi="Garamond" w:cs="Arial"/>
                <w:sz w:val="22"/>
                <w:szCs w:val="22"/>
              </w:rPr>
              <w:t xml:space="preserve"> przez poszczególnych użytkowników.</w:t>
            </w:r>
          </w:p>
          <w:p w:rsidR="00072DD4" w:rsidRPr="00076593" w:rsidRDefault="00072DD4" w:rsidP="00D70DB6">
            <w:pPr>
              <w:pStyle w:val="Akapitzlist"/>
              <w:numPr>
                <w:ilvl w:val="0"/>
                <w:numId w:val="83"/>
              </w:numPr>
              <w:spacing w:line="276" w:lineRule="auto"/>
              <w:ind w:left="318"/>
              <w:jc w:val="both"/>
              <w:rPr>
                <w:rFonts w:ascii="Garamond" w:hAnsi="Garamond" w:cs="Arial"/>
                <w:sz w:val="22"/>
                <w:szCs w:val="22"/>
              </w:rPr>
            </w:pPr>
            <w:r w:rsidRPr="00076593">
              <w:rPr>
                <w:rFonts w:ascii="Garamond" w:hAnsi="Garamond" w:cs="Arial"/>
                <w:sz w:val="22"/>
                <w:szCs w:val="22"/>
              </w:rPr>
              <w:t xml:space="preserve">Wykrywanie spamu w oparciu o analizę plików graficznych oraz plików PDF. </w:t>
            </w:r>
          </w:p>
          <w:p w:rsidR="00072DD4" w:rsidRPr="00076593" w:rsidRDefault="00072DD4" w:rsidP="00D70DB6">
            <w:pPr>
              <w:pStyle w:val="Akapitzlist"/>
              <w:numPr>
                <w:ilvl w:val="0"/>
                <w:numId w:val="83"/>
              </w:numPr>
              <w:spacing w:line="276" w:lineRule="auto"/>
              <w:ind w:left="318"/>
              <w:jc w:val="both"/>
              <w:rPr>
                <w:rFonts w:ascii="Garamond" w:hAnsi="Garamond" w:cs="Arial"/>
                <w:sz w:val="22"/>
                <w:szCs w:val="22"/>
              </w:rPr>
            </w:pPr>
            <w:r w:rsidRPr="00076593">
              <w:rPr>
                <w:rFonts w:ascii="Garamond" w:hAnsi="Garamond" w:cs="Arial"/>
                <w:sz w:val="22"/>
                <w:szCs w:val="22"/>
              </w:rPr>
              <w:t xml:space="preserve">Kontrola w oparciu o </w:t>
            </w:r>
            <w:proofErr w:type="spellStart"/>
            <w:r w:rsidRPr="00076593">
              <w:rPr>
                <w:rFonts w:ascii="Garamond" w:hAnsi="Garamond" w:cs="Arial"/>
                <w:sz w:val="22"/>
                <w:szCs w:val="22"/>
              </w:rPr>
              <w:t>Greylisting</w:t>
            </w:r>
            <w:proofErr w:type="spellEnd"/>
            <w:r w:rsidRPr="00076593">
              <w:rPr>
                <w:rFonts w:ascii="Garamond" w:hAnsi="Garamond" w:cs="Arial"/>
                <w:sz w:val="22"/>
                <w:szCs w:val="22"/>
              </w:rPr>
              <w:t xml:space="preserve"> oraz SPF.</w:t>
            </w:r>
          </w:p>
          <w:p w:rsidR="00072DD4" w:rsidRPr="00076593" w:rsidRDefault="00072DD4" w:rsidP="00D70DB6">
            <w:pPr>
              <w:pStyle w:val="Akapitzlist"/>
              <w:numPr>
                <w:ilvl w:val="0"/>
                <w:numId w:val="83"/>
              </w:numPr>
              <w:spacing w:line="276" w:lineRule="auto"/>
              <w:ind w:left="318"/>
              <w:jc w:val="both"/>
              <w:rPr>
                <w:rFonts w:ascii="Garamond" w:hAnsi="Garamond" w:cs="Arial"/>
                <w:sz w:val="22"/>
                <w:szCs w:val="22"/>
              </w:rPr>
            </w:pPr>
            <w:r w:rsidRPr="00076593">
              <w:rPr>
                <w:rFonts w:ascii="Garamond" w:hAnsi="Garamond" w:cs="Arial"/>
                <w:sz w:val="22"/>
                <w:szCs w:val="22"/>
              </w:rPr>
              <w:t>Filtrowanie treści wiadomości i załączników.</w:t>
            </w:r>
          </w:p>
          <w:p w:rsidR="00072DD4" w:rsidRPr="00076593" w:rsidRDefault="00072DD4" w:rsidP="00D70DB6">
            <w:pPr>
              <w:pStyle w:val="Akapitzlist"/>
              <w:numPr>
                <w:ilvl w:val="0"/>
                <w:numId w:val="83"/>
              </w:numPr>
              <w:spacing w:line="276" w:lineRule="auto"/>
              <w:ind w:left="318"/>
              <w:jc w:val="both"/>
              <w:rPr>
                <w:rFonts w:ascii="Garamond" w:hAnsi="Garamond" w:cs="Arial"/>
                <w:sz w:val="22"/>
                <w:szCs w:val="22"/>
              </w:rPr>
            </w:pPr>
            <w:r w:rsidRPr="00076593">
              <w:rPr>
                <w:rFonts w:ascii="Garamond" w:hAnsi="Garamond" w:cs="Arial"/>
                <w:sz w:val="22"/>
                <w:szCs w:val="22"/>
              </w:rPr>
              <w:t>Kwarantanna zarówno użytkowników jak i systemowa z możliwością edycji nagłówka wiadomości.</w:t>
            </w:r>
          </w:p>
          <w:p w:rsidR="00072DD4" w:rsidRPr="00076593" w:rsidRDefault="00072DD4" w:rsidP="00D70DB6">
            <w:pPr>
              <w:pStyle w:val="Akapitzlist"/>
              <w:numPr>
                <w:ilvl w:val="0"/>
                <w:numId w:val="83"/>
              </w:numPr>
              <w:spacing w:line="276" w:lineRule="auto"/>
              <w:ind w:left="318"/>
              <w:jc w:val="both"/>
              <w:rPr>
                <w:rFonts w:ascii="Garamond" w:hAnsi="Garamond" w:cs="Arial"/>
                <w:sz w:val="22"/>
                <w:szCs w:val="22"/>
              </w:rPr>
            </w:pPr>
            <w:r w:rsidRPr="00076593">
              <w:rPr>
                <w:rFonts w:ascii="Garamond" w:hAnsi="Garamond" w:cs="Arial"/>
                <w:sz w:val="22"/>
                <w:szCs w:val="22"/>
              </w:rPr>
              <w:t xml:space="preserve">Możliwość zdefiniowania nie mniej niż 200 polityk kontroli </w:t>
            </w:r>
            <w:proofErr w:type="spellStart"/>
            <w:r w:rsidRPr="00076593">
              <w:rPr>
                <w:rFonts w:ascii="Garamond" w:hAnsi="Garamond" w:cs="Arial"/>
                <w:sz w:val="22"/>
                <w:szCs w:val="22"/>
              </w:rPr>
              <w:t>antyspamowej</w:t>
            </w:r>
            <w:proofErr w:type="spellEnd"/>
            <w:r w:rsidRPr="00076593">
              <w:rPr>
                <w:rFonts w:ascii="Garamond" w:hAnsi="Garamond" w:cs="Arial"/>
                <w:sz w:val="22"/>
                <w:szCs w:val="22"/>
              </w:rPr>
              <w:t>.</w:t>
            </w:r>
          </w:p>
          <w:p w:rsidR="00072DD4" w:rsidRPr="00076593" w:rsidRDefault="00072DD4" w:rsidP="00D70DB6">
            <w:pPr>
              <w:pStyle w:val="Akapitzlist"/>
              <w:numPr>
                <w:ilvl w:val="0"/>
                <w:numId w:val="83"/>
              </w:numPr>
              <w:spacing w:line="276" w:lineRule="auto"/>
              <w:ind w:left="318"/>
              <w:jc w:val="both"/>
              <w:rPr>
                <w:rFonts w:ascii="Garamond" w:hAnsi="Garamond" w:cs="Arial"/>
                <w:sz w:val="22"/>
                <w:szCs w:val="22"/>
              </w:rPr>
            </w:pPr>
            <w:r w:rsidRPr="00076593">
              <w:rPr>
                <w:rFonts w:ascii="Garamond" w:hAnsi="Garamond" w:cs="Arial"/>
                <w:sz w:val="22"/>
                <w:szCs w:val="22"/>
              </w:rPr>
              <w:t xml:space="preserve">Ochrona typu </w:t>
            </w:r>
            <w:proofErr w:type="spellStart"/>
            <w:r w:rsidRPr="00076593">
              <w:rPr>
                <w:rFonts w:ascii="Garamond" w:hAnsi="Garamond" w:cs="Arial"/>
                <w:sz w:val="22"/>
                <w:szCs w:val="22"/>
              </w:rPr>
              <w:t>outbrake</w:t>
            </w:r>
            <w:proofErr w:type="spellEnd"/>
            <w:r w:rsidRPr="00076593">
              <w:rPr>
                <w:rFonts w:ascii="Garamond" w:hAnsi="Garamond" w:cs="Arial"/>
                <w:sz w:val="22"/>
                <w:szCs w:val="22"/>
              </w:rPr>
              <w:t>.</w:t>
            </w:r>
          </w:p>
          <w:p w:rsidR="00072DD4" w:rsidRPr="00076593" w:rsidRDefault="00072DD4" w:rsidP="00D70DB6">
            <w:pPr>
              <w:pStyle w:val="Akapitzlist"/>
              <w:numPr>
                <w:ilvl w:val="0"/>
                <w:numId w:val="83"/>
              </w:numPr>
              <w:spacing w:line="276" w:lineRule="auto"/>
              <w:ind w:left="318"/>
              <w:jc w:val="both"/>
              <w:rPr>
                <w:rFonts w:ascii="Garamond" w:hAnsi="Garamond" w:cs="Arial"/>
                <w:sz w:val="22"/>
                <w:szCs w:val="22"/>
              </w:rPr>
            </w:pPr>
            <w:r w:rsidRPr="00076593">
              <w:rPr>
                <w:rFonts w:ascii="Garamond" w:hAnsi="Garamond" w:cs="Arial"/>
                <w:sz w:val="22"/>
                <w:szCs w:val="22"/>
              </w:rPr>
              <w:t xml:space="preserve">Filtrowanie poczty w oparciu o kategorie URL (co najmniej: </w:t>
            </w:r>
            <w:proofErr w:type="spellStart"/>
            <w:r w:rsidRPr="00076593">
              <w:rPr>
                <w:rFonts w:ascii="Garamond" w:hAnsi="Garamond" w:cs="Arial"/>
                <w:sz w:val="22"/>
                <w:szCs w:val="22"/>
              </w:rPr>
              <w:t>phishing</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hacking</w:t>
            </w:r>
            <w:proofErr w:type="spellEnd"/>
            <w:r w:rsidRPr="00076593">
              <w:rPr>
                <w:rFonts w:ascii="Garamond" w:hAnsi="Garamond" w:cs="Arial"/>
                <w:sz w:val="22"/>
                <w:szCs w:val="22"/>
              </w:rPr>
              <w:t xml:space="preserve">). </w:t>
            </w:r>
          </w:p>
          <w:p w:rsidR="00072DD4" w:rsidRPr="00076593" w:rsidRDefault="00072DD4" w:rsidP="00D70DB6">
            <w:pPr>
              <w:pStyle w:val="Akapitzlist"/>
              <w:numPr>
                <w:ilvl w:val="0"/>
                <w:numId w:val="83"/>
              </w:numPr>
              <w:spacing w:line="276" w:lineRule="auto"/>
              <w:ind w:left="318"/>
              <w:jc w:val="both"/>
              <w:rPr>
                <w:rFonts w:ascii="Garamond" w:hAnsi="Garamond" w:cs="Arial"/>
                <w:sz w:val="22"/>
                <w:szCs w:val="22"/>
              </w:rPr>
            </w:pPr>
            <w:r w:rsidRPr="00076593">
              <w:rPr>
                <w:rFonts w:ascii="Garamond" w:hAnsi="Garamond" w:cs="Arial"/>
                <w:sz w:val="22"/>
                <w:szCs w:val="22"/>
              </w:rPr>
              <w:t xml:space="preserve">Definiowanie różnych akcji dla poszczególnych metod wykrywania spamu. Powinny one obejmować co najmniej: </w:t>
            </w:r>
            <w:proofErr w:type="spellStart"/>
            <w:r w:rsidRPr="00076593">
              <w:rPr>
                <w:rFonts w:ascii="Garamond" w:hAnsi="Garamond" w:cs="Arial"/>
                <w:sz w:val="22"/>
                <w:szCs w:val="22"/>
              </w:rPr>
              <w:t>tagowanie</w:t>
            </w:r>
            <w:proofErr w:type="spellEnd"/>
            <w:r w:rsidRPr="00076593">
              <w:rPr>
                <w:rFonts w:ascii="Garamond" w:hAnsi="Garamond" w:cs="Arial"/>
                <w:sz w:val="22"/>
                <w:szCs w:val="22"/>
              </w:rPr>
              <w:t xml:space="preserve"> wiadomości, dodanie nowego nagłówka, akcje </w:t>
            </w:r>
            <w:proofErr w:type="spellStart"/>
            <w:r w:rsidRPr="00076593">
              <w:rPr>
                <w:rFonts w:ascii="Garamond" w:hAnsi="Garamond" w:cs="Arial"/>
                <w:sz w:val="22"/>
                <w:szCs w:val="22"/>
              </w:rPr>
              <w:t>discard</w:t>
            </w:r>
            <w:proofErr w:type="spellEnd"/>
            <w:r w:rsidRPr="00076593">
              <w:rPr>
                <w:rFonts w:ascii="Garamond" w:hAnsi="Garamond" w:cs="Arial"/>
                <w:sz w:val="22"/>
                <w:szCs w:val="22"/>
              </w:rPr>
              <w:t xml:space="preserve"> lub </w:t>
            </w:r>
            <w:proofErr w:type="spellStart"/>
            <w:r w:rsidRPr="00076593">
              <w:rPr>
                <w:rFonts w:ascii="Garamond" w:hAnsi="Garamond" w:cs="Arial"/>
                <w:sz w:val="22"/>
                <w:szCs w:val="22"/>
              </w:rPr>
              <w:t>reject</w:t>
            </w:r>
            <w:proofErr w:type="spellEnd"/>
            <w:r w:rsidRPr="00076593">
              <w:rPr>
                <w:rFonts w:ascii="Garamond" w:hAnsi="Garamond" w:cs="Arial"/>
                <w:sz w:val="22"/>
                <w:szCs w:val="22"/>
              </w:rPr>
              <w:t>, dostarczenie do innego serwera, powiadomienie administratora.</w:t>
            </w:r>
          </w:p>
        </w:tc>
        <w:tc>
          <w:tcPr>
            <w:tcW w:w="1559" w:type="dxa"/>
          </w:tcPr>
          <w:p w:rsidR="00072DD4" w:rsidRPr="00AC00BB" w:rsidRDefault="00072DD4" w:rsidP="0062109F">
            <w:pPr>
              <w:spacing w:line="276" w:lineRule="auto"/>
              <w:jc w:val="both"/>
              <w:rPr>
                <w:rFonts w:ascii="Garamond" w:hAnsi="Garamond" w:cs="Arial"/>
                <w:sz w:val="24"/>
                <w:szCs w:val="24"/>
              </w:rPr>
            </w:pPr>
          </w:p>
        </w:tc>
        <w:tc>
          <w:tcPr>
            <w:tcW w:w="2977" w:type="dxa"/>
          </w:tcPr>
          <w:p w:rsidR="00072DD4" w:rsidRPr="00AC00BB" w:rsidRDefault="00072DD4" w:rsidP="0062109F">
            <w:pPr>
              <w:spacing w:line="276" w:lineRule="auto"/>
              <w:jc w:val="both"/>
              <w:rPr>
                <w:rFonts w:ascii="Garamond" w:hAnsi="Garamond" w:cs="Arial"/>
                <w:sz w:val="24"/>
                <w:szCs w:val="24"/>
              </w:rPr>
            </w:pPr>
          </w:p>
        </w:tc>
      </w:tr>
      <w:tr w:rsidR="00072DD4" w:rsidRPr="003D63AF" w:rsidTr="00076593">
        <w:tc>
          <w:tcPr>
            <w:tcW w:w="2268" w:type="dxa"/>
            <w:vAlign w:val="center"/>
          </w:tcPr>
          <w:p w:rsidR="00072DD4" w:rsidRPr="00076593" w:rsidRDefault="00072DD4" w:rsidP="00E13713">
            <w:pPr>
              <w:spacing w:line="276" w:lineRule="auto"/>
              <w:rPr>
                <w:rFonts w:ascii="Garamond" w:hAnsi="Garamond" w:cs="Arial"/>
                <w:b/>
                <w:bCs/>
              </w:rPr>
            </w:pPr>
            <w:r w:rsidRPr="00076593">
              <w:rPr>
                <w:rFonts w:ascii="Garamond" w:hAnsi="Garamond" w:cs="Arial"/>
                <w:b/>
                <w:bCs/>
              </w:rPr>
              <w:t>Ochrona przed atakami na usługę poczty</w:t>
            </w:r>
          </w:p>
        </w:tc>
        <w:tc>
          <w:tcPr>
            <w:tcW w:w="8364" w:type="dxa"/>
            <w:vAlign w:val="center"/>
          </w:tcPr>
          <w:p w:rsidR="00072DD4" w:rsidRPr="00076593" w:rsidRDefault="00072DD4" w:rsidP="0062109F">
            <w:pPr>
              <w:spacing w:line="276" w:lineRule="auto"/>
              <w:jc w:val="both"/>
              <w:rPr>
                <w:rFonts w:ascii="Garamond" w:hAnsi="Garamond" w:cs="Arial"/>
              </w:rPr>
            </w:pPr>
            <w:r w:rsidRPr="00076593">
              <w:rPr>
                <w:rFonts w:ascii="Garamond" w:hAnsi="Garamond" w:cs="Arial"/>
              </w:rPr>
              <w:t>System musi zapewniać poniższe funkcje i metody filtrowania:</w:t>
            </w:r>
          </w:p>
          <w:p w:rsidR="00072DD4" w:rsidRPr="00076593" w:rsidRDefault="00072DD4" w:rsidP="00D70DB6">
            <w:pPr>
              <w:pStyle w:val="Akapitzlist"/>
              <w:numPr>
                <w:ilvl w:val="0"/>
                <w:numId w:val="84"/>
              </w:numPr>
              <w:spacing w:line="276" w:lineRule="auto"/>
              <w:ind w:left="318"/>
              <w:jc w:val="both"/>
              <w:rPr>
                <w:rFonts w:ascii="Garamond" w:hAnsi="Garamond" w:cs="Arial"/>
                <w:sz w:val="22"/>
                <w:szCs w:val="22"/>
              </w:rPr>
            </w:pPr>
            <w:r w:rsidRPr="00076593">
              <w:rPr>
                <w:rFonts w:ascii="Garamond" w:hAnsi="Garamond" w:cs="Arial"/>
                <w:sz w:val="22"/>
                <w:szCs w:val="22"/>
              </w:rPr>
              <w:t xml:space="preserve">Ochrona przed atakami na adres odbiorcy (m.in. email </w:t>
            </w:r>
            <w:proofErr w:type="spellStart"/>
            <w:r w:rsidRPr="00076593">
              <w:rPr>
                <w:rFonts w:ascii="Garamond" w:hAnsi="Garamond" w:cs="Arial"/>
                <w:sz w:val="22"/>
                <w:szCs w:val="22"/>
              </w:rPr>
              <w:t>bombing</w:t>
            </w:r>
            <w:proofErr w:type="spellEnd"/>
            <w:r w:rsidRPr="00076593">
              <w:rPr>
                <w:rFonts w:ascii="Garamond" w:hAnsi="Garamond" w:cs="Arial"/>
                <w:sz w:val="22"/>
                <w:szCs w:val="22"/>
              </w:rPr>
              <w:t>).</w:t>
            </w:r>
          </w:p>
          <w:p w:rsidR="00072DD4" w:rsidRPr="00076593" w:rsidRDefault="00072DD4" w:rsidP="00D70DB6">
            <w:pPr>
              <w:pStyle w:val="Akapitzlist"/>
              <w:numPr>
                <w:ilvl w:val="0"/>
                <w:numId w:val="84"/>
              </w:numPr>
              <w:spacing w:line="276" w:lineRule="auto"/>
              <w:ind w:left="318"/>
              <w:jc w:val="both"/>
              <w:rPr>
                <w:rFonts w:ascii="Garamond" w:hAnsi="Garamond" w:cs="Arial"/>
                <w:sz w:val="22"/>
                <w:szCs w:val="22"/>
              </w:rPr>
            </w:pPr>
            <w:r w:rsidRPr="00076593">
              <w:rPr>
                <w:rFonts w:ascii="Garamond" w:hAnsi="Garamond" w:cs="Arial"/>
                <w:sz w:val="22"/>
                <w:szCs w:val="22"/>
              </w:rPr>
              <w:t xml:space="preserve">Definiowanie  maksymalnej ilości wiadomości pocztowych otrzymywanych w jednostce czasu. </w:t>
            </w:r>
          </w:p>
          <w:p w:rsidR="00072DD4" w:rsidRPr="00076593" w:rsidRDefault="00072DD4" w:rsidP="00D70DB6">
            <w:pPr>
              <w:pStyle w:val="Akapitzlist"/>
              <w:numPr>
                <w:ilvl w:val="0"/>
                <w:numId w:val="84"/>
              </w:numPr>
              <w:spacing w:line="276" w:lineRule="auto"/>
              <w:ind w:left="318"/>
              <w:jc w:val="both"/>
              <w:rPr>
                <w:rFonts w:ascii="Garamond" w:hAnsi="Garamond" w:cs="Arial"/>
                <w:sz w:val="22"/>
                <w:szCs w:val="22"/>
              </w:rPr>
            </w:pPr>
            <w:proofErr w:type="spellStart"/>
            <w:r w:rsidRPr="00076593">
              <w:rPr>
                <w:rFonts w:ascii="Garamond" w:hAnsi="Garamond" w:cs="Arial"/>
                <w:sz w:val="22"/>
                <w:szCs w:val="22"/>
              </w:rPr>
              <w:t>Defniowanie</w:t>
            </w:r>
            <w:proofErr w:type="spellEnd"/>
            <w:r w:rsidRPr="00076593">
              <w:rPr>
                <w:rFonts w:ascii="Garamond" w:hAnsi="Garamond" w:cs="Arial"/>
                <w:sz w:val="22"/>
                <w:szCs w:val="22"/>
              </w:rPr>
              <w:t xml:space="preserve"> maksymalnej liczby jednoczesnych sesji SMTP w jednostce czasu.</w:t>
            </w:r>
          </w:p>
          <w:p w:rsidR="00072DD4" w:rsidRPr="00076593" w:rsidRDefault="00072DD4" w:rsidP="00D70DB6">
            <w:pPr>
              <w:pStyle w:val="Akapitzlist"/>
              <w:numPr>
                <w:ilvl w:val="0"/>
                <w:numId w:val="84"/>
              </w:numPr>
              <w:spacing w:line="276" w:lineRule="auto"/>
              <w:ind w:left="318"/>
              <w:jc w:val="both"/>
              <w:rPr>
                <w:rFonts w:ascii="Garamond" w:hAnsi="Garamond" w:cs="Arial"/>
                <w:sz w:val="22"/>
                <w:szCs w:val="22"/>
              </w:rPr>
            </w:pPr>
            <w:r w:rsidRPr="00076593">
              <w:rPr>
                <w:rFonts w:ascii="Garamond" w:hAnsi="Garamond" w:cs="Arial"/>
                <w:sz w:val="22"/>
                <w:szCs w:val="22"/>
              </w:rPr>
              <w:t xml:space="preserve">Kontrola </w:t>
            </w:r>
            <w:proofErr w:type="spellStart"/>
            <w:r w:rsidRPr="00076593">
              <w:rPr>
                <w:rFonts w:ascii="Garamond" w:hAnsi="Garamond" w:cs="Arial"/>
                <w:sz w:val="22"/>
                <w:szCs w:val="22"/>
              </w:rPr>
              <w:t>Reverse</w:t>
            </w:r>
            <w:proofErr w:type="spellEnd"/>
            <w:r w:rsidRPr="00076593">
              <w:rPr>
                <w:rFonts w:ascii="Garamond" w:hAnsi="Garamond" w:cs="Arial"/>
                <w:sz w:val="22"/>
                <w:szCs w:val="22"/>
              </w:rPr>
              <w:t xml:space="preserve"> DNS (ochrona przed </w:t>
            </w:r>
            <w:proofErr w:type="spellStart"/>
            <w:r w:rsidRPr="00076593">
              <w:rPr>
                <w:rFonts w:ascii="Garamond" w:hAnsi="Garamond" w:cs="Arial"/>
                <w:sz w:val="22"/>
                <w:szCs w:val="22"/>
              </w:rPr>
              <w:t>Anty-Spoofing</w:t>
            </w:r>
            <w:proofErr w:type="spellEnd"/>
            <w:r w:rsidRPr="00076593">
              <w:rPr>
                <w:rFonts w:ascii="Garamond" w:hAnsi="Garamond" w:cs="Arial"/>
                <w:sz w:val="22"/>
                <w:szCs w:val="22"/>
              </w:rPr>
              <w:t>).</w:t>
            </w:r>
          </w:p>
          <w:p w:rsidR="00072DD4" w:rsidRPr="00076593" w:rsidRDefault="00072DD4" w:rsidP="00D70DB6">
            <w:pPr>
              <w:pStyle w:val="Akapitzlist"/>
              <w:numPr>
                <w:ilvl w:val="0"/>
                <w:numId w:val="84"/>
              </w:numPr>
              <w:spacing w:line="276" w:lineRule="auto"/>
              <w:ind w:left="318"/>
              <w:jc w:val="both"/>
              <w:rPr>
                <w:rFonts w:ascii="Garamond" w:hAnsi="Garamond" w:cs="Arial"/>
                <w:sz w:val="22"/>
                <w:szCs w:val="22"/>
              </w:rPr>
            </w:pPr>
            <w:r w:rsidRPr="00076593">
              <w:rPr>
                <w:rFonts w:ascii="Garamond" w:hAnsi="Garamond" w:cs="Arial"/>
                <w:sz w:val="22"/>
                <w:szCs w:val="22"/>
              </w:rPr>
              <w:t>Weryfikacja poprawności adresu e-mail nadawcy.</w:t>
            </w:r>
          </w:p>
        </w:tc>
        <w:tc>
          <w:tcPr>
            <w:tcW w:w="1559" w:type="dxa"/>
          </w:tcPr>
          <w:p w:rsidR="00072DD4" w:rsidRPr="003D63AF" w:rsidRDefault="00072DD4" w:rsidP="0062109F">
            <w:pPr>
              <w:spacing w:line="276" w:lineRule="auto"/>
              <w:jc w:val="both"/>
              <w:rPr>
                <w:rFonts w:ascii="Garamond" w:hAnsi="Garamond" w:cs="Arial"/>
                <w:sz w:val="24"/>
                <w:szCs w:val="24"/>
              </w:rPr>
            </w:pPr>
          </w:p>
        </w:tc>
        <w:tc>
          <w:tcPr>
            <w:tcW w:w="2977" w:type="dxa"/>
          </w:tcPr>
          <w:p w:rsidR="00072DD4" w:rsidRPr="003D63AF" w:rsidRDefault="00072DD4" w:rsidP="0062109F">
            <w:pPr>
              <w:spacing w:line="276" w:lineRule="auto"/>
              <w:jc w:val="both"/>
              <w:rPr>
                <w:rFonts w:ascii="Garamond" w:hAnsi="Garamond" w:cs="Arial"/>
                <w:sz w:val="24"/>
                <w:szCs w:val="24"/>
              </w:rPr>
            </w:pPr>
          </w:p>
        </w:tc>
      </w:tr>
      <w:tr w:rsidR="00072DD4" w:rsidRPr="00F752FF" w:rsidTr="00076593">
        <w:tc>
          <w:tcPr>
            <w:tcW w:w="2268" w:type="dxa"/>
            <w:vAlign w:val="center"/>
          </w:tcPr>
          <w:p w:rsidR="00072DD4" w:rsidRPr="00076593" w:rsidRDefault="00072DD4" w:rsidP="00E13713">
            <w:pPr>
              <w:spacing w:line="276" w:lineRule="auto"/>
              <w:rPr>
                <w:rFonts w:ascii="Garamond" w:hAnsi="Garamond" w:cs="Arial"/>
                <w:b/>
                <w:bCs/>
              </w:rPr>
            </w:pPr>
            <w:r w:rsidRPr="00076593">
              <w:rPr>
                <w:rFonts w:ascii="Garamond" w:hAnsi="Garamond" w:cs="Arial"/>
                <w:b/>
                <w:bCs/>
              </w:rPr>
              <w:t>Funkcje logowania i raportowania</w:t>
            </w:r>
          </w:p>
        </w:tc>
        <w:tc>
          <w:tcPr>
            <w:tcW w:w="8364" w:type="dxa"/>
            <w:vAlign w:val="center"/>
          </w:tcPr>
          <w:p w:rsidR="00072DD4" w:rsidRPr="00076593" w:rsidRDefault="00072DD4" w:rsidP="0062109F">
            <w:pPr>
              <w:spacing w:line="276" w:lineRule="auto"/>
              <w:jc w:val="both"/>
              <w:rPr>
                <w:rFonts w:ascii="Garamond" w:hAnsi="Garamond" w:cs="Arial"/>
              </w:rPr>
            </w:pPr>
            <w:r w:rsidRPr="00076593">
              <w:rPr>
                <w:rFonts w:ascii="Garamond" w:hAnsi="Garamond" w:cs="Arial"/>
              </w:rPr>
              <w:t>W tym zakresie dostarczony system ochrony poczty musi zapewniać:</w:t>
            </w:r>
          </w:p>
          <w:p w:rsidR="00072DD4" w:rsidRPr="00076593" w:rsidRDefault="00072DD4" w:rsidP="00D70DB6">
            <w:pPr>
              <w:pStyle w:val="Akapitzlist"/>
              <w:numPr>
                <w:ilvl w:val="0"/>
                <w:numId w:val="85"/>
              </w:numPr>
              <w:spacing w:line="276" w:lineRule="auto"/>
              <w:ind w:left="318"/>
              <w:jc w:val="both"/>
              <w:rPr>
                <w:rFonts w:ascii="Garamond" w:hAnsi="Garamond" w:cs="Arial"/>
                <w:sz w:val="22"/>
                <w:szCs w:val="22"/>
              </w:rPr>
            </w:pPr>
            <w:r w:rsidRPr="00076593">
              <w:rPr>
                <w:rFonts w:ascii="Garamond" w:hAnsi="Garamond" w:cs="Arial"/>
                <w:sz w:val="22"/>
                <w:szCs w:val="22"/>
              </w:rPr>
              <w:t>Logowanie do zewnętrznego serwera SYSLOG.</w:t>
            </w:r>
          </w:p>
          <w:p w:rsidR="00072DD4" w:rsidRPr="00076593" w:rsidRDefault="00072DD4" w:rsidP="00D70DB6">
            <w:pPr>
              <w:pStyle w:val="Akapitzlist"/>
              <w:numPr>
                <w:ilvl w:val="0"/>
                <w:numId w:val="85"/>
              </w:numPr>
              <w:spacing w:line="276" w:lineRule="auto"/>
              <w:ind w:left="318"/>
              <w:jc w:val="both"/>
              <w:rPr>
                <w:rFonts w:ascii="Garamond" w:hAnsi="Garamond" w:cs="Arial"/>
                <w:sz w:val="22"/>
                <w:szCs w:val="22"/>
              </w:rPr>
            </w:pPr>
            <w:r w:rsidRPr="00076593">
              <w:rPr>
                <w:rFonts w:ascii="Garamond" w:hAnsi="Garamond" w:cs="Arial"/>
                <w:sz w:val="22"/>
                <w:szCs w:val="22"/>
              </w:rPr>
              <w:t>Logowanie zmian konfiguracji oraz krytycznych zdarzeń systemowych np. w przypadku przepełnienia dysku.</w:t>
            </w:r>
          </w:p>
          <w:p w:rsidR="00072DD4" w:rsidRPr="00076593" w:rsidRDefault="00072DD4" w:rsidP="00D70DB6">
            <w:pPr>
              <w:pStyle w:val="Akapitzlist"/>
              <w:numPr>
                <w:ilvl w:val="0"/>
                <w:numId w:val="85"/>
              </w:numPr>
              <w:spacing w:line="276" w:lineRule="auto"/>
              <w:ind w:left="318"/>
              <w:jc w:val="both"/>
              <w:rPr>
                <w:rFonts w:ascii="Garamond" w:hAnsi="Garamond" w:cs="Arial"/>
                <w:sz w:val="22"/>
                <w:szCs w:val="22"/>
              </w:rPr>
            </w:pPr>
            <w:r w:rsidRPr="00076593">
              <w:rPr>
                <w:rFonts w:ascii="Garamond" w:hAnsi="Garamond" w:cs="Arial"/>
                <w:sz w:val="22"/>
                <w:szCs w:val="22"/>
              </w:rPr>
              <w:t>Logowanie informacji na temat spamu oraz niedozwolonych załączników.</w:t>
            </w:r>
          </w:p>
          <w:p w:rsidR="00072DD4" w:rsidRPr="00076593" w:rsidRDefault="00072DD4" w:rsidP="00D70DB6">
            <w:pPr>
              <w:pStyle w:val="Akapitzlist"/>
              <w:numPr>
                <w:ilvl w:val="0"/>
                <w:numId w:val="85"/>
              </w:numPr>
              <w:spacing w:line="276" w:lineRule="auto"/>
              <w:ind w:left="318"/>
              <w:jc w:val="both"/>
              <w:rPr>
                <w:rFonts w:ascii="Garamond" w:hAnsi="Garamond" w:cs="Arial"/>
                <w:sz w:val="22"/>
                <w:szCs w:val="22"/>
              </w:rPr>
            </w:pPr>
            <w:r w:rsidRPr="00076593">
              <w:rPr>
                <w:rFonts w:ascii="Garamond" w:hAnsi="Garamond" w:cs="Arial"/>
                <w:sz w:val="22"/>
                <w:szCs w:val="22"/>
              </w:rPr>
              <w:t>Możliwość podglądu logów w czasie rzeczywistym jak również danych historycznych.</w:t>
            </w:r>
          </w:p>
          <w:p w:rsidR="00072DD4" w:rsidRPr="00076593" w:rsidRDefault="00072DD4" w:rsidP="00D70DB6">
            <w:pPr>
              <w:pStyle w:val="Akapitzlist"/>
              <w:numPr>
                <w:ilvl w:val="0"/>
                <w:numId w:val="85"/>
              </w:numPr>
              <w:spacing w:line="276" w:lineRule="auto"/>
              <w:ind w:left="318"/>
              <w:jc w:val="both"/>
              <w:rPr>
                <w:rFonts w:ascii="Garamond" w:hAnsi="Garamond" w:cs="Arial"/>
                <w:sz w:val="22"/>
                <w:szCs w:val="22"/>
              </w:rPr>
            </w:pPr>
            <w:r w:rsidRPr="00076593">
              <w:rPr>
                <w:rFonts w:ascii="Garamond" w:hAnsi="Garamond" w:cs="Arial"/>
                <w:sz w:val="22"/>
                <w:szCs w:val="22"/>
              </w:rPr>
              <w:t>Możliwość analizy przebiegu sesji SMTP.</w:t>
            </w:r>
          </w:p>
          <w:p w:rsidR="00072DD4" w:rsidRPr="00076593" w:rsidRDefault="00072DD4" w:rsidP="00D70DB6">
            <w:pPr>
              <w:pStyle w:val="Akapitzlist"/>
              <w:numPr>
                <w:ilvl w:val="0"/>
                <w:numId w:val="85"/>
              </w:numPr>
              <w:spacing w:line="276" w:lineRule="auto"/>
              <w:ind w:left="318"/>
              <w:jc w:val="both"/>
              <w:rPr>
                <w:rFonts w:ascii="Garamond" w:hAnsi="Garamond" w:cs="Arial"/>
                <w:sz w:val="22"/>
                <w:szCs w:val="22"/>
              </w:rPr>
            </w:pPr>
            <w:r w:rsidRPr="00076593">
              <w:rPr>
                <w:rFonts w:ascii="Garamond" w:hAnsi="Garamond" w:cs="Arial"/>
                <w:sz w:val="22"/>
                <w:szCs w:val="22"/>
              </w:rPr>
              <w:t>Powiadamianie administratora systemu w przypadku wykrycia wirusów w przesyłanych wiadomościach pocztowych.</w:t>
            </w:r>
          </w:p>
          <w:p w:rsidR="00072DD4" w:rsidRPr="00076593" w:rsidRDefault="00072DD4" w:rsidP="00D70DB6">
            <w:pPr>
              <w:pStyle w:val="Akapitzlist"/>
              <w:numPr>
                <w:ilvl w:val="0"/>
                <w:numId w:val="85"/>
              </w:numPr>
              <w:spacing w:line="276" w:lineRule="auto"/>
              <w:ind w:left="318"/>
              <w:jc w:val="both"/>
              <w:rPr>
                <w:rFonts w:ascii="Garamond" w:hAnsi="Garamond" w:cs="Arial"/>
                <w:sz w:val="22"/>
                <w:szCs w:val="22"/>
              </w:rPr>
            </w:pPr>
            <w:r w:rsidRPr="00076593">
              <w:rPr>
                <w:rFonts w:ascii="Garamond" w:hAnsi="Garamond" w:cs="Arial"/>
                <w:sz w:val="22"/>
                <w:szCs w:val="22"/>
              </w:rPr>
              <w:t xml:space="preserve">Predefiniowane szablony raportów oraz możliwość ich edycji przez administratora systemu. </w:t>
            </w:r>
          </w:p>
          <w:p w:rsidR="00072DD4" w:rsidRPr="00076593" w:rsidRDefault="00072DD4" w:rsidP="00D70DB6">
            <w:pPr>
              <w:pStyle w:val="Akapitzlist"/>
              <w:numPr>
                <w:ilvl w:val="0"/>
                <w:numId w:val="85"/>
              </w:numPr>
              <w:spacing w:line="276" w:lineRule="auto"/>
              <w:ind w:left="318"/>
              <w:jc w:val="both"/>
              <w:rPr>
                <w:rFonts w:ascii="Garamond" w:hAnsi="Garamond" w:cs="Arial"/>
                <w:sz w:val="22"/>
                <w:szCs w:val="22"/>
              </w:rPr>
            </w:pPr>
            <w:r w:rsidRPr="00076593">
              <w:rPr>
                <w:rFonts w:ascii="Garamond" w:hAnsi="Garamond" w:cs="Arial"/>
                <w:sz w:val="22"/>
                <w:szCs w:val="22"/>
              </w:rPr>
              <w:t>Możliwość generowania raportów zgodnie z harmonogramem lub na żądanie administratora systemu.</w:t>
            </w:r>
          </w:p>
        </w:tc>
        <w:tc>
          <w:tcPr>
            <w:tcW w:w="1559" w:type="dxa"/>
          </w:tcPr>
          <w:p w:rsidR="00072DD4" w:rsidRPr="00F752FF" w:rsidRDefault="00072DD4" w:rsidP="0062109F">
            <w:pPr>
              <w:spacing w:line="276" w:lineRule="auto"/>
              <w:jc w:val="both"/>
              <w:rPr>
                <w:rFonts w:ascii="Garamond" w:hAnsi="Garamond" w:cs="Arial"/>
                <w:sz w:val="24"/>
                <w:szCs w:val="24"/>
              </w:rPr>
            </w:pPr>
          </w:p>
        </w:tc>
        <w:tc>
          <w:tcPr>
            <w:tcW w:w="2977" w:type="dxa"/>
          </w:tcPr>
          <w:p w:rsidR="00072DD4" w:rsidRPr="00F752FF" w:rsidRDefault="00072DD4" w:rsidP="0062109F">
            <w:pPr>
              <w:spacing w:line="276" w:lineRule="auto"/>
              <w:jc w:val="both"/>
              <w:rPr>
                <w:rFonts w:ascii="Garamond" w:hAnsi="Garamond" w:cs="Arial"/>
                <w:sz w:val="24"/>
                <w:szCs w:val="24"/>
              </w:rPr>
            </w:pPr>
          </w:p>
        </w:tc>
      </w:tr>
      <w:tr w:rsidR="00072DD4" w:rsidRPr="00C961BB" w:rsidTr="00076593">
        <w:tc>
          <w:tcPr>
            <w:tcW w:w="2268" w:type="dxa"/>
            <w:vAlign w:val="center"/>
          </w:tcPr>
          <w:p w:rsidR="00072DD4" w:rsidRPr="00076593" w:rsidRDefault="00072DD4" w:rsidP="00E13713">
            <w:pPr>
              <w:spacing w:line="276" w:lineRule="auto"/>
              <w:rPr>
                <w:rFonts w:ascii="Garamond" w:hAnsi="Garamond" w:cs="Arial"/>
                <w:b/>
                <w:bCs/>
              </w:rPr>
            </w:pPr>
            <w:r w:rsidRPr="00076593">
              <w:rPr>
                <w:rFonts w:ascii="Garamond" w:hAnsi="Garamond" w:cs="Arial"/>
                <w:b/>
                <w:bCs/>
              </w:rPr>
              <w:t>Funkcje pracy w trybie wysokiej dostępności (HA)</w:t>
            </w:r>
          </w:p>
        </w:tc>
        <w:tc>
          <w:tcPr>
            <w:tcW w:w="8364" w:type="dxa"/>
            <w:vAlign w:val="center"/>
          </w:tcPr>
          <w:p w:rsidR="00072DD4" w:rsidRPr="00076593" w:rsidRDefault="00072DD4" w:rsidP="0062109F">
            <w:pPr>
              <w:spacing w:line="276" w:lineRule="auto"/>
              <w:jc w:val="both"/>
              <w:rPr>
                <w:rFonts w:ascii="Garamond" w:hAnsi="Garamond" w:cs="Arial"/>
              </w:rPr>
            </w:pPr>
            <w:r w:rsidRPr="00076593">
              <w:rPr>
                <w:rFonts w:ascii="Garamond" w:hAnsi="Garamond" w:cs="Arial"/>
              </w:rPr>
              <w:t>System ochrony poczty musi zapewniać poniższe funkcje:</w:t>
            </w:r>
          </w:p>
          <w:p w:rsidR="00072DD4" w:rsidRPr="00076593" w:rsidRDefault="00072DD4" w:rsidP="00D70DB6">
            <w:pPr>
              <w:pStyle w:val="Akapitzlist"/>
              <w:numPr>
                <w:ilvl w:val="0"/>
                <w:numId w:val="86"/>
              </w:numPr>
              <w:spacing w:line="276" w:lineRule="auto"/>
              <w:ind w:left="318"/>
              <w:jc w:val="both"/>
              <w:rPr>
                <w:rFonts w:ascii="Garamond" w:hAnsi="Garamond" w:cs="Arial"/>
                <w:sz w:val="22"/>
                <w:szCs w:val="22"/>
              </w:rPr>
            </w:pPr>
            <w:r w:rsidRPr="00076593">
              <w:rPr>
                <w:rFonts w:ascii="Garamond" w:hAnsi="Garamond" w:cs="Arial"/>
                <w:sz w:val="22"/>
                <w:szCs w:val="22"/>
              </w:rPr>
              <w:t xml:space="preserve">Konfigurację HA w każdym z  trybów: </w:t>
            </w:r>
            <w:proofErr w:type="spellStart"/>
            <w:r w:rsidRPr="00076593">
              <w:rPr>
                <w:rFonts w:ascii="Garamond" w:hAnsi="Garamond" w:cs="Arial"/>
                <w:sz w:val="22"/>
                <w:szCs w:val="22"/>
              </w:rPr>
              <w:t>gateway</w:t>
            </w:r>
            <w:proofErr w:type="spellEnd"/>
            <w:r w:rsidRPr="00076593">
              <w:rPr>
                <w:rFonts w:ascii="Garamond" w:hAnsi="Garamond" w:cs="Arial"/>
                <w:sz w:val="22"/>
                <w:szCs w:val="22"/>
              </w:rPr>
              <w:t>, transparent.</w:t>
            </w:r>
          </w:p>
          <w:p w:rsidR="00072DD4" w:rsidRPr="00076593" w:rsidRDefault="00072DD4" w:rsidP="00D70DB6">
            <w:pPr>
              <w:pStyle w:val="Akapitzlist"/>
              <w:numPr>
                <w:ilvl w:val="0"/>
                <w:numId w:val="86"/>
              </w:numPr>
              <w:spacing w:line="276" w:lineRule="auto"/>
              <w:ind w:left="318"/>
              <w:jc w:val="both"/>
              <w:rPr>
                <w:rFonts w:ascii="Garamond" w:hAnsi="Garamond" w:cs="Arial"/>
                <w:sz w:val="22"/>
                <w:szCs w:val="22"/>
              </w:rPr>
            </w:pPr>
            <w:r w:rsidRPr="00076593">
              <w:rPr>
                <w:rFonts w:ascii="Garamond" w:hAnsi="Garamond" w:cs="Arial"/>
                <w:sz w:val="22"/>
                <w:szCs w:val="22"/>
              </w:rPr>
              <w:t>Tryb synchronizacji konfiguracji dla scenariuszy gdy każde z urządzeń występuje pod innym adresem IP.</w:t>
            </w:r>
          </w:p>
          <w:p w:rsidR="00072DD4" w:rsidRPr="00076593" w:rsidRDefault="00072DD4" w:rsidP="00D70DB6">
            <w:pPr>
              <w:pStyle w:val="Akapitzlist"/>
              <w:numPr>
                <w:ilvl w:val="0"/>
                <w:numId w:val="86"/>
              </w:numPr>
              <w:spacing w:line="276" w:lineRule="auto"/>
              <w:ind w:left="318"/>
              <w:jc w:val="both"/>
              <w:rPr>
                <w:rFonts w:ascii="Garamond" w:hAnsi="Garamond" w:cs="Arial"/>
                <w:sz w:val="22"/>
                <w:szCs w:val="22"/>
              </w:rPr>
            </w:pPr>
            <w:r w:rsidRPr="00076593">
              <w:rPr>
                <w:rFonts w:ascii="Garamond" w:hAnsi="Garamond" w:cs="Arial"/>
                <w:sz w:val="22"/>
                <w:szCs w:val="22"/>
              </w:rPr>
              <w:t>Wykrywanie awarii poszczególnych urządzeń oraz powiadamianie administratora systemu.</w:t>
            </w:r>
          </w:p>
          <w:p w:rsidR="00072DD4" w:rsidRPr="00076593" w:rsidRDefault="00072DD4" w:rsidP="00D70DB6">
            <w:pPr>
              <w:pStyle w:val="Akapitzlist"/>
              <w:numPr>
                <w:ilvl w:val="0"/>
                <w:numId w:val="86"/>
              </w:numPr>
              <w:spacing w:line="276" w:lineRule="auto"/>
              <w:ind w:left="318"/>
              <w:jc w:val="both"/>
              <w:rPr>
                <w:rFonts w:ascii="Garamond" w:hAnsi="Garamond" w:cs="Arial"/>
                <w:sz w:val="22"/>
                <w:szCs w:val="22"/>
              </w:rPr>
            </w:pPr>
            <w:r w:rsidRPr="00076593">
              <w:rPr>
                <w:rFonts w:ascii="Garamond" w:hAnsi="Garamond" w:cs="Arial"/>
                <w:sz w:val="22"/>
                <w:szCs w:val="22"/>
              </w:rPr>
              <w:t xml:space="preserve">Monitorowanie stanu pracy </w:t>
            </w:r>
            <w:proofErr w:type="spellStart"/>
            <w:r w:rsidRPr="00076593">
              <w:rPr>
                <w:rFonts w:ascii="Garamond" w:hAnsi="Garamond" w:cs="Arial"/>
                <w:sz w:val="22"/>
                <w:szCs w:val="22"/>
              </w:rPr>
              <w:t>klastra</w:t>
            </w:r>
            <w:proofErr w:type="spellEnd"/>
            <w:r w:rsidRPr="00076593">
              <w:rPr>
                <w:rFonts w:ascii="Garamond" w:hAnsi="Garamond" w:cs="Arial"/>
                <w:sz w:val="22"/>
                <w:szCs w:val="22"/>
              </w:rPr>
              <w:t>.</w:t>
            </w:r>
          </w:p>
        </w:tc>
        <w:tc>
          <w:tcPr>
            <w:tcW w:w="1559" w:type="dxa"/>
          </w:tcPr>
          <w:p w:rsidR="00072DD4" w:rsidRPr="00C961BB" w:rsidRDefault="00072DD4" w:rsidP="0062109F">
            <w:pPr>
              <w:spacing w:line="276" w:lineRule="auto"/>
              <w:jc w:val="both"/>
              <w:rPr>
                <w:rFonts w:ascii="Garamond" w:hAnsi="Garamond" w:cs="Arial"/>
                <w:sz w:val="24"/>
                <w:szCs w:val="24"/>
              </w:rPr>
            </w:pPr>
          </w:p>
        </w:tc>
        <w:tc>
          <w:tcPr>
            <w:tcW w:w="2977" w:type="dxa"/>
          </w:tcPr>
          <w:p w:rsidR="00072DD4" w:rsidRPr="00C961BB" w:rsidRDefault="00072DD4" w:rsidP="0062109F">
            <w:pPr>
              <w:spacing w:line="276" w:lineRule="auto"/>
              <w:jc w:val="both"/>
              <w:rPr>
                <w:rFonts w:ascii="Garamond" w:hAnsi="Garamond" w:cs="Arial"/>
                <w:sz w:val="24"/>
                <w:szCs w:val="24"/>
              </w:rPr>
            </w:pPr>
          </w:p>
        </w:tc>
      </w:tr>
      <w:tr w:rsidR="00072DD4" w:rsidRPr="000E6C92" w:rsidTr="00076593">
        <w:tc>
          <w:tcPr>
            <w:tcW w:w="2268" w:type="dxa"/>
            <w:vAlign w:val="center"/>
          </w:tcPr>
          <w:p w:rsidR="00072DD4" w:rsidRPr="00076593" w:rsidRDefault="00072DD4" w:rsidP="00E13713">
            <w:pPr>
              <w:spacing w:line="276" w:lineRule="auto"/>
              <w:rPr>
                <w:rFonts w:ascii="Garamond" w:hAnsi="Garamond" w:cs="Arial"/>
                <w:b/>
                <w:bCs/>
              </w:rPr>
            </w:pPr>
            <w:r w:rsidRPr="00076593">
              <w:rPr>
                <w:rFonts w:ascii="Garamond" w:hAnsi="Garamond" w:cs="Arial"/>
                <w:b/>
                <w:bCs/>
              </w:rPr>
              <w:t>Aktualizacje sygnatur, dostęp do bazy spamu</w:t>
            </w:r>
          </w:p>
        </w:tc>
        <w:tc>
          <w:tcPr>
            <w:tcW w:w="8364" w:type="dxa"/>
            <w:vAlign w:val="center"/>
          </w:tcPr>
          <w:p w:rsidR="00072DD4" w:rsidRPr="00076593" w:rsidRDefault="00072DD4" w:rsidP="0062109F">
            <w:pPr>
              <w:spacing w:line="276" w:lineRule="auto"/>
              <w:jc w:val="both"/>
              <w:rPr>
                <w:rFonts w:ascii="Garamond" w:hAnsi="Garamond" w:cs="Arial"/>
              </w:rPr>
            </w:pPr>
            <w:r w:rsidRPr="00076593">
              <w:rPr>
                <w:rFonts w:ascii="Garamond" w:hAnsi="Garamond" w:cs="Arial"/>
              </w:rPr>
              <w:t>W tym zakresie dostarczony system ochrony poczty musi zapewniać:</w:t>
            </w:r>
          </w:p>
          <w:p w:rsidR="00072DD4" w:rsidRPr="00076593" w:rsidRDefault="00072DD4" w:rsidP="00D70DB6">
            <w:pPr>
              <w:pStyle w:val="Akapitzlist"/>
              <w:numPr>
                <w:ilvl w:val="0"/>
                <w:numId w:val="87"/>
              </w:numPr>
              <w:spacing w:line="276" w:lineRule="auto"/>
              <w:ind w:left="318"/>
              <w:jc w:val="both"/>
              <w:rPr>
                <w:rFonts w:ascii="Garamond" w:hAnsi="Garamond" w:cs="Arial"/>
                <w:sz w:val="22"/>
                <w:szCs w:val="22"/>
              </w:rPr>
            </w:pPr>
            <w:r w:rsidRPr="00076593">
              <w:rPr>
                <w:rFonts w:ascii="Garamond" w:hAnsi="Garamond" w:cs="Arial"/>
                <w:sz w:val="22"/>
                <w:szCs w:val="22"/>
              </w:rPr>
              <w:t xml:space="preserve">Pracę w oparciu o bazę spamu oraz </w:t>
            </w:r>
            <w:proofErr w:type="spellStart"/>
            <w:r w:rsidRPr="00076593">
              <w:rPr>
                <w:rFonts w:ascii="Garamond" w:hAnsi="Garamond" w:cs="Arial"/>
                <w:sz w:val="22"/>
                <w:szCs w:val="22"/>
              </w:rPr>
              <w:t>url</w:t>
            </w:r>
            <w:proofErr w:type="spellEnd"/>
            <w:r w:rsidRPr="00076593">
              <w:rPr>
                <w:rFonts w:ascii="Garamond" w:hAnsi="Garamond" w:cs="Arial"/>
                <w:sz w:val="22"/>
                <w:szCs w:val="22"/>
              </w:rPr>
              <w:t xml:space="preserve"> uaktualniane w czasie rzeczywistym.</w:t>
            </w:r>
          </w:p>
          <w:p w:rsidR="00072DD4" w:rsidRPr="00076593" w:rsidRDefault="00072DD4" w:rsidP="00D70DB6">
            <w:pPr>
              <w:pStyle w:val="Akapitzlist"/>
              <w:numPr>
                <w:ilvl w:val="0"/>
                <w:numId w:val="87"/>
              </w:numPr>
              <w:spacing w:line="276" w:lineRule="auto"/>
              <w:ind w:left="318"/>
              <w:jc w:val="both"/>
              <w:rPr>
                <w:rFonts w:ascii="Garamond" w:hAnsi="Garamond" w:cs="Arial"/>
                <w:sz w:val="22"/>
                <w:szCs w:val="22"/>
              </w:rPr>
            </w:pPr>
            <w:r w:rsidRPr="00076593">
              <w:rPr>
                <w:rFonts w:ascii="Garamond" w:hAnsi="Garamond" w:cs="Arial"/>
                <w:sz w:val="22"/>
                <w:szCs w:val="22"/>
              </w:rPr>
              <w:t>Planowanie aktualizacji szczepionek antywirusowych zgodnie z harmonogramem co najmniej raz na godzinę.</w:t>
            </w:r>
          </w:p>
        </w:tc>
        <w:tc>
          <w:tcPr>
            <w:tcW w:w="1559" w:type="dxa"/>
          </w:tcPr>
          <w:p w:rsidR="00072DD4" w:rsidRPr="000E6C92" w:rsidRDefault="00072DD4" w:rsidP="0062109F">
            <w:pPr>
              <w:spacing w:line="276" w:lineRule="auto"/>
              <w:jc w:val="both"/>
              <w:rPr>
                <w:rFonts w:ascii="Garamond" w:hAnsi="Garamond" w:cs="Arial"/>
                <w:sz w:val="24"/>
                <w:szCs w:val="24"/>
              </w:rPr>
            </w:pPr>
          </w:p>
        </w:tc>
        <w:tc>
          <w:tcPr>
            <w:tcW w:w="2977" w:type="dxa"/>
          </w:tcPr>
          <w:p w:rsidR="00072DD4" w:rsidRPr="000E6C92" w:rsidRDefault="00072DD4" w:rsidP="0062109F">
            <w:pPr>
              <w:spacing w:line="276" w:lineRule="auto"/>
              <w:jc w:val="both"/>
              <w:rPr>
                <w:rFonts w:ascii="Garamond" w:hAnsi="Garamond" w:cs="Arial"/>
                <w:sz w:val="24"/>
                <w:szCs w:val="24"/>
              </w:rPr>
            </w:pPr>
          </w:p>
        </w:tc>
      </w:tr>
      <w:tr w:rsidR="00072DD4" w:rsidRPr="00C5293D" w:rsidTr="00076593">
        <w:tc>
          <w:tcPr>
            <w:tcW w:w="2268" w:type="dxa"/>
            <w:vAlign w:val="center"/>
          </w:tcPr>
          <w:p w:rsidR="00072DD4" w:rsidRPr="00076593" w:rsidRDefault="00072DD4" w:rsidP="0062109F">
            <w:pPr>
              <w:spacing w:line="276" w:lineRule="auto"/>
              <w:jc w:val="both"/>
              <w:rPr>
                <w:rFonts w:ascii="Garamond" w:hAnsi="Garamond" w:cs="Arial"/>
                <w:b/>
                <w:bCs/>
              </w:rPr>
            </w:pPr>
            <w:r w:rsidRPr="00076593">
              <w:rPr>
                <w:rFonts w:ascii="Garamond" w:hAnsi="Garamond" w:cs="Arial"/>
                <w:b/>
                <w:bCs/>
              </w:rPr>
              <w:t>Zarządzanie</w:t>
            </w:r>
          </w:p>
        </w:tc>
        <w:tc>
          <w:tcPr>
            <w:tcW w:w="8364" w:type="dxa"/>
            <w:vAlign w:val="center"/>
          </w:tcPr>
          <w:p w:rsidR="00072DD4" w:rsidRPr="00076593" w:rsidRDefault="00072DD4" w:rsidP="0062109F">
            <w:pPr>
              <w:spacing w:line="276" w:lineRule="auto"/>
              <w:jc w:val="both"/>
              <w:rPr>
                <w:rFonts w:ascii="Garamond" w:hAnsi="Garamond" w:cs="Arial"/>
              </w:rPr>
            </w:pPr>
            <w:r w:rsidRPr="00076593">
              <w:rPr>
                <w:rFonts w:ascii="Garamond" w:hAnsi="Garamond" w:cs="Arial"/>
              </w:rPr>
              <w:t>System ochrony poczty musi zapewniać poniższe funkcje:</w:t>
            </w:r>
          </w:p>
          <w:p w:rsidR="00072DD4" w:rsidRPr="00076593" w:rsidRDefault="00072DD4" w:rsidP="00D70DB6">
            <w:pPr>
              <w:pStyle w:val="Akapitzlist"/>
              <w:numPr>
                <w:ilvl w:val="0"/>
                <w:numId w:val="88"/>
              </w:numPr>
              <w:spacing w:line="276" w:lineRule="auto"/>
              <w:ind w:left="318"/>
              <w:jc w:val="both"/>
              <w:rPr>
                <w:rFonts w:ascii="Garamond" w:hAnsi="Garamond" w:cs="Arial"/>
                <w:sz w:val="22"/>
                <w:szCs w:val="22"/>
              </w:rPr>
            </w:pPr>
            <w:r w:rsidRPr="00076593">
              <w:rPr>
                <w:rFonts w:ascii="Garamond" w:hAnsi="Garamond" w:cs="Arial"/>
                <w:sz w:val="22"/>
                <w:szCs w:val="22"/>
              </w:rPr>
              <w:t>System musi mieć możliwość zarządzania lokalnego z wykorzystaniem protokołów: HTTPS oraz SSH.</w:t>
            </w:r>
          </w:p>
          <w:p w:rsidR="00072DD4" w:rsidRPr="00076593" w:rsidRDefault="00072DD4" w:rsidP="00D70DB6">
            <w:pPr>
              <w:pStyle w:val="Akapitzlist"/>
              <w:numPr>
                <w:ilvl w:val="0"/>
                <w:numId w:val="88"/>
              </w:numPr>
              <w:spacing w:line="276" w:lineRule="auto"/>
              <w:ind w:left="318"/>
              <w:jc w:val="both"/>
              <w:rPr>
                <w:rFonts w:ascii="Garamond" w:hAnsi="Garamond" w:cs="Arial"/>
                <w:sz w:val="22"/>
                <w:szCs w:val="22"/>
              </w:rPr>
            </w:pPr>
            <w:r w:rsidRPr="00076593">
              <w:rPr>
                <w:rFonts w:ascii="Garamond" w:hAnsi="Garamond" w:cs="Arial"/>
                <w:sz w:val="22"/>
                <w:szCs w:val="22"/>
              </w:rPr>
              <w:t xml:space="preserve">Możliwość modyfikowania wyglądu interfejsu zarządzania oraz interfejsu </w:t>
            </w:r>
            <w:proofErr w:type="spellStart"/>
            <w:r w:rsidRPr="00076593">
              <w:rPr>
                <w:rFonts w:ascii="Garamond" w:hAnsi="Garamond" w:cs="Arial"/>
                <w:sz w:val="22"/>
                <w:szCs w:val="22"/>
              </w:rPr>
              <w:t>WebMail</w:t>
            </w:r>
            <w:proofErr w:type="spellEnd"/>
            <w:r w:rsidRPr="00076593">
              <w:rPr>
                <w:rFonts w:ascii="Garamond" w:hAnsi="Garamond" w:cs="Arial"/>
                <w:sz w:val="22"/>
                <w:szCs w:val="22"/>
              </w:rPr>
              <w:t xml:space="preserve"> z opcją wstawienia własnego logo firmy.</w:t>
            </w:r>
          </w:p>
          <w:p w:rsidR="00072DD4" w:rsidRPr="00076593" w:rsidRDefault="00072DD4" w:rsidP="00D70DB6">
            <w:pPr>
              <w:pStyle w:val="Akapitzlist"/>
              <w:numPr>
                <w:ilvl w:val="0"/>
                <w:numId w:val="88"/>
              </w:numPr>
              <w:spacing w:line="276" w:lineRule="auto"/>
              <w:ind w:left="318"/>
              <w:jc w:val="both"/>
              <w:rPr>
                <w:rFonts w:ascii="Garamond" w:hAnsi="Garamond" w:cs="Arial"/>
                <w:sz w:val="22"/>
                <w:szCs w:val="22"/>
              </w:rPr>
            </w:pPr>
            <w:r w:rsidRPr="00076593">
              <w:rPr>
                <w:rFonts w:ascii="Garamond" w:hAnsi="Garamond" w:cs="Arial"/>
                <w:sz w:val="22"/>
                <w:szCs w:val="22"/>
              </w:rPr>
              <w:t>Powinna istnieć możliwość zdefiniowania co najmniej 3 lokalnych kont administracyjnych.</w:t>
            </w:r>
          </w:p>
        </w:tc>
        <w:tc>
          <w:tcPr>
            <w:tcW w:w="1559" w:type="dxa"/>
          </w:tcPr>
          <w:p w:rsidR="00072DD4" w:rsidRPr="00C5293D" w:rsidRDefault="00072DD4" w:rsidP="0062109F">
            <w:pPr>
              <w:spacing w:line="276" w:lineRule="auto"/>
              <w:jc w:val="both"/>
              <w:rPr>
                <w:rFonts w:ascii="Garamond" w:hAnsi="Garamond" w:cs="Arial"/>
                <w:sz w:val="24"/>
                <w:szCs w:val="24"/>
              </w:rPr>
            </w:pPr>
          </w:p>
        </w:tc>
        <w:tc>
          <w:tcPr>
            <w:tcW w:w="2977" w:type="dxa"/>
          </w:tcPr>
          <w:p w:rsidR="00072DD4" w:rsidRPr="00C5293D" w:rsidRDefault="00072DD4" w:rsidP="0062109F">
            <w:pPr>
              <w:spacing w:line="276" w:lineRule="auto"/>
              <w:jc w:val="both"/>
              <w:rPr>
                <w:rFonts w:ascii="Garamond" w:hAnsi="Garamond" w:cs="Arial"/>
                <w:sz w:val="24"/>
                <w:szCs w:val="24"/>
              </w:rPr>
            </w:pPr>
          </w:p>
        </w:tc>
      </w:tr>
      <w:tr w:rsidR="00072DD4" w:rsidRPr="00E87649" w:rsidTr="00076593">
        <w:tc>
          <w:tcPr>
            <w:tcW w:w="2268" w:type="dxa"/>
            <w:vAlign w:val="center"/>
          </w:tcPr>
          <w:p w:rsidR="00072DD4" w:rsidRPr="00076593" w:rsidRDefault="00072DD4" w:rsidP="0062109F">
            <w:pPr>
              <w:spacing w:line="276" w:lineRule="auto"/>
              <w:jc w:val="both"/>
              <w:rPr>
                <w:rFonts w:ascii="Garamond" w:hAnsi="Garamond" w:cs="Arial"/>
                <w:b/>
                <w:bCs/>
              </w:rPr>
            </w:pPr>
            <w:r w:rsidRPr="00076593">
              <w:rPr>
                <w:rFonts w:ascii="Garamond" w:hAnsi="Garamond" w:cs="Arial"/>
                <w:b/>
                <w:bCs/>
              </w:rPr>
              <w:t>Serwisy i licencje</w:t>
            </w:r>
          </w:p>
        </w:tc>
        <w:tc>
          <w:tcPr>
            <w:tcW w:w="8364" w:type="dxa"/>
            <w:vAlign w:val="center"/>
          </w:tcPr>
          <w:p w:rsidR="00072DD4" w:rsidRPr="00076593" w:rsidRDefault="00072DD4" w:rsidP="0062109F">
            <w:pPr>
              <w:spacing w:line="276" w:lineRule="auto"/>
              <w:jc w:val="both"/>
              <w:rPr>
                <w:rFonts w:ascii="Garamond" w:hAnsi="Garamond" w:cs="Arial"/>
              </w:rPr>
            </w:pPr>
            <w:r w:rsidRPr="00076593">
              <w:rPr>
                <w:rFonts w:ascii="Garamond" w:hAnsi="Garamond" w:cs="Arial"/>
              </w:rPr>
              <w:t>W ramach postępowania muszą zostać dostarczone licencje upoważniające do korzystania z aktualnych baz funkcji ochronnych producenta  i serwisów. Powinny one obejmować:</w:t>
            </w:r>
          </w:p>
          <w:p w:rsidR="00072DD4" w:rsidRPr="00076593" w:rsidRDefault="00072DD4" w:rsidP="0062109F">
            <w:pPr>
              <w:spacing w:line="276" w:lineRule="auto"/>
              <w:jc w:val="both"/>
              <w:rPr>
                <w:rFonts w:ascii="Garamond" w:hAnsi="Garamond" w:cs="Arial"/>
              </w:rPr>
            </w:pPr>
            <w:r w:rsidRPr="00076593">
              <w:rPr>
                <w:rFonts w:ascii="Garamond" w:hAnsi="Garamond" w:cs="Arial"/>
              </w:rPr>
              <w:t xml:space="preserve">Kontrola </w:t>
            </w:r>
            <w:proofErr w:type="spellStart"/>
            <w:r w:rsidRPr="00076593">
              <w:rPr>
                <w:rFonts w:ascii="Garamond" w:hAnsi="Garamond" w:cs="Arial"/>
              </w:rPr>
              <w:t>Antyspam</w:t>
            </w:r>
            <w:proofErr w:type="spellEnd"/>
            <w:r w:rsidRPr="00076593">
              <w:rPr>
                <w:rFonts w:ascii="Garamond" w:hAnsi="Garamond" w:cs="Arial"/>
              </w:rPr>
              <w:t xml:space="preserve">, URL </w:t>
            </w:r>
            <w:proofErr w:type="spellStart"/>
            <w:r w:rsidRPr="00076593">
              <w:rPr>
                <w:rFonts w:ascii="Garamond" w:hAnsi="Garamond" w:cs="Arial"/>
              </w:rPr>
              <w:t>Filtering</w:t>
            </w:r>
            <w:proofErr w:type="spellEnd"/>
            <w:r w:rsidRPr="00076593">
              <w:rPr>
                <w:rFonts w:ascii="Garamond" w:hAnsi="Garamond" w:cs="Arial"/>
              </w:rPr>
              <w:t xml:space="preserve">, kontrola antywirusowa, ochrona typu </w:t>
            </w:r>
            <w:proofErr w:type="spellStart"/>
            <w:r w:rsidRPr="00076593">
              <w:rPr>
                <w:rFonts w:ascii="Garamond" w:hAnsi="Garamond" w:cs="Arial"/>
              </w:rPr>
              <w:t>Virus</w:t>
            </w:r>
            <w:proofErr w:type="spellEnd"/>
            <w:r w:rsidR="00E13713">
              <w:rPr>
                <w:rFonts w:ascii="Garamond" w:hAnsi="Garamond" w:cs="Arial"/>
              </w:rPr>
              <w:t xml:space="preserve"> </w:t>
            </w:r>
            <w:proofErr w:type="spellStart"/>
            <w:r w:rsidRPr="00076593">
              <w:rPr>
                <w:rFonts w:ascii="Garamond" w:hAnsi="Garamond" w:cs="Arial"/>
              </w:rPr>
              <w:t>Outbrake</w:t>
            </w:r>
            <w:proofErr w:type="spellEnd"/>
            <w:r w:rsidRPr="00076593">
              <w:rPr>
                <w:rFonts w:ascii="Garamond" w:hAnsi="Garamond" w:cs="Arial"/>
              </w:rPr>
              <w:t xml:space="preserve"> przez cały okres gwarancji.</w:t>
            </w:r>
          </w:p>
        </w:tc>
        <w:tc>
          <w:tcPr>
            <w:tcW w:w="1559" w:type="dxa"/>
          </w:tcPr>
          <w:p w:rsidR="00072DD4" w:rsidRPr="00E87649" w:rsidRDefault="00072DD4" w:rsidP="0062109F">
            <w:pPr>
              <w:spacing w:line="276" w:lineRule="auto"/>
              <w:jc w:val="both"/>
              <w:rPr>
                <w:rFonts w:ascii="Garamond" w:hAnsi="Garamond" w:cs="Arial"/>
                <w:sz w:val="24"/>
                <w:szCs w:val="24"/>
              </w:rPr>
            </w:pPr>
          </w:p>
        </w:tc>
        <w:tc>
          <w:tcPr>
            <w:tcW w:w="2977" w:type="dxa"/>
          </w:tcPr>
          <w:p w:rsidR="00072DD4" w:rsidRPr="00E87649" w:rsidRDefault="00072DD4" w:rsidP="0062109F">
            <w:pPr>
              <w:spacing w:line="276" w:lineRule="auto"/>
              <w:jc w:val="both"/>
              <w:rPr>
                <w:rFonts w:ascii="Garamond" w:hAnsi="Garamond" w:cs="Arial"/>
                <w:sz w:val="24"/>
                <w:szCs w:val="24"/>
              </w:rPr>
            </w:pPr>
          </w:p>
        </w:tc>
      </w:tr>
      <w:tr w:rsidR="00072DD4" w:rsidRPr="00230EDD" w:rsidTr="00076593">
        <w:tc>
          <w:tcPr>
            <w:tcW w:w="2268" w:type="dxa"/>
            <w:vAlign w:val="center"/>
          </w:tcPr>
          <w:p w:rsidR="00072DD4" w:rsidRPr="00076593" w:rsidRDefault="00072DD4" w:rsidP="0062109F">
            <w:pPr>
              <w:spacing w:line="276" w:lineRule="auto"/>
              <w:jc w:val="both"/>
              <w:rPr>
                <w:rFonts w:ascii="Garamond" w:hAnsi="Garamond" w:cs="Arial"/>
                <w:b/>
                <w:bCs/>
              </w:rPr>
            </w:pPr>
            <w:r w:rsidRPr="00076593">
              <w:rPr>
                <w:rFonts w:ascii="Garamond" w:hAnsi="Garamond" w:cs="Arial"/>
                <w:b/>
                <w:bCs/>
              </w:rPr>
              <w:t xml:space="preserve">Gwarancja </w:t>
            </w:r>
          </w:p>
        </w:tc>
        <w:tc>
          <w:tcPr>
            <w:tcW w:w="8364" w:type="dxa"/>
            <w:vAlign w:val="center"/>
          </w:tcPr>
          <w:p w:rsidR="00072DD4" w:rsidRPr="00076593" w:rsidRDefault="00072DD4" w:rsidP="0062109F">
            <w:pPr>
              <w:spacing w:line="276" w:lineRule="auto"/>
              <w:jc w:val="both"/>
              <w:rPr>
                <w:rFonts w:ascii="Garamond" w:hAnsi="Garamond" w:cs="Arial"/>
              </w:rPr>
            </w:pPr>
            <w:r w:rsidRPr="00076593">
              <w:rPr>
                <w:rFonts w:ascii="Garamond" w:hAnsi="Garamond" w:cs="Arial"/>
              </w:rPr>
              <w:t>System musi być objęty serwisem gwarancyjnym producenta przez okres min.  36 miesięcy, polegającym na naprawie lub wymianie urządzenia w przypadku jego wadliwości. W ramach tego serwisu producent musi zapewniać również dostęp do aktualizacji oprogramowania oraz wsparcie techniczne w trybie 24x7.</w:t>
            </w:r>
          </w:p>
          <w:p w:rsidR="00072DD4" w:rsidRPr="00076593" w:rsidRDefault="00072DD4" w:rsidP="0062109F">
            <w:pPr>
              <w:spacing w:line="276" w:lineRule="auto"/>
              <w:jc w:val="both"/>
              <w:rPr>
                <w:rFonts w:ascii="Garamond" w:hAnsi="Garamond" w:cs="Arial"/>
              </w:rPr>
            </w:pPr>
            <w:r w:rsidRPr="00076593">
              <w:rPr>
                <w:rFonts w:ascii="Garamond" w:hAnsi="Garamond" w:cs="Arial"/>
              </w:rPr>
              <w:t>System musi być objęty rozszerzonym wsparciem technicznym gwarantującym udostępnienie oraz dostarczenie sprzętu zastępczego na czas naprawy sprzętu w Następnym Dniu Roboczym od momentu potwierdzenia zasadności zgłoszenia, realizowanym przez producenta rozwiązania lub autoryzowanego dystrybutora przez okres min. 36 miesięcy.</w:t>
            </w:r>
          </w:p>
          <w:p w:rsidR="00072DD4" w:rsidRPr="00076593" w:rsidRDefault="00072DD4" w:rsidP="0062109F">
            <w:pPr>
              <w:spacing w:line="276" w:lineRule="auto"/>
              <w:jc w:val="both"/>
              <w:rPr>
                <w:rFonts w:ascii="Garamond" w:hAnsi="Garamond" w:cs="Arial"/>
              </w:rPr>
            </w:pPr>
            <w:r w:rsidRPr="00076593">
              <w:rPr>
                <w:rFonts w:ascii="Garamond" w:hAnsi="Garamond" w:cs="Arial"/>
              </w:rPr>
              <w:t xml:space="preserve">Dla zapewnienia wysokiego poziomu usług podmiot serwisujący musi posiadać certyfikat ISO 9001 lub równoważny w zakresie świadczenia usług serwisowych. </w:t>
            </w:r>
          </w:p>
          <w:p w:rsidR="00072DD4" w:rsidRPr="00076593" w:rsidRDefault="00072DD4" w:rsidP="0062109F">
            <w:pPr>
              <w:spacing w:line="276" w:lineRule="auto"/>
              <w:jc w:val="both"/>
              <w:rPr>
                <w:rFonts w:ascii="Garamond" w:hAnsi="Garamond" w:cs="Arial"/>
              </w:rPr>
            </w:pPr>
            <w:r w:rsidRPr="00076593">
              <w:rPr>
                <w:rFonts w:ascii="Garamond" w:hAnsi="Garamond" w:cs="Arial"/>
              </w:rPr>
              <w:t xml:space="preserve">Zgłoszenia serwisowe będą przyjmowane w języku polskim w trybie 24x7 przez dedykowany serwisowy moduł internetowy oraz infolinię w języku polskim 24x7. </w:t>
            </w:r>
          </w:p>
          <w:p w:rsidR="00072DD4" w:rsidRPr="00076593" w:rsidRDefault="00072DD4" w:rsidP="0062109F">
            <w:pPr>
              <w:spacing w:line="276" w:lineRule="auto"/>
              <w:jc w:val="both"/>
              <w:rPr>
                <w:rFonts w:ascii="Garamond" w:hAnsi="Garamond" w:cs="Arial"/>
              </w:rPr>
            </w:pPr>
            <w:r w:rsidRPr="00076593">
              <w:rPr>
                <w:rFonts w:ascii="Garamond" w:hAnsi="Garamond" w:cs="Arial"/>
              </w:rPr>
              <w:t>Urządzenie musi posiadać deklarację CE.</w:t>
            </w:r>
          </w:p>
        </w:tc>
        <w:tc>
          <w:tcPr>
            <w:tcW w:w="1559" w:type="dxa"/>
          </w:tcPr>
          <w:p w:rsidR="00072DD4" w:rsidRPr="00230EDD" w:rsidRDefault="00072DD4" w:rsidP="0062109F">
            <w:pPr>
              <w:spacing w:line="276" w:lineRule="auto"/>
              <w:jc w:val="both"/>
              <w:rPr>
                <w:rFonts w:ascii="Garamond" w:hAnsi="Garamond" w:cs="Arial"/>
                <w:sz w:val="24"/>
                <w:szCs w:val="24"/>
              </w:rPr>
            </w:pPr>
          </w:p>
        </w:tc>
        <w:tc>
          <w:tcPr>
            <w:tcW w:w="2977" w:type="dxa"/>
          </w:tcPr>
          <w:p w:rsidR="00072DD4" w:rsidRPr="00230EDD" w:rsidRDefault="00072DD4" w:rsidP="0062109F">
            <w:pPr>
              <w:spacing w:line="276" w:lineRule="auto"/>
              <w:jc w:val="both"/>
              <w:rPr>
                <w:rFonts w:ascii="Garamond" w:hAnsi="Garamond" w:cs="Arial"/>
                <w:sz w:val="24"/>
                <w:szCs w:val="24"/>
              </w:rPr>
            </w:pPr>
          </w:p>
        </w:tc>
      </w:tr>
      <w:tr w:rsidR="00072DD4" w:rsidRPr="00042E21" w:rsidTr="00076593">
        <w:tc>
          <w:tcPr>
            <w:tcW w:w="10632" w:type="dxa"/>
            <w:gridSpan w:val="2"/>
            <w:vAlign w:val="center"/>
          </w:tcPr>
          <w:p w:rsidR="00072DD4" w:rsidRPr="00076593" w:rsidRDefault="00072DD4" w:rsidP="0062109F">
            <w:pPr>
              <w:spacing w:line="276" w:lineRule="auto"/>
              <w:jc w:val="center"/>
              <w:rPr>
                <w:rFonts w:ascii="Garamond" w:hAnsi="Garamond" w:cs="Arial"/>
                <w:b/>
                <w:bCs/>
              </w:rPr>
            </w:pPr>
            <w:r w:rsidRPr="00076593">
              <w:rPr>
                <w:rFonts w:ascii="Garamond" w:hAnsi="Garamond" w:cs="Arial"/>
                <w:b/>
                <w:bCs/>
              </w:rPr>
              <w:t>System uwierzytelniania, autoryzacji i kontroli dostępu</w:t>
            </w:r>
          </w:p>
        </w:tc>
        <w:tc>
          <w:tcPr>
            <w:tcW w:w="1559" w:type="dxa"/>
          </w:tcPr>
          <w:p w:rsidR="00072DD4" w:rsidRPr="00042E21" w:rsidRDefault="00072DD4" w:rsidP="0062109F">
            <w:pPr>
              <w:spacing w:line="276" w:lineRule="auto"/>
              <w:jc w:val="center"/>
              <w:rPr>
                <w:rFonts w:ascii="Garamond" w:hAnsi="Garamond" w:cs="Arial"/>
                <w:b/>
                <w:bCs/>
                <w:sz w:val="24"/>
                <w:szCs w:val="24"/>
              </w:rPr>
            </w:pPr>
          </w:p>
        </w:tc>
        <w:tc>
          <w:tcPr>
            <w:tcW w:w="2977" w:type="dxa"/>
          </w:tcPr>
          <w:p w:rsidR="00072DD4" w:rsidRPr="00042E21" w:rsidRDefault="00072DD4" w:rsidP="0062109F">
            <w:pPr>
              <w:spacing w:line="276" w:lineRule="auto"/>
              <w:jc w:val="center"/>
              <w:rPr>
                <w:rFonts w:ascii="Garamond" w:hAnsi="Garamond" w:cs="Arial"/>
                <w:b/>
                <w:bCs/>
                <w:sz w:val="24"/>
                <w:szCs w:val="24"/>
              </w:rPr>
            </w:pPr>
          </w:p>
        </w:tc>
      </w:tr>
      <w:tr w:rsidR="00072DD4" w:rsidRPr="00042E21" w:rsidTr="00076593">
        <w:tc>
          <w:tcPr>
            <w:tcW w:w="2268" w:type="dxa"/>
            <w:vAlign w:val="center"/>
          </w:tcPr>
          <w:p w:rsidR="00072DD4" w:rsidRPr="00076593" w:rsidRDefault="00072DD4" w:rsidP="0062109F">
            <w:pPr>
              <w:spacing w:line="276" w:lineRule="auto"/>
              <w:jc w:val="both"/>
              <w:rPr>
                <w:rFonts w:ascii="Garamond" w:hAnsi="Garamond" w:cs="Arial"/>
                <w:b/>
                <w:bCs/>
              </w:rPr>
            </w:pPr>
            <w:r w:rsidRPr="00076593">
              <w:rPr>
                <w:rFonts w:ascii="Garamond" w:hAnsi="Garamond" w:cs="Arial"/>
                <w:b/>
                <w:bCs/>
              </w:rPr>
              <w:t>Ogólne</w:t>
            </w:r>
          </w:p>
        </w:tc>
        <w:tc>
          <w:tcPr>
            <w:tcW w:w="8364" w:type="dxa"/>
            <w:vAlign w:val="center"/>
          </w:tcPr>
          <w:p w:rsidR="00072DD4" w:rsidRPr="00076593" w:rsidRDefault="00072DD4" w:rsidP="00D70DB6">
            <w:pPr>
              <w:pStyle w:val="Akapitzlist"/>
              <w:numPr>
                <w:ilvl w:val="0"/>
                <w:numId w:val="29"/>
              </w:numPr>
              <w:spacing w:line="276" w:lineRule="auto"/>
              <w:ind w:left="318"/>
              <w:jc w:val="both"/>
              <w:rPr>
                <w:rFonts w:ascii="Garamond" w:hAnsi="Garamond" w:cs="Arial"/>
                <w:sz w:val="22"/>
                <w:szCs w:val="22"/>
              </w:rPr>
            </w:pPr>
            <w:r w:rsidRPr="00076593">
              <w:rPr>
                <w:rFonts w:ascii="Garamond" w:hAnsi="Garamond" w:cs="Arial"/>
                <w:sz w:val="22"/>
                <w:szCs w:val="22"/>
              </w:rPr>
              <w:t>Oferowane rozwiązanie musi pozwalać na centralne zarządzenie kontami użytkowników oraz procesem uwierzytelnienia – w tym celu musi zapewniać wszystkie wymienione poniżej funkcje.</w:t>
            </w:r>
          </w:p>
          <w:p w:rsidR="00072DD4" w:rsidRPr="00076593" w:rsidRDefault="00072DD4" w:rsidP="00D70DB6">
            <w:pPr>
              <w:pStyle w:val="Akapitzlist"/>
              <w:numPr>
                <w:ilvl w:val="0"/>
                <w:numId w:val="29"/>
              </w:numPr>
              <w:spacing w:line="276" w:lineRule="auto"/>
              <w:ind w:left="318"/>
              <w:jc w:val="both"/>
              <w:rPr>
                <w:rFonts w:ascii="Garamond" w:hAnsi="Garamond" w:cs="Arial"/>
                <w:sz w:val="22"/>
                <w:szCs w:val="22"/>
              </w:rPr>
            </w:pPr>
            <w:r w:rsidRPr="00076593">
              <w:rPr>
                <w:rFonts w:ascii="Garamond" w:hAnsi="Garamond" w:cs="Arial"/>
                <w:sz w:val="22"/>
                <w:szCs w:val="22"/>
              </w:rPr>
              <w:t>Dopuszcza się aby poszczególne elementy wchodzące w skład systemu były zrealizowane w postaci osobnych, komercyjnych platform wirtualnych lub komercyjnych aplikacji instalowanych na platformach ogólnego przeznaczenia. W przypadku implementacji programowej dostawca musi zapewnić niezbędne, odpowiednio zabezpieczone systemy operacyjne dla poszczególnych komponentów.</w:t>
            </w:r>
          </w:p>
          <w:p w:rsidR="00072DD4" w:rsidRPr="00076593" w:rsidRDefault="00072DD4" w:rsidP="00D70DB6">
            <w:pPr>
              <w:pStyle w:val="Akapitzlist"/>
              <w:numPr>
                <w:ilvl w:val="0"/>
                <w:numId w:val="29"/>
              </w:numPr>
              <w:spacing w:line="276" w:lineRule="auto"/>
              <w:ind w:left="318"/>
              <w:jc w:val="both"/>
              <w:rPr>
                <w:rFonts w:ascii="Garamond" w:hAnsi="Garamond" w:cs="Arial"/>
                <w:sz w:val="22"/>
                <w:szCs w:val="22"/>
              </w:rPr>
            </w:pPr>
            <w:r w:rsidRPr="00076593">
              <w:rPr>
                <w:rFonts w:ascii="Garamond" w:hAnsi="Garamond" w:cs="Arial"/>
                <w:sz w:val="22"/>
                <w:szCs w:val="22"/>
              </w:rPr>
              <w:t>System musi zapewniać nie mniej niż:</w:t>
            </w:r>
          </w:p>
          <w:p w:rsidR="00072DD4" w:rsidRPr="00076593" w:rsidRDefault="00072DD4" w:rsidP="00D70DB6">
            <w:pPr>
              <w:pStyle w:val="Akapitzlist"/>
              <w:numPr>
                <w:ilvl w:val="0"/>
                <w:numId w:val="30"/>
              </w:numPr>
              <w:spacing w:line="276" w:lineRule="auto"/>
              <w:ind w:left="318"/>
              <w:jc w:val="both"/>
              <w:rPr>
                <w:rFonts w:ascii="Garamond" w:hAnsi="Garamond" w:cs="Arial"/>
                <w:sz w:val="22"/>
                <w:szCs w:val="22"/>
              </w:rPr>
            </w:pPr>
            <w:r w:rsidRPr="00076593">
              <w:rPr>
                <w:rFonts w:ascii="Garamond" w:hAnsi="Garamond" w:cs="Arial"/>
                <w:sz w:val="22"/>
                <w:szCs w:val="22"/>
              </w:rPr>
              <w:t xml:space="preserve">Możliwość pracy w konfiguracji HA (High </w:t>
            </w:r>
            <w:proofErr w:type="spellStart"/>
            <w:r w:rsidRPr="00076593">
              <w:rPr>
                <w:rFonts w:ascii="Garamond" w:hAnsi="Garamond" w:cs="Arial"/>
                <w:sz w:val="22"/>
                <w:szCs w:val="22"/>
              </w:rPr>
              <w:t>Availability</w:t>
            </w:r>
            <w:proofErr w:type="spellEnd"/>
            <w:r w:rsidRPr="00076593">
              <w:rPr>
                <w:rFonts w:ascii="Garamond" w:hAnsi="Garamond" w:cs="Arial"/>
                <w:sz w:val="22"/>
                <w:szCs w:val="22"/>
              </w:rPr>
              <w:t xml:space="preserve">) z trybem </w:t>
            </w:r>
            <w:proofErr w:type="spellStart"/>
            <w:r w:rsidRPr="00076593">
              <w:rPr>
                <w:rFonts w:ascii="Garamond" w:hAnsi="Garamond" w:cs="Arial"/>
                <w:sz w:val="22"/>
                <w:szCs w:val="22"/>
              </w:rPr>
              <w:t>Active-Passive</w:t>
            </w:r>
            <w:proofErr w:type="spellEnd"/>
            <w:r w:rsidRPr="00076593">
              <w:rPr>
                <w:rFonts w:ascii="Garamond" w:hAnsi="Garamond" w:cs="Arial"/>
                <w:sz w:val="22"/>
                <w:szCs w:val="22"/>
              </w:rPr>
              <w:t xml:space="preserve">  lub </w:t>
            </w:r>
            <w:proofErr w:type="spellStart"/>
            <w:r w:rsidRPr="00076593">
              <w:rPr>
                <w:rFonts w:ascii="Garamond" w:hAnsi="Garamond" w:cs="Arial"/>
                <w:sz w:val="22"/>
                <w:szCs w:val="22"/>
              </w:rPr>
              <w:t>Active-Active</w:t>
            </w:r>
            <w:proofErr w:type="spellEnd"/>
            <w:r w:rsidRPr="00076593">
              <w:rPr>
                <w:rFonts w:ascii="Garamond" w:hAnsi="Garamond" w:cs="Arial"/>
                <w:sz w:val="22"/>
                <w:szCs w:val="22"/>
              </w:rPr>
              <w:t xml:space="preserve"> w celu zwiększenia niezawodności.</w:t>
            </w:r>
          </w:p>
          <w:p w:rsidR="00072DD4" w:rsidRPr="00076593" w:rsidRDefault="00072DD4" w:rsidP="00D70DB6">
            <w:pPr>
              <w:pStyle w:val="Akapitzlist"/>
              <w:numPr>
                <w:ilvl w:val="0"/>
                <w:numId w:val="30"/>
              </w:numPr>
              <w:spacing w:line="276" w:lineRule="auto"/>
              <w:ind w:left="318"/>
              <w:jc w:val="both"/>
              <w:rPr>
                <w:rFonts w:ascii="Garamond" w:hAnsi="Garamond" w:cs="Arial"/>
                <w:sz w:val="22"/>
                <w:szCs w:val="22"/>
              </w:rPr>
            </w:pPr>
            <w:r w:rsidRPr="00076593">
              <w:rPr>
                <w:rFonts w:ascii="Garamond" w:hAnsi="Garamond" w:cs="Arial"/>
                <w:sz w:val="22"/>
                <w:szCs w:val="22"/>
              </w:rPr>
              <w:t>Graficzną reprezentację statusu uwierzytelnionych użytkowników.</w:t>
            </w:r>
          </w:p>
          <w:p w:rsidR="00072DD4" w:rsidRPr="00076593" w:rsidRDefault="00072DD4" w:rsidP="00D70DB6">
            <w:pPr>
              <w:pStyle w:val="Akapitzlist"/>
              <w:numPr>
                <w:ilvl w:val="0"/>
                <w:numId w:val="30"/>
              </w:numPr>
              <w:spacing w:line="276" w:lineRule="auto"/>
              <w:ind w:left="318"/>
              <w:jc w:val="both"/>
              <w:rPr>
                <w:rFonts w:ascii="Garamond" w:hAnsi="Garamond" w:cs="Arial"/>
                <w:sz w:val="22"/>
                <w:szCs w:val="22"/>
              </w:rPr>
            </w:pPr>
            <w:r w:rsidRPr="00076593">
              <w:rPr>
                <w:rFonts w:ascii="Garamond" w:hAnsi="Garamond" w:cs="Arial"/>
                <w:sz w:val="22"/>
                <w:szCs w:val="22"/>
              </w:rPr>
              <w:t>Logowanie wszystkich zdarzeń uwierzytelniania wraz z ich statusem, szczegółami dotyczącymi powodów niepowodzenia oraz nazwą użytkownika:</w:t>
            </w:r>
          </w:p>
          <w:p w:rsidR="00072DD4" w:rsidRPr="00076593" w:rsidRDefault="00072DD4" w:rsidP="00D70DB6">
            <w:pPr>
              <w:pStyle w:val="Akapitzlist"/>
              <w:numPr>
                <w:ilvl w:val="0"/>
                <w:numId w:val="31"/>
              </w:numPr>
              <w:spacing w:line="276" w:lineRule="auto"/>
              <w:jc w:val="both"/>
              <w:rPr>
                <w:rFonts w:ascii="Garamond" w:hAnsi="Garamond" w:cs="Arial"/>
                <w:sz w:val="22"/>
                <w:szCs w:val="22"/>
              </w:rPr>
            </w:pPr>
            <w:r w:rsidRPr="00076593">
              <w:rPr>
                <w:rFonts w:ascii="Garamond" w:hAnsi="Garamond" w:cs="Arial"/>
                <w:sz w:val="22"/>
                <w:szCs w:val="22"/>
              </w:rPr>
              <w:t>Lokalnie,</w:t>
            </w:r>
          </w:p>
          <w:p w:rsidR="00072DD4" w:rsidRPr="00076593" w:rsidRDefault="00072DD4" w:rsidP="00D70DB6">
            <w:pPr>
              <w:pStyle w:val="Akapitzlist"/>
              <w:numPr>
                <w:ilvl w:val="0"/>
                <w:numId w:val="31"/>
              </w:numPr>
              <w:spacing w:line="276" w:lineRule="auto"/>
              <w:jc w:val="both"/>
              <w:rPr>
                <w:rFonts w:ascii="Garamond" w:hAnsi="Garamond" w:cs="Arial"/>
                <w:sz w:val="22"/>
                <w:szCs w:val="22"/>
              </w:rPr>
            </w:pPr>
            <w:r w:rsidRPr="00076593">
              <w:rPr>
                <w:rFonts w:ascii="Garamond" w:hAnsi="Garamond" w:cs="Arial"/>
                <w:sz w:val="22"/>
                <w:szCs w:val="22"/>
              </w:rPr>
              <w:t xml:space="preserve">Zdalnie w oparciu o protokół </w:t>
            </w:r>
            <w:proofErr w:type="spellStart"/>
            <w:r w:rsidRPr="00076593">
              <w:rPr>
                <w:rFonts w:ascii="Garamond" w:hAnsi="Garamond" w:cs="Arial"/>
                <w:sz w:val="22"/>
                <w:szCs w:val="22"/>
              </w:rPr>
              <w:t>Syslog</w:t>
            </w:r>
            <w:proofErr w:type="spellEnd"/>
            <w:r w:rsidRPr="00076593">
              <w:rPr>
                <w:rFonts w:ascii="Garamond" w:hAnsi="Garamond" w:cs="Arial"/>
                <w:sz w:val="22"/>
                <w:szCs w:val="22"/>
              </w:rPr>
              <w:t>,</w:t>
            </w:r>
          </w:p>
          <w:p w:rsidR="00072DD4" w:rsidRPr="00076593" w:rsidRDefault="00072DD4" w:rsidP="00D70DB6">
            <w:pPr>
              <w:pStyle w:val="Akapitzlist"/>
              <w:numPr>
                <w:ilvl w:val="0"/>
                <w:numId w:val="31"/>
              </w:numPr>
              <w:spacing w:line="276" w:lineRule="auto"/>
              <w:jc w:val="both"/>
              <w:rPr>
                <w:rFonts w:ascii="Garamond" w:hAnsi="Garamond" w:cs="Arial"/>
                <w:sz w:val="22"/>
                <w:szCs w:val="22"/>
              </w:rPr>
            </w:pPr>
            <w:r w:rsidRPr="00076593">
              <w:rPr>
                <w:rFonts w:ascii="Garamond" w:hAnsi="Garamond" w:cs="Arial"/>
                <w:sz w:val="22"/>
                <w:szCs w:val="22"/>
              </w:rPr>
              <w:t xml:space="preserve">Konfigurację </w:t>
            </w:r>
            <w:proofErr w:type="spellStart"/>
            <w:r w:rsidRPr="00076593">
              <w:rPr>
                <w:rFonts w:ascii="Garamond" w:hAnsi="Garamond" w:cs="Arial"/>
                <w:sz w:val="22"/>
                <w:szCs w:val="22"/>
              </w:rPr>
              <w:t>Captive</w:t>
            </w:r>
            <w:proofErr w:type="spellEnd"/>
            <w:r w:rsidRPr="00076593">
              <w:rPr>
                <w:rFonts w:ascii="Garamond" w:hAnsi="Garamond" w:cs="Arial"/>
                <w:sz w:val="22"/>
                <w:szCs w:val="22"/>
              </w:rPr>
              <w:t xml:space="preserve"> Portalu.</w:t>
            </w:r>
          </w:p>
        </w:tc>
        <w:tc>
          <w:tcPr>
            <w:tcW w:w="1559" w:type="dxa"/>
          </w:tcPr>
          <w:p w:rsidR="00072DD4" w:rsidRPr="00076593" w:rsidRDefault="00072DD4" w:rsidP="00076593">
            <w:pPr>
              <w:spacing w:line="276" w:lineRule="auto"/>
              <w:ind w:left="-42"/>
              <w:jc w:val="both"/>
              <w:rPr>
                <w:rFonts w:ascii="Garamond" w:hAnsi="Garamond" w:cs="Arial"/>
                <w:szCs w:val="24"/>
              </w:rPr>
            </w:pPr>
          </w:p>
        </w:tc>
        <w:tc>
          <w:tcPr>
            <w:tcW w:w="2977" w:type="dxa"/>
          </w:tcPr>
          <w:p w:rsidR="00072DD4" w:rsidRPr="00076593" w:rsidRDefault="00072DD4" w:rsidP="00076593">
            <w:pPr>
              <w:spacing w:line="276" w:lineRule="auto"/>
              <w:ind w:left="-42"/>
              <w:jc w:val="both"/>
              <w:rPr>
                <w:rFonts w:ascii="Garamond" w:hAnsi="Garamond" w:cs="Arial"/>
                <w:szCs w:val="24"/>
              </w:rPr>
            </w:pPr>
          </w:p>
        </w:tc>
      </w:tr>
      <w:tr w:rsidR="00072DD4" w:rsidRPr="00042E21" w:rsidTr="00076593">
        <w:tc>
          <w:tcPr>
            <w:tcW w:w="2268" w:type="dxa"/>
            <w:vAlign w:val="center"/>
          </w:tcPr>
          <w:p w:rsidR="00072DD4" w:rsidRPr="00076593" w:rsidRDefault="00072DD4" w:rsidP="0062109F">
            <w:pPr>
              <w:spacing w:line="276" w:lineRule="auto"/>
              <w:jc w:val="both"/>
              <w:rPr>
                <w:rFonts w:ascii="Garamond" w:hAnsi="Garamond" w:cs="Arial"/>
                <w:b/>
                <w:bCs/>
              </w:rPr>
            </w:pPr>
            <w:r w:rsidRPr="00076593">
              <w:rPr>
                <w:rFonts w:ascii="Garamond" w:hAnsi="Garamond" w:cs="Arial"/>
                <w:b/>
                <w:bCs/>
              </w:rPr>
              <w:t>Parametry systemu</w:t>
            </w:r>
          </w:p>
        </w:tc>
        <w:tc>
          <w:tcPr>
            <w:tcW w:w="8364" w:type="dxa"/>
            <w:vAlign w:val="center"/>
          </w:tcPr>
          <w:p w:rsidR="00072DD4" w:rsidRPr="00076593" w:rsidRDefault="00072DD4" w:rsidP="0062109F">
            <w:pPr>
              <w:spacing w:line="276" w:lineRule="auto"/>
              <w:jc w:val="both"/>
              <w:rPr>
                <w:rFonts w:ascii="Garamond" w:hAnsi="Garamond" w:cs="Arial"/>
              </w:rPr>
            </w:pPr>
            <w:r w:rsidRPr="00076593">
              <w:rPr>
                <w:rFonts w:ascii="Garamond" w:hAnsi="Garamond" w:cs="Arial"/>
              </w:rPr>
              <w:t>Poszczególne elementy wchodzące w skład systemu muszą zapewniać obsługę:</w:t>
            </w:r>
          </w:p>
          <w:p w:rsidR="00072DD4" w:rsidRPr="00076593" w:rsidRDefault="00072DD4" w:rsidP="00D70DB6">
            <w:pPr>
              <w:pStyle w:val="Akapitzlist"/>
              <w:numPr>
                <w:ilvl w:val="0"/>
                <w:numId w:val="102"/>
              </w:numPr>
              <w:spacing w:line="276" w:lineRule="auto"/>
              <w:jc w:val="both"/>
              <w:rPr>
                <w:rFonts w:ascii="Garamond" w:hAnsi="Garamond" w:cs="Arial"/>
                <w:sz w:val="22"/>
                <w:szCs w:val="22"/>
              </w:rPr>
            </w:pPr>
            <w:r w:rsidRPr="00076593">
              <w:rPr>
                <w:rFonts w:ascii="Garamond" w:hAnsi="Garamond" w:cs="Arial"/>
                <w:sz w:val="22"/>
                <w:szCs w:val="22"/>
              </w:rPr>
              <w:t>4 wirtualnych interfejsów sieciowych,</w:t>
            </w:r>
          </w:p>
          <w:p w:rsidR="00072DD4" w:rsidRPr="00076593" w:rsidRDefault="00072DD4" w:rsidP="00D70DB6">
            <w:pPr>
              <w:pStyle w:val="Akapitzlist"/>
              <w:numPr>
                <w:ilvl w:val="0"/>
                <w:numId w:val="102"/>
              </w:numPr>
              <w:spacing w:line="276" w:lineRule="auto"/>
              <w:jc w:val="both"/>
              <w:rPr>
                <w:rFonts w:ascii="Garamond" w:hAnsi="Garamond" w:cs="Arial"/>
                <w:sz w:val="22"/>
                <w:szCs w:val="22"/>
              </w:rPr>
            </w:pPr>
            <w:r w:rsidRPr="00076593">
              <w:rPr>
                <w:rFonts w:ascii="Garamond" w:hAnsi="Garamond" w:cs="Arial"/>
                <w:sz w:val="22"/>
                <w:szCs w:val="22"/>
              </w:rPr>
              <w:t xml:space="preserve">Możliwość uruchomienia w środowiskach: Microsoft </w:t>
            </w:r>
            <w:proofErr w:type="spellStart"/>
            <w:r w:rsidRPr="00076593">
              <w:rPr>
                <w:rFonts w:ascii="Garamond" w:hAnsi="Garamond" w:cs="Arial"/>
                <w:sz w:val="22"/>
                <w:szCs w:val="22"/>
              </w:rPr>
              <w:t>Hyper-V</w:t>
            </w:r>
            <w:proofErr w:type="spellEnd"/>
            <w:r w:rsidRPr="00076593">
              <w:rPr>
                <w:rFonts w:ascii="Garamond" w:hAnsi="Garamond" w:cs="Arial"/>
                <w:sz w:val="22"/>
                <w:szCs w:val="22"/>
              </w:rPr>
              <w:t xml:space="preserve"> Server 2010, 2012 R2 oraz 2016; </w:t>
            </w:r>
            <w:proofErr w:type="spellStart"/>
            <w:r w:rsidRPr="00076593">
              <w:rPr>
                <w:rFonts w:ascii="Garamond" w:hAnsi="Garamond" w:cs="Arial"/>
                <w:sz w:val="22"/>
                <w:szCs w:val="22"/>
              </w:rPr>
              <w:t>VMwareESXi</w:t>
            </w:r>
            <w:proofErr w:type="spellEnd"/>
            <w:r w:rsidRPr="00076593">
              <w:rPr>
                <w:rFonts w:ascii="Garamond" w:hAnsi="Garamond" w:cs="Arial"/>
                <w:sz w:val="22"/>
                <w:szCs w:val="22"/>
              </w:rPr>
              <w:t xml:space="preserve">, ESX wersje:4,5,6;  KVM, </w:t>
            </w:r>
            <w:proofErr w:type="spellStart"/>
            <w:r w:rsidRPr="00076593">
              <w:rPr>
                <w:rFonts w:ascii="Garamond" w:hAnsi="Garamond" w:cs="Arial"/>
                <w:sz w:val="22"/>
                <w:szCs w:val="22"/>
              </w:rPr>
              <w:t>Xen</w:t>
            </w:r>
            <w:proofErr w:type="spellEnd"/>
            <w:r w:rsidRPr="00076593">
              <w:rPr>
                <w:rFonts w:ascii="Garamond" w:hAnsi="Garamond" w:cs="Arial"/>
                <w:sz w:val="22"/>
                <w:szCs w:val="22"/>
              </w:rPr>
              <w:t xml:space="preserve">, Microsoft </w:t>
            </w:r>
            <w:proofErr w:type="spellStart"/>
            <w:r w:rsidRPr="00076593">
              <w:rPr>
                <w:rFonts w:ascii="Garamond" w:hAnsi="Garamond" w:cs="Arial"/>
                <w:sz w:val="22"/>
                <w:szCs w:val="22"/>
              </w:rPr>
              <w:t>Azure</w:t>
            </w:r>
            <w:proofErr w:type="spellEnd"/>
            <w:r w:rsidRPr="00076593">
              <w:rPr>
                <w:rFonts w:ascii="Garamond" w:hAnsi="Garamond" w:cs="Arial"/>
                <w:sz w:val="22"/>
                <w:szCs w:val="22"/>
              </w:rPr>
              <w:t>, AWS, Oracle OCI.</w:t>
            </w:r>
          </w:p>
        </w:tc>
        <w:tc>
          <w:tcPr>
            <w:tcW w:w="1559" w:type="dxa"/>
          </w:tcPr>
          <w:p w:rsidR="00072DD4" w:rsidRPr="00042E21" w:rsidRDefault="00072DD4" w:rsidP="0062109F">
            <w:pPr>
              <w:spacing w:line="276" w:lineRule="auto"/>
              <w:jc w:val="both"/>
              <w:rPr>
                <w:rFonts w:ascii="Garamond" w:hAnsi="Garamond" w:cs="Arial"/>
                <w:sz w:val="24"/>
                <w:szCs w:val="24"/>
              </w:rPr>
            </w:pPr>
          </w:p>
        </w:tc>
        <w:tc>
          <w:tcPr>
            <w:tcW w:w="2977" w:type="dxa"/>
          </w:tcPr>
          <w:p w:rsidR="00072DD4" w:rsidRPr="00042E21" w:rsidRDefault="00072DD4" w:rsidP="0062109F">
            <w:pPr>
              <w:spacing w:line="276" w:lineRule="auto"/>
              <w:jc w:val="both"/>
              <w:rPr>
                <w:rFonts w:ascii="Garamond" w:hAnsi="Garamond" w:cs="Arial"/>
                <w:sz w:val="24"/>
                <w:szCs w:val="24"/>
              </w:rPr>
            </w:pPr>
          </w:p>
        </w:tc>
      </w:tr>
      <w:tr w:rsidR="00072DD4" w:rsidRPr="00042E21" w:rsidTr="00076593">
        <w:tc>
          <w:tcPr>
            <w:tcW w:w="2268" w:type="dxa"/>
            <w:vAlign w:val="center"/>
          </w:tcPr>
          <w:p w:rsidR="00072DD4" w:rsidRPr="00076593" w:rsidRDefault="00072DD4" w:rsidP="0062109F">
            <w:pPr>
              <w:spacing w:line="276" w:lineRule="auto"/>
              <w:jc w:val="both"/>
              <w:rPr>
                <w:rFonts w:ascii="Garamond" w:hAnsi="Garamond" w:cs="Arial"/>
                <w:b/>
                <w:bCs/>
              </w:rPr>
            </w:pPr>
            <w:r w:rsidRPr="00076593">
              <w:rPr>
                <w:rFonts w:ascii="Garamond" w:hAnsi="Garamond" w:cs="Arial"/>
                <w:b/>
                <w:bCs/>
              </w:rPr>
              <w:t>Parametry wydajnościowe i licencyjne</w:t>
            </w:r>
          </w:p>
        </w:tc>
        <w:tc>
          <w:tcPr>
            <w:tcW w:w="8364" w:type="dxa"/>
            <w:vAlign w:val="center"/>
          </w:tcPr>
          <w:p w:rsidR="00072DD4" w:rsidRPr="00076593" w:rsidRDefault="00072DD4" w:rsidP="0062109F">
            <w:pPr>
              <w:spacing w:line="276" w:lineRule="auto"/>
              <w:jc w:val="both"/>
              <w:rPr>
                <w:rFonts w:ascii="Garamond" w:hAnsi="Garamond" w:cs="Arial"/>
              </w:rPr>
            </w:pPr>
            <w:r w:rsidRPr="00076593">
              <w:rPr>
                <w:rFonts w:ascii="Garamond" w:hAnsi="Garamond" w:cs="Arial"/>
              </w:rPr>
              <w:t>System musi obsługiwać co najmniej:</w:t>
            </w:r>
          </w:p>
          <w:p w:rsidR="00072DD4" w:rsidRPr="00076593" w:rsidRDefault="00072DD4" w:rsidP="00D70DB6">
            <w:pPr>
              <w:pStyle w:val="Akapitzlist"/>
              <w:numPr>
                <w:ilvl w:val="0"/>
                <w:numId w:val="103"/>
              </w:numPr>
              <w:spacing w:line="276" w:lineRule="auto"/>
              <w:jc w:val="both"/>
              <w:rPr>
                <w:rFonts w:ascii="Garamond" w:hAnsi="Garamond" w:cs="Arial"/>
                <w:sz w:val="22"/>
                <w:szCs w:val="22"/>
              </w:rPr>
            </w:pPr>
            <w:r w:rsidRPr="00076593">
              <w:rPr>
                <w:rFonts w:ascii="Garamond" w:hAnsi="Garamond" w:cs="Arial"/>
                <w:sz w:val="22"/>
                <w:szCs w:val="22"/>
              </w:rPr>
              <w:t>Uwierzytelnianie dla 100 użytkowników,</w:t>
            </w:r>
          </w:p>
          <w:p w:rsidR="00072DD4" w:rsidRPr="00076593" w:rsidRDefault="00072DD4" w:rsidP="00D70DB6">
            <w:pPr>
              <w:pStyle w:val="Akapitzlist"/>
              <w:numPr>
                <w:ilvl w:val="0"/>
                <w:numId w:val="103"/>
              </w:numPr>
              <w:spacing w:line="276" w:lineRule="auto"/>
              <w:jc w:val="both"/>
              <w:rPr>
                <w:rFonts w:ascii="Garamond" w:hAnsi="Garamond" w:cs="Arial"/>
                <w:sz w:val="22"/>
                <w:szCs w:val="22"/>
              </w:rPr>
            </w:pPr>
            <w:r w:rsidRPr="00076593">
              <w:rPr>
                <w:rFonts w:ascii="Garamond" w:hAnsi="Garamond" w:cs="Arial"/>
                <w:sz w:val="22"/>
                <w:szCs w:val="22"/>
              </w:rPr>
              <w:t xml:space="preserve">200 </w:t>
            </w:r>
            <w:proofErr w:type="spellStart"/>
            <w:r w:rsidRPr="00076593">
              <w:rPr>
                <w:rFonts w:ascii="Garamond" w:hAnsi="Garamond" w:cs="Arial"/>
                <w:sz w:val="22"/>
                <w:szCs w:val="22"/>
              </w:rPr>
              <w:t>tokenów</w:t>
            </w:r>
            <w:proofErr w:type="spellEnd"/>
            <w:r w:rsidRPr="00076593">
              <w:rPr>
                <w:rFonts w:ascii="Garamond" w:hAnsi="Garamond" w:cs="Arial"/>
                <w:sz w:val="22"/>
                <w:szCs w:val="22"/>
              </w:rPr>
              <w:t xml:space="preserve"> dla uwierzytelniania dwuskładnikowego,</w:t>
            </w:r>
          </w:p>
          <w:p w:rsidR="00072DD4" w:rsidRPr="00076593" w:rsidRDefault="00072DD4" w:rsidP="00D70DB6">
            <w:pPr>
              <w:pStyle w:val="Akapitzlist"/>
              <w:numPr>
                <w:ilvl w:val="0"/>
                <w:numId w:val="103"/>
              </w:numPr>
              <w:spacing w:line="276" w:lineRule="auto"/>
              <w:jc w:val="both"/>
              <w:rPr>
                <w:rFonts w:ascii="Garamond" w:hAnsi="Garamond" w:cs="Arial"/>
                <w:sz w:val="22"/>
                <w:szCs w:val="22"/>
              </w:rPr>
            </w:pPr>
            <w:r w:rsidRPr="00076593">
              <w:rPr>
                <w:rFonts w:ascii="Garamond" w:hAnsi="Garamond" w:cs="Arial"/>
                <w:sz w:val="22"/>
                <w:szCs w:val="22"/>
              </w:rPr>
              <w:t>30 klientów protokołu RADIUS (urządzeń NAS, które można podpiąć do systemu),</w:t>
            </w:r>
          </w:p>
          <w:p w:rsidR="00072DD4" w:rsidRPr="00076593" w:rsidRDefault="00072DD4" w:rsidP="00D70DB6">
            <w:pPr>
              <w:pStyle w:val="Akapitzlist"/>
              <w:numPr>
                <w:ilvl w:val="0"/>
                <w:numId w:val="103"/>
              </w:numPr>
              <w:spacing w:line="276" w:lineRule="auto"/>
              <w:jc w:val="both"/>
              <w:rPr>
                <w:rFonts w:ascii="Garamond" w:hAnsi="Garamond" w:cs="Arial"/>
                <w:sz w:val="22"/>
                <w:szCs w:val="22"/>
              </w:rPr>
            </w:pPr>
            <w:r w:rsidRPr="00076593">
              <w:rPr>
                <w:rFonts w:ascii="Garamond" w:hAnsi="Garamond" w:cs="Arial"/>
                <w:sz w:val="22"/>
                <w:szCs w:val="22"/>
              </w:rPr>
              <w:t>Możliwość zdefiniowania co najmniej 10 grup użytkowników,</w:t>
            </w:r>
          </w:p>
          <w:p w:rsidR="00072DD4" w:rsidRPr="00076593" w:rsidRDefault="00072DD4" w:rsidP="00D70DB6">
            <w:pPr>
              <w:pStyle w:val="Akapitzlist"/>
              <w:numPr>
                <w:ilvl w:val="0"/>
                <w:numId w:val="103"/>
              </w:numPr>
              <w:spacing w:line="276" w:lineRule="auto"/>
              <w:jc w:val="both"/>
              <w:rPr>
                <w:rFonts w:ascii="Garamond" w:hAnsi="Garamond" w:cs="Arial"/>
                <w:sz w:val="22"/>
                <w:szCs w:val="22"/>
              </w:rPr>
            </w:pPr>
            <w:r w:rsidRPr="00076593">
              <w:rPr>
                <w:rFonts w:ascii="Garamond" w:hAnsi="Garamond" w:cs="Arial"/>
                <w:sz w:val="22"/>
                <w:szCs w:val="22"/>
              </w:rPr>
              <w:t>5 lokalnych centrów certyfikacji (CA),</w:t>
            </w:r>
          </w:p>
          <w:p w:rsidR="00072DD4" w:rsidRPr="00076593" w:rsidRDefault="00072DD4" w:rsidP="00D70DB6">
            <w:pPr>
              <w:pStyle w:val="Akapitzlist"/>
              <w:numPr>
                <w:ilvl w:val="0"/>
                <w:numId w:val="103"/>
              </w:numPr>
              <w:spacing w:line="276" w:lineRule="auto"/>
              <w:jc w:val="both"/>
              <w:rPr>
                <w:rFonts w:ascii="Garamond" w:hAnsi="Garamond" w:cs="Arial"/>
                <w:sz w:val="22"/>
                <w:szCs w:val="22"/>
              </w:rPr>
            </w:pPr>
            <w:r w:rsidRPr="00076593">
              <w:rPr>
                <w:rFonts w:ascii="Garamond" w:hAnsi="Garamond" w:cs="Arial"/>
                <w:sz w:val="22"/>
                <w:szCs w:val="22"/>
              </w:rPr>
              <w:t>Możliwość wygenerowania 100 certyfikatów dla użytkowników.</w:t>
            </w:r>
          </w:p>
        </w:tc>
        <w:tc>
          <w:tcPr>
            <w:tcW w:w="1559" w:type="dxa"/>
          </w:tcPr>
          <w:p w:rsidR="00072DD4" w:rsidRPr="00042E21" w:rsidRDefault="00072DD4" w:rsidP="0062109F">
            <w:pPr>
              <w:spacing w:line="276" w:lineRule="auto"/>
              <w:jc w:val="both"/>
              <w:rPr>
                <w:rFonts w:ascii="Garamond" w:hAnsi="Garamond" w:cs="Arial"/>
                <w:sz w:val="24"/>
                <w:szCs w:val="24"/>
              </w:rPr>
            </w:pPr>
          </w:p>
        </w:tc>
        <w:tc>
          <w:tcPr>
            <w:tcW w:w="2977" w:type="dxa"/>
          </w:tcPr>
          <w:p w:rsidR="00072DD4" w:rsidRPr="00042E21" w:rsidRDefault="00072DD4" w:rsidP="0062109F">
            <w:pPr>
              <w:spacing w:line="276" w:lineRule="auto"/>
              <w:jc w:val="both"/>
              <w:rPr>
                <w:rFonts w:ascii="Garamond" w:hAnsi="Garamond" w:cs="Arial"/>
                <w:sz w:val="24"/>
                <w:szCs w:val="24"/>
              </w:rPr>
            </w:pPr>
          </w:p>
        </w:tc>
      </w:tr>
      <w:tr w:rsidR="00072DD4" w:rsidRPr="00042E21" w:rsidTr="00076593">
        <w:tc>
          <w:tcPr>
            <w:tcW w:w="2268" w:type="dxa"/>
            <w:vAlign w:val="center"/>
          </w:tcPr>
          <w:p w:rsidR="00072DD4" w:rsidRPr="00076593" w:rsidRDefault="00072DD4" w:rsidP="0062109F">
            <w:pPr>
              <w:spacing w:line="276" w:lineRule="auto"/>
              <w:jc w:val="both"/>
              <w:rPr>
                <w:rFonts w:ascii="Garamond" w:hAnsi="Garamond" w:cs="Arial"/>
                <w:b/>
                <w:bCs/>
              </w:rPr>
            </w:pPr>
            <w:r w:rsidRPr="00076593">
              <w:rPr>
                <w:rFonts w:ascii="Garamond" w:hAnsi="Garamond" w:cs="Arial"/>
                <w:b/>
                <w:bCs/>
              </w:rPr>
              <w:t>Wymagania funkcjonalne – uwierzytelnianie</w:t>
            </w:r>
          </w:p>
        </w:tc>
        <w:tc>
          <w:tcPr>
            <w:tcW w:w="8364" w:type="dxa"/>
            <w:vAlign w:val="center"/>
          </w:tcPr>
          <w:p w:rsidR="00072DD4" w:rsidRPr="00076593" w:rsidRDefault="00072DD4" w:rsidP="0062109F">
            <w:pPr>
              <w:spacing w:line="276" w:lineRule="auto"/>
              <w:jc w:val="both"/>
              <w:rPr>
                <w:rFonts w:ascii="Garamond" w:hAnsi="Garamond" w:cs="Arial"/>
              </w:rPr>
            </w:pPr>
            <w:r w:rsidRPr="00076593">
              <w:rPr>
                <w:rFonts w:ascii="Garamond" w:hAnsi="Garamond" w:cs="Arial"/>
              </w:rPr>
              <w:t>Celem realizacji funkcji uwierzytelniających, system musi zapewniać nie mniej niż:</w:t>
            </w:r>
          </w:p>
          <w:p w:rsidR="00072DD4" w:rsidRPr="00076593" w:rsidRDefault="00072DD4" w:rsidP="00D70DB6">
            <w:pPr>
              <w:pStyle w:val="Akapitzlist"/>
              <w:numPr>
                <w:ilvl w:val="0"/>
                <w:numId w:val="32"/>
              </w:numPr>
              <w:spacing w:line="276" w:lineRule="auto"/>
              <w:ind w:left="318"/>
              <w:jc w:val="both"/>
              <w:rPr>
                <w:rFonts w:ascii="Garamond" w:hAnsi="Garamond" w:cs="Arial"/>
                <w:sz w:val="22"/>
                <w:szCs w:val="22"/>
              </w:rPr>
            </w:pPr>
            <w:r w:rsidRPr="00076593">
              <w:rPr>
                <w:rFonts w:ascii="Garamond" w:hAnsi="Garamond" w:cs="Arial"/>
                <w:sz w:val="22"/>
                <w:szCs w:val="22"/>
              </w:rPr>
              <w:t>Lokalną, wbudowaną bazę użytkowników.</w:t>
            </w:r>
          </w:p>
          <w:p w:rsidR="00072DD4" w:rsidRPr="00076593" w:rsidRDefault="00072DD4" w:rsidP="00D70DB6">
            <w:pPr>
              <w:pStyle w:val="Akapitzlist"/>
              <w:numPr>
                <w:ilvl w:val="0"/>
                <w:numId w:val="32"/>
              </w:numPr>
              <w:spacing w:line="276" w:lineRule="auto"/>
              <w:ind w:left="318"/>
              <w:jc w:val="both"/>
              <w:rPr>
                <w:rFonts w:ascii="Garamond" w:hAnsi="Garamond" w:cs="Arial"/>
                <w:sz w:val="22"/>
                <w:szCs w:val="22"/>
              </w:rPr>
            </w:pPr>
            <w:r w:rsidRPr="00076593">
              <w:rPr>
                <w:rFonts w:ascii="Garamond" w:hAnsi="Garamond" w:cs="Arial"/>
                <w:sz w:val="22"/>
                <w:szCs w:val="22"/>
              </w:rPr>
              <w:t>Przechowywanie następujących informacji o użytkowniku: nazwa, imię i nazwisko, adres email, numer telefonu, adres, kraj, województwo.</w:t>
            </w:r>
          </w:p>
          <w:p w:rsidR="00072DD4" w:rsidRPr="00076593" w:rsidRDefault="00072DD4" w:rsidP="00D70DB6">
            <w:pPr>
              <w:pStyle w:val="Akapitzlist"/>
              <w:numPr>
                <w:ilvl w:val="0"/>
                <w:numId w:val="32"/>
              </w:numPr>
              <w:spacing w:line="276" w:lineRule="auto"/>
              <w:ind w:left="318"/>
              <w:jc w:val="both"/>
              <w:rPr>
                <w:rFonts w:ascii="Garamond" w:hAnsi="Garamond" w:cs="Arial"/>
                <w:sz w:val="22"/>
                <w:szCs w:val="22"/>
              </w:rPr>
            </w:pPr>
            <w:r w:rsidRPr="00076593">
              <w:rPr>
                <w:rFonts w:ascii="Garamond" w:hAnsi="Garamond" w:cs="Arial"/>
                <w:sz w:val="22"/>
                <w:szCs w:val="22"/>
              </w:rPr>
              <w:t>Możliwość zdefiniowania co najmniej 3 indywidualnie konfigurowalnych pól dla każdego z użytkowników.</w:t>
            </w:r>
          </w:p>
          <w:p w:rsidR="00072DD4" w:rsidRPr="00076593" w:rsidRDefault="00072DD4" w:rsidP="00D70DB6">
            <w:pPr>
              <w:pStyle w:val="Akapitzlist"/>
              <w:numPr>
                <w:ilvl w:val="0"/>
                <w:numId w:val="32"/>
              </w:numPr>
              <w:spacing w:line="276" w:lineRule="auto"/>
              <w:ind w:left="318"/>
              <w:jc w:val="both"/>
              <w:rPr>
                <w:rFonts w:ascii="Garamond" w:hAnsi="Garamond" w:cs="Arial"/>
                <w:sz w:val="22"/>
                <w:szCs w:val="22"/>
              </w:rPr>
            </w:pPr>
            <w:r w:rsidRPr="00076593">
              <w:rPr>
                <w:rFonts w:ascii="Garamond" w:hAnsi="Garamond" w:cs="Arial"/>
                <w:sz w:val="22"/>
                <w:szCs w:val="22"/>
              </w:rPr>
              <w:t>Możliwość importu informacji o użytkownikach z zewnętrznego serwera LDAP lub pliku CSV.</w:t>
            </w:r>
          </w:p>
          <w:p w:rsidR="00072DD4" w:rsidRPr="00076593" w:rsidRDefault="00072DD4" w:rsidP="00D70DB6">
            <w:pPr>
              <w:pStyle w:val="Akapitzlist"/>
              <w:numPr>
                <w:ilvl w:val="0"/>
                <w:numId w:val="32"/>
              </w:numPr>
              <w:spacing w:line="276" w:lineRule="auto"/>
              <w:ind w:left="318"/>
              <w:jc w:val="both"/>
              <w:rPr>
                <w:rFonts w:ascii="Garamond" w:hAnsi="Garamond" w:cs="Arial"/>
                <w:sz w:val="22"/>
                <w:szCs w:val="22"/>
              </w:rPr>
            </w:pPr>
            <w:r w:rsidRPr="00076593">
              <w:rPr>
                <w:rFonts w:ascii="Garamond" w:hAnsi="Garamond" w:cs="Arial"/>
                <w:sz w:val="22"/>
                <w:szCs w:val="22"/>
              </w:rPr>
              <w:t>Konfigurowalną politykę haseł użytkowników w ramach której możliwym jest określenie:</w:t>
            </w:r>
          </w:p>
          <w:p w:rsidR="00072DD4" w:rsidRPr="00076593" w:rsidRDefault="00072DD4" w:rsidP="00D70DB6">
            <w:pPr>
              <w:pStyle w:val="Akapitzlist"/>
              <w:numPr>
                <w:ilvl w:val="0"/>
                <w:numId w:val="104"/>
              </w:numPr>
              <w:spacing w:line="276" w:lineRule="auto"/>
              <w:jc w:val="both"/>
              <w:rPr>
                <w:rFonts w:ascii="Garamond" w:hAnsi="Garamond" w:cs="Arial"/>
                <w:sz w:val="22"/>
                <w:szCs w:val="22"/>
              </w:rPr>
            </w:pPr>
            <w:r w:rsidRPr="00076593">
              <w:rPr>
                <w:rFonts w:ascii="Garamond" w:hAnsi="Garamond" w:cs="Arial"/>
                <w:sz w:val="22"/>
                <w:szCs w:val="22"/>
              </w:rPr>
              <w:t>poziomu złożoności hasła (jego długości minimalnej, występowania małych i dużych liter, cyfr i znaków specjalnych),</w:t>
            </w:r>
          </w:p>
          <w:p w:rsidR="00072DD4" w:rsidRPr="00076593" w:rsidRDefault="00072DD4" w:rsidP="00D70DB6">
            <w:pPr>
              <w:pStyle w:val="Akapitzlist"/>
              <w:numPr>
                <w:ilvl w:val="0"/>
                <w:numId w:val="104"/>
              </w:numPr>
              <w:spacing w:line="276" w:lineRule="auto"/>
              <w:jc w:val="both"/>
              <w:rPr>
                <w:rFonts w:ascii="Garamond" w:hAnsi="Garamond" w:cs="Arial"/>
                <w:sz w:val="22"/>
                <w:szCs w:val="22"/>
              </w:rPr>
            </w:pPr>
            <w:r w:rsidRPr="00076593">
              <w:rPr>
                <w:rFonts w:ascii="Garamond" w:hAnsi="Garamond" w:cs="Arial"/>
                <w:sz w:val="22"/>
                <w:szCs w:val="22"/>
              </w:rPr>
              <w:t>czasu ważności hasła,</w:t>
            </w:r>
          </w:p>
          <w:p w:rsidR="00072DD4" w:rsidRPr="00076593" w:rsidRDefault="00072DD4" w:rsidP="00D70DB6">
            <w:pPr>
              <w:pStyle w:val="Akapitzlist"/>
              <w:numPr>
                <w:ilvl w:val="0"/>
                <w:numId w:val="32"/>
              </w:numPr>
              <w:spacing w:line="276" w:lineRule="auto"/>
              <w:ind w:left="318"/>
              <w:jc w:val="both"/>
              <w:rPr>
                <w:rFonts w:ascii="Garamond" w:hAnsi="Garamond" w:cs="Arial"/>
                <w:sz w:val="22"/>
                <w:szCs w:val="22"/>
              </w:rPr>
            </w:pPr>
            <w:r w:rsidRPr="00076593">
              <w:rPr>
                <w:rFonts w:ascii="Garamond" w:hAnsi="Garamond" w:cs="Arial"/>
                <w:sz w:val="22"/>
                <w:szCs w:val="22"/>
              </w:rPr>
              <w:t>Konfigurowalną politykę blokowania kont, która będzie uwzględniać:</w:t>
            </w:r>
          </w:p>
          <w:p w:rsidR="00072DD4" w:rsidRPr="00076593" w:rsidRDefault="00072DD4" w:rsidP="00D70DB6">
            <w:pPr>
              <w:pStyle w:val="Akapitzlist"/>
              <w:numPr>
                <w:ilvl w:val="0"/>
                <w:numId w:val="105"/>
              </w:numPr>
              <w:spacing w:line="276" w:lineRule="auto"/>
              <w:jc w:val="both"/>
              <w:rPr>
                <w:rFonts w:ascii="Garamond" w:hAnsi="Garamond" w:cs="Arial"/>
                <w:sz w:val="22"/>
                <w:szCs w:val="22"/>
              </w:rPr>
            </w:pPr>
            <w:r w:rsidRPr="00076593">
              <w:rPr>
                <w:rFonts w:ascii="Garamond" w:hAnsi="Garamond" w:cs="Arial"/>
                <w:sz w:val="22"/>
                <w:szCs w:val="22"/>
              </w:rPr>
              <w:t xml:space="preserve">ilość nieudanych </w:t>
            </w:r>
            <w:proofErr w:type="spellStart"/>
            <w:r w:rsidRPr="00076593">
              <w:rPr>
                <w:rFonts w:ascii="Garamond" w:hAnsi="Garamond" w:cs="Arial"/>
                <w:sz w:val="22"/>
                <w:szCs w:val="22"/>
              </w:rPr>
              <w:t>logowań</w:t>
            </w:r>
            <w:proofErr w:type="spellEnd"/>
            <w:r w:rsidRPr="00076593">
              <w:rPr>
                <w:rFonts w:ascii="Garamond" w:hAnsi="Garamond" w:cs="Arial"/>
                <w:sz w:val="22"/>
                <w:szCs w:val="22"/>
              </w:rPr>
              <w:t>,</w:t>
            </w:r>
          </w:p>
          <w:p w:rsidR="00072DD4" w:rsidRPr="00076593" w:rsidRDefault="00072DD4" w:rsidP="00D70DB6">
            <w:pPr>
              <w:pStyle w:val="Akapitzlist"/>
              <w:numPr>
                <w:ilvl w:val="0"/>
                <w:numId w:val="105"/>
              </w:numPr>
              <w:spacing w:line="276" w:lineRule="auto"/>
              <w:jc w:val="both"/>
              <w:rPr>
                <w:rFonts w:ascii="Garamond" w:hAnsi="Garamond" w:cs="Arial"/>
                <w:sz w:val="22"/>
                <w:szCs w:val="22"/>
              </w:rPr>
            </w:pPr>
            <w:r w:rsidRPr="00076593">
              <w:rPr>
                <w:rFonts w:ascii="Garamond" w:hAnsi="Garamond" w:cs="Arial"/>
                <w:sz w:val="22"/>
                <w:szCs w:val="22"/>
              </w:rPr>
              <w:t>czas blokowania konta,</w:t>
            </w:r>
          </w:p>
          <w:p w:rsidR="00072DD4" w:rsidRPr="00076593" w:rsidRDefault="00072DD4" w:rsidP="00D70DB6">
            <w:pPr>
              <w:pStyle w:val="Akapitzlist"/>
              <w:numPr>
                <w:ilvl w:val="0"/>
                <w:numId w:val="105"/>
              </w:numPr>
              <w:spacing w:line="276" w:lineRule="auto"/>
              <w:jc w:val="both"/>
              <w:rPr>
                <w:rFonts w:ascii="Garamond" w:hAnsi="Garamond" w:cs="Arial"/>
                <w:sz w:val="22"/>
                <w:szCs w:val="22"/>
              </w:rPr>
            </w:pPr>
            <w:r w:rsidRPr="00076593">
              <w:rPr>
                <w:rFonts w:ascii="Garamond" w:hAnsi="Garamond" w:cs="Arial"/>
                <w:sz w:val="22"/>
                <w:szCs w:val="22"/>
              </w:rPr>
              <w:t>okres nieaktywności, po którym konto jest blokowane.</w:t>
            </w:r>
          </w:p>
          <w:p w:rsidR="00072DD4" w:rsidRPr="00076593" w:rsidRDefault="00072DD4" w:rsidP="00D70DB6">
            <w:pPr>
              <w:pStyle w:val="Akapitzlist"/>
              <w:numPr>
                <w:ilvl w:val="0"/>
                <w:numId w:val="32"/>
              </w:numPr>
              <w:spacing w:line="276" w:lineRule="auto"/>
              <w:ind w:left="318"/>
              <w:jc w:val="both"/>
              <w:rPr>
                <w:rFonts w:ascii="Garamond" w:hAnsi="Garamond" w:cs="Arial"/>
                <w:sz w:val="22"/>
                <w:szCs w:val="22"/>
              </w:rPr>
            </w:pPr>
            <w:r w:rsidRPr="00076593">
              <w:rPr>
                <w:rFonts w:ascii="Garamond" w:hAnsi="Garamond" w:cs="Arial"/>
                <w:sz w:val="22"/>
                <w:szCs w:val="22"/>
              </w:rPr>
              <w:t>Możliwość odzyskiwania haseł:</w:t>
            </w:r>
          </w:p>
          <w:p w:rsidR="00072DD4" w:rsidRPr="00076593" w:rsidRDefault="00072DD4" w:rsidP="00D70DB6">
            <w:pPr>
              <w:pStyle w:val="Akapitzlist"/>
              <w:numPr>
                <w:ilvl w:val="0"/>
                <w:numId w:val="106"/>
              </w:numPr>
              <w:spacing w:line="276" w:lineRule="auto"/>
              <w:jc w:val="both"/>
              <w:rPr>
                <w:rFonts w:ascii="Garamond" w:hAnsi="Garamond" w:cs="Arial"/>
                <w:sz w:val="22"/>
                <w:szCs w:val="22"/>
              </w:rPr>
            </w:pPr>
            <w:r w:rsidRPr="00076593">
              <w:rPr>
                <w:rFonts w:ascii="Garamond" w:hAnsi="Garamond" w:cs="Arial"/>
                <w:sz w:val="22"/>
                <w:szCs w:val="22"/>
              </w:rPr>
              <w:t>z wykorzystaniem adresu email,</w:t>
            </w:r>
          </w:p>
          <w:p w:rsidR="00072DD4" w:rsidRPr="00076593" w:rsidRDefault="00072DD4" w:rsidP="00D70DB6">
            <w:pPr>
              <w:pStyle w:val="Akapitzlist"/>
              <w:numPr>
                <w:ilvl w:val="0"/>
                <w:numId w:val="106"/>
              </w:numPr>
              <w:spacing w:line="276" w:lineRule="auto"/>
              <w:jc w:val="both"/>
              <w:rPr>
                <w:rFonts w:ascii="Garamond" w:hAnsi="Garamond" w:cs="Arial"/>
                <w:sz w:val="22"/>
                <w:szCs w:val="22"/>
              </w:rPr>
            </w:pPr>
            <w:r w:rsidRPr="00076593">
              <w:rPr>
                <w:rFonts w:ascii="Garamond" w:hAnsi="Garamond" w:cs="Arial"/>
                <w:sz w:val="22"/>
                <w:szCs w:val="22"/>
              </w:rPr>
              <w:t>z wykorzystaniem pytania pomocniczego.</w:t>
            </w:r>
          </w:p>
          <w:p w:rsidR="00072DD4" w:rsidRPr="00076593" w:rsidRDefault="00072DD4" w:rsidP="00D70DB6">
            <w:pPr>
              <w:pStyle w:val="Akapitzlist"/>
              <w:numPr>
                <w:ilvl w:val="0"/>
                <w:numId w:val="32"/>
              </w:numPr>
              <w:spacing w:line="276" w:lineRule="auto"/>
              <w:ind w:left="318"/>
              <w:jc w:val="both"/>
              <w:rPr>
                <w:rFonts w:ascii="Garamond" w:hAnsi="Garamond" w:cs="Arial"/>
                <w:sz w:val="22"/>
                <w:szCs w:val="22"/>
              </w:rPr>
            </w:pPr>
            <w:r w:rsidRPr="00076593">
              <w:rPr>
                <w:rFonts w:ascii="Garamond" w:hAnsi="Garamond" w:cs="Arial"/>
                <w:sz w:val="22"/>
                <w:szCs w:val="22"/>
              </w:rPr>
              <w:t>Obsługę protokołu RADIUS zgodną z RFC, w tym zakresie system musi oferować:</w:t>
            </w:r>
          </w:p>
          <w:p w:rsidR="00072DD4" w:rsidRPr="00076593" w:rsidRDefault="00072DD4" w:rsidP="00D70DB6">
            <w:pPr>
              <w:pStyle w:val="Akapitzlist"/>
              <w:numPr>
                <w:ilvl w:val="0"/>
                <w:numId w:val="107"/>
              </w:numPr>
              <w:spacing w:line="276" w:lineRule="auto"/>
              <w:jc w:val="both"/>
              <w:rPr>
                <w:rFonts w:ascii="Garamond" w:hAnsi="Garamond" w:cs="Arial"/>
                <w:sz w:val="22"/>
                <w:szCs w:val="22"/>
              </w:rPr>
            </w:pPr>
            <w:r w:rsidRPr="00076593">
              <w:rPr>
                <w:rFonts w:ascii="Garamond" w:hAnsi="Garamond" w:cs="Arial"/>
                <w:sz w:val="22"/>
                <w:szCs w:val="22"/>
              </w:rPr>
              <w:t>wbudowany serwer RADIUS,</w:t>
            </w:r>
          </w:p>
          <w:p w:rsidR="00072DD4" w:rsidRPr="00076593" w:rsidRDefault="00072DD4" w:rsidP="00D70DB6">
            <w:pPr>
              <w:pStyle w:val="Akapitzlist"/>
              <w:numPr>
                <w:ilvl w:val="0"/>
                <w:numId w:val="107"/>
              </w:numPr>
              <w:spacing w:line="276" w:lineRule="auto"/>
              <w:jc w:val="both"/>
              <w:rPr>
                <w:rFonts w:ascii="Garamond" w:hAnsi="Garamond" w:cs="Arial"/>
                <w:sz w:val="22"/>
                <w:szCs w:val="22"/>
              </w:rPr>
            </w:pPr>
            <w:r w:rsidRPr="00076593">
              <w:rPr>
                <w:rFonts w:ascii="Garamond" w:hAnsi="Garamond" w:cs="Arial"/>
                <w:sz w:val="22"/>
                <w:szCs w:val="22"/>
              </w:rPr>
              <w:t>integrację z zewnętrznymi serwerami RADIUS – praca jako klient.</w:t>
            </w:r>
          </w:p>
          <w:p w:rsidR="00072DD4" w:rsidRPr="00076593" w:rsidRDefault="00072DD4" w:rsidP="00D70DB6">
            <w:pPr>
              <w:pStyle w:val="Akapitzlist"/>
              <w:numPr>
                <w:ilvl w:val="0"/>
                <w:numId w:val="32"/>
              </w:numPr>
              <w:spacing w:line="276" w:lineRule="auto"/>
              <w:ind w:left="318"/>
              <w:jc w:val="both"/>
              <w:rPr>
                <w:rFonts w:ascii="Garamond" w:hAnsi="Garamond" w:cs="Arial"/>
                <w:sz w:val="22"/>
                <w:szCs w:val="22"/>
              </w:rPr>
            </w:pPr>
            <w:r w:rsidRPr="00076593">
              <w:rPr>
                <w:rFonts w:ascii="Garamond" w:hAnsi="Garamond" w:cs="Arial"/>
                <w:sz w:val="22"/>
                <w:szCs w:val="22"/>
              </w:rPr>
              <w:t>Obsługę protokołu LDAP, w tym zakresie system musi oferować:</w:t>
            </w:r>
          </w:p>
          <w:p w:rsidR="00072DD4" w:rsidRPr="00076593" w:rsidRDefault="00072DD4" w:rsidP="00D70DB6">
            <w:pPr>
              <w:pStyle w:val="Akapitzlist"/>
              <w:numPr>
                <w:ilvl w:val="0"/>
                <w:numId w:val="108"/>
              </w:numPr>
              <w:spacing w:line="276" w:lineRule="auto"/>
              <w:jc w:val="both"/>
              <w:rPr>
                <w:rFonts w:ascii="Garamond" w:hAnsi="Garamond" w:cs="Arial"/>
                <w:sz w:val="22"/>
                <w:szCs w:val="22"/>
              </w:rPr>
            </w:pPr>
            <w:r w:rsidRPr="00076593">
              <w:rPr>
                <w:rFonts w:ascii="Garamond" w:hAnsi="Garamond" w:cs="Arial"/>
                <w:sz w:val="22"/>
                <w:szCs w:val="22"/>
              </w:rPr>
              <w:t>wbudowany serwer LDAP,</w:t>
            </w:r>
          </w:p>
          <w:p w:rsidR="00072DD4" w:rsidRPr="00076593" w:rsidRDefault="00072DD4" w:rsidP="00D70DB6">
            <w:pPr>
              <w:pStyle w:val="Akapitzlist"/>
              <w:numPr>
                <w:ilvl w:val="0"/>
                <w:numId w:val="108"/>
              </w:numPr>
              <w:spacing w:line="276" w:lineRule="auto"/>
              <w:jc w:val="both"/>
              <w:rPr>
                <w:rFonts w:ascii="Garamond" w:hAnsi="Garamond" w:cs="Arial"/>
                <w:sz w:val="22"/>
                <w:szCs w:val="22"/>
              </w:rPr>
            </w:pPr>
            <w:r w:rsidRPr="00076593">
              <w:rPr>
                <w:rFonts w:ascii="Garamond" w:hAnsi="Garamond" w:cs="Arial"/>
                <w:sz w:val="22"/>
                <w:szCs w:val="22"/>
              </w:rPr>
              <w:t>możliwość zautomatyzowanej synchronizacji z zewnętrznym serwerem LDAP (zarówno kont użytkowników jak i atrybutów LDAP).</w:t>
            </w:r>
          </w:p>
          <w:p w:rsidR="00072DD4" w:rsidRPr="00076593" w:rsidRDefault="00072DD4" w:rsidP="00D70DB6">
            <w:pPr>
              <w:pStyle w:val="Akapitzlist"/>
              <w:numPr>
                <w:ilvl w:val="0"/>
                <w:numId w:val="32"/>
              </w:numPr>
              <w:spacing w:line="276" w:lineRule="auto"/>
              <w:ind w:left="318"/>
              <w:jc w:val="both"/>
              <w:rPr>
                <w:rFonts w:ascii="Garamond" w:hAnsi="Garamond" w:cs="Arial"/>
                <w:sz w:val="22"/>
                <w:szCs w:val="22"/>
                <w:lang w:val="en-US"/>
              </w:rPr>
            </w:pPr>
            <w:proofErr w:type="spellStart"/>
            <w:r w:rsidRPr="00076593">
              <w:rPr>
                <w:rFonts w:ascii="Garamond" w:hAnsi="Garamond" w:cs="Arial"/>
                <w:sz w:val="22"/>
                <w:szCs w:val="22"/>
                <w:lang w:val="en-US"/>
              </w:rPr>
              <w:t>Obsługę</w:t>
            </w:r>
            <w:proofErr w:type="spellEnd"/>
            <w:r w:rsidR="00E13713">
              <w:rPr>
                <w:rFonts w:ascii="Garamond" w:hAnsi="Garamond" w:cs="Arial"/>
                <w:sz w:val="22"/>
                <w:szCs w:val="22"/>
                <w:lang w:val="en-US"/>
              </w:rPr>
              <w:t xml:space="preserve"> </w:t>
            </w:r>
            <w:proofErr w:type="spellStart"/>
            <w:r w:rsidRPr="00076593">
              <w:rPr>
                <w:rFonts w:ascii="Garamond" w:hAnsi="Garamond" w:cs="Arial"/>
                <w:sz w:val="22"/>
                <w:szCs w:val="22"/>
                <w:lang w:val="en-US"/>
              </w:rPr>
              <w:t>protokołu</w:t>
            </w:r>
            <w:proofErr w:type="spellEnd"/>
            <w:r w:rsidRPr="00076593">
              <w:rPr>
                <w:rFonts w:ascii="Garamond" w:hAnsi="Garamond" w:cs="Arial"/>
                <w:sz w:val="22"/>
                <w:szCs w:val="22"/>
                <w:lang w:val="en-US"/>
              </w:rPr>
              <w:t xml:space="preserve"> SAML - Identity Provider (</w:t>
            </w:r>
            <w:proofErr w:type="spellStart"/>
            <w:r w:rsidRPr="00076593">
              <w:rPr>
                <w:rFonts w:ascii="Garamond" w:hAnsi="Garamond" w:cs="Arial"/>
                <w:sz w:val="22"/>
                <w:szCs w:val="22"/>
                <w:lang w:val="en-US"/>
              </w:rPr>
              <w:t>IdP</w:t>
            </w:r>
            <w:proofErr w:type="spellEnd"/>
            <w:r w:rsidRPr="00076593">
              <w:rPr>
                <w:rFonts w:ascii="Garamond" w:hAnsi="Garamond" w:cs="Arial"/>
                <w:sz w:val="22"/>
                <w:szCs w:val="22"/>
                <w:lang w:val="en-US"/>
              </w:rPr>
              <w:t>) proxy.</w:t>
            </w:r>
          </w:p>
          <w:p w:rsidR="00072DD4" w:rsidRPr="00076593" w:rsidRDefault="00072DD4" w:rsidP="00D70DB6">
            <w:pPr>
              <w:pStyle w:val="Akapitzlist"/>
              <w:numPr>
                <w:ilvl w:val="0"/>
                <w:numId w:val="32"/>
              </w:numPr>
              <w:spacing w:line="276" w:lineRule="auto"/>
              <w:ind w:left="318"/>
              <w:jc w:val="both"/>
              <w:rPr>
                <w:rFonts w:ascii="Garamond" w:hAnsi="Garamond" w:cs="Arial"/>
                <w:sz w:val="22"/>
                <w:szCs w:val="22"/>
              </w:rPr>
            </w:pPr>
            <w:r w:rsidRPr="00076593">
              <w:rPr>
                <w:rFonts w:ascii="Garamond" w:hAnsi="Garamond" w:cs="Arial"/>
                <w:sz w:val="22"/>
                <w:szCs w:val="22"/>
              </w:rPr>
              <w:t xml:space="preserve">Realizację funkcji SSO (Single </w:t>
            </w:r>
            <w:proofErr w:type="spellStart"/>
            <w:r w:rsidRPr="00076593">
              <w:rPr>
                <w:rFonts w:ascii="Garamond" w:hAnsi="Garamond" w:cs="Arial"/>
                <w:sz w:val="22"/>
                <w:szCs w:val="22"/>
              </w:rPr>
              <w:t>Sign</w:t>
            </w:r>
            <w:proofErr w:type="spellEnd"/>
            <w:r w:rsidRPr="00076593">
              <w:rPr>
                <w:rFonts w:ascii="Garamond" w:hAnsi="Garamond" w:cs="Arial"/>
                <w:sz w:val="22"/>
                <w:szCs w:val="22"/>
              </w:rPr>
              <w:t xml:space="preserve"> On) w oparciu o:</w:t>
            </w:r>
          </w:p>
          <w:p w:rsidR="00072DD4" w:rsidRPr="00076593" w:rsidRDefault="00072DD4" w:rsidP="00D70DB6">
            <w:pPr>
              <w:pStyle w:val="Akapitzlist"/>
              <w:numPr>
                <w:ilvl w:val="0"/>
                <w:numId w:val="109"/>
              </w:numPr>
              <w:spacing w:line="276" w:lineRule="auto"/>
              <w:jc w:val="both"/>
              <w:rPr>
                <w:rFonts w:ascii="Garamond" w:hAnsi="Garamond" w:cs="Arial"/>
                <w:sz w:val="22"/>
                <w:szCs w:val="22"/>
              </w:rPr>
            </w:pPr>
            <w:r w:rsidRPr="00076593">
              <w:rPr>
                <w:rFonts w:ascii="Garamond" w:hAnsi="Garamond" w:cs="Arial"/>
                <w:sz w:val="22"/>
                <w:szCs w:val="22"/>
              </w:rPr>
              <w:t xml:space="preserve">integrację z </w:t>
            </w:r>
            <w:proofErr w:type="spellStart"/>
            <w:r w:rsidRPr="00076593">
              <w:rPr>
                <w:rFonts w:ascii="Garamond" w:hAnsi="Garamond" w:cs="Arial"/>
                <w:sz w:val="22"/>
                <w:szCs w:val="22"/>
              </w:rPr>
              <w:t>Active</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Directory</w:t>
            </w:r>
            <w:proofErr w:type="spellEnd"/>
            <w:r w:rsidRPr="00076593">
              <w:rPr>
                <w:rFonts w:ascii="Garamond" w:hAnsi="Garamond" w:cs="Arial"/>
                <w:sz w:val="22"/>
                <w:szCs w:val="22"/>
              </w:rPr>
              <w:t>, również bez konieczności instalacji dodatkowego oprogramowania na kontrolerach domeny,</w:t>
            </w:r>
          </w:p>
          <w:p w:rsidR="00072DD4" w:rsidRPr="00076593" w:rsidRDefault="00072DD4" w:rsidP="00D70DB6">
            <w:pPr>
              <w:pStyle w:val="Akapitzlist"/>
              <w:numPr>
                <w:ilvl w:val="0"/>
                <w:numId w:val="109"/>
              </w:numPr>
              <w:spacing w:line="276" w:lineRule="auto"/>
              <w:jc w:val="both"/>
              <w:rPr>
                <w:rFonts w:ascii="Garamond" w:hAnsi="Garamond" w:cs="Arial"/>
                <w:sz w:val="22"/>
                <w:szCs w:val="22"/>
              </w:rPr>
            </w:pPr>
            <w:r w:rsidRPr="00076593">
              <w:rPr>
                <w:rFonts w:ascii="Garamond" w:hAnsi="Garamond" w:cs="Arial"/>
                <w:sz w:val="22"/>
                <w:szCs w:val="22"/>
              </w:rPr>
              <w:t>dedykowaną aplikację instalowaną na stacjach roboczych z systemem Windows,</w:t>
            </w:r>
          </w:p>
          <w:p w:rsidR="00072DD4" w:rsidRPr="00076593" w:rsidRDefault="00072DD4" w:rsidP="00D70DB6">
            <w:pPr>
              <w:pStyle w:val="Akapitzlist"/>
              <w:numPr>
                <w:ilvl w:val="0"/>
                <w:numId w:val="109"/>
              </w:numPr>
              <w:spacing w:line="276" w:lineRule="auto"/>
              <w:jc w:val="both"/>
              <w:rPr>
                <w:rFonts w:ascii="Garamond" w:hAnsi="Garamond" w:cs="Arial"/>
                <w:sz w:val="22"/>
                <w:szCs w:val="22"/>
              </w:rPr>
            </w:pPr>
            <w:r w:rsidRPr="00076593">
              <w:rPr>
                <w:rFonts w:ascii="Garamond" w:hAnsi="Garamond" w:cs="Arial"/>
                <w:sz w:val="22"/>
                <w:szCs w:val="22"/>
              </w:rPr>
              <w:t>kontekst użytkownika przesyłany z serwera RADIUS,</w:t>
            </w:r>
          </w:p>
          <w:p w:rsidR="00072DD4" w:rsidRPr="00076593" w:rsidRDefault="00072DD4" w:rsidP="00D70DB6">
            <w:pPr>
              <w:pStyle w:val="Akapitzlist"/>
              <w:numPr>
                <w:ilvl w:val="0"/>
                <w:numId w:val="109"/>
              </w:numPr>
              <w:spacing w:line="276" w:lineRule="auto"/>
              <w:jc w:val="both"/>
              <w:rPr>
                <w:rFonts w:ascii="Garamond" w:hAnsi="Garamond" w:cs="Arial"/>
                <w:sz w:val="22"/>
                <w:szCs w:val="22"/>
              </w:rPr>
            </w:pPr>
            <w:r w:rsidRPr="00076593">
              <w:rPr>
                <w:rFonts w:ascii="Garamond" w:hAnsi="Garamond" w:cs="Arial"/>
                <w:sz w:val="22"/>
                <w:szCs w:val="22"/>
              </w:rPr>
              <w:t xml:space="preserve">informacje uzyskiwane poprzez protokół </w:t>
            </w:r>
            <w:proofErr w:type="spellStart"/>
            <w:r w:rsidRPr="00076593">
              <w:rPr>
                <w:rFonts w:ascii="Garamond" w:hAnsi="Garamond" w:cs="Arial"/>
                <w:sz w:val="22"/>
                <w:szCs w:val="22"/>
              </w:rPr>
              <w:t>Syslog</w:t>
            </w:r>
            <w:proofErr w:type="spellEnd"/>
            <w:r w:rsidRPr="00076593">
              <w:rPr>
                <w:rFonts w:ascii="Garamond" w:hAnsi="Garamond" w:cs="Arial"/>
                <w:sz w:val="22"/>
                <w:szCs w:val="22"/>
              </w:rPr>
              <w:t>.</w:t>
            </w:r>
          </w:p>
        </w:tc>
        <w:tc>
          <w:tcPr>
            <w:tcW w:w="1559" w:type="dxa"/>
          </w:tcPr>
          <w:p w:rsidR="00072DD4" w:rsidRPr="00042E21" w:rsidRDefault="00072DD4" w:rsidP="0062109F">
            <w:pPr>
              <w:spacing w:line="276" w:lineRule="auto"/>
              <w:jc w:val="both"/>
              <w:rPr>
                <w:rFonts w:ascii="Garamond" w:hAnsi="Garamond" w:cs="Arial"/>
                <w:sz w:val="24"/>
                <w:szCs w:val="24"/>
              </w:rPr>
            </w:pPr>
          </w:p>
        </w:tc>
        <w:tc>
          <w:tcPr>
            <w:tcW w:w="2977" w:type="dxa"/>
          </w:tcPr>
          <w:p w:rsidR="00072DD4" w:rsidRPr="00042E21" w:rsidRDefault="00072DD4" w:rsidP="0062109F">
            <w:pPr>
              <w:spacing w:line="276" w:lineRule="auto"/>
              <w:jc w:val="both"/>
              <w:rPr>
                <w:rFonts w:ascii="Garamond" w:hAnsi="Garamond" w:cs="Arial"/>
                <w:sz w:val="24"/>
                <w:szCs w:val="24"/>
              </w:rPr>
            </w:pPr>
          </w:p>
        </w:tc>
      </w:tr>
      <w:tr w:rsidR="00072DD4" w:rsidRPr="006550A3" w:rsidTr="00076593">
        <w:tc>
          <w:tcPr>
            <w:tcW w:w="2268" w:type="dxa"/>
            <w:vAlign w:val="center"/>
          </w:tcPr>
          <w:p w:rsidR="00072DD4" w:rsidRPr="00076593" w:rsidRDefault="00072DD4" w:rsidP="0062109F">
            <w:pPr>
              <w:spacing w:line="276" w:lineRule="auto"/>
              <w:jc w:val="both"/>
              <w:rPr>
                <w:rFonts w:ascii="Garamond" w:hAnsi="Garamond" w:cs="Arial"/>
                <w:b/>
                <w:bCs/>
              </w:rPr>
            </w:pPr>
            <w:r w:rsidRPr="00076593">
              <w:rPr>
                <w:rFonts w:ascii="Garamond" w:hAnsi="Garamond" w:cs="Arial"/>
                <w:b/>
                <w:bCs/>
              </w:rPr>
              <w:t>Wymagania funkcjonalne – uwierzytelnianie dwuskładnikowe</w:t>
            </w:r>
          </w:p>
        </w:tc>
        <w:tc>
          <w:tcPr>
            <w:tcW w:w="8364" w:type="dxa"/>
            <w:vAlign w:val="center"/>
          </w:tcPr>
          <w:p w:rsidR="00072DD4" w:rsidRPr="00076593" w:rsidRDefault="00072DD4" w:rsidP="00D70DB6">
            <w:pPr>
              <w:pStyle w:val="Akapitzlist"/>
              <w:numPr>
                <w:ilvl w:val="0"/>
                <w:numId w:val="33"/>
              </w:numPr>
              <w:spacing w:line="276" w:lineRule="auto"/>
              <w:ind w:left="318"/>
              <w:jc w:val="both"/>
              <w:rPr>
                <w:rFonts w:ascii="Garamond" w:hAnsi="Garamond" w:cs="Arial"/>
                <w:sz w:val="22"/>
                <w:szCs w:val="22"/>
              </w:rPr>
            </w:pPr>
            <w:r w:rsidRPr="00076593">
              <w:rPr>
                <w:rFonts w:ascii="Garamond" w:hAnsi="Garamond" w:cs="Arial"/>
                <w:sz w:val="22"/>
                <w:szCs w:val="22"/>
              </w:rPr>
              <w:t xml:space="preserve">Obsługę dla </w:t>
            </w:r>
            <w:proofErr w:type="spellStart"/>
            <w:r w:rsidRPr="00076593">
              <w:rPr>
                <w:rFonts w:ascii="Garamond" w:hAnsi="Garamond" w:cs="Arial"/>
                <w:sz w:val="22"/>
                <w:szCs w:val="22"/>
              </w:rPr>
              <w:t>tokenów</w:t>
            </w:r>
            <w:proofErr w:type="spellEnd"/>
            <w:r w:rsidRPr="00076593">
              <w:rPr>
                <w:rFonts w:ascii="Garamond" w:hAnsi="Garamond" w:cs="Arial"/>
                <w:sz w:val="22"/>
                <w:szCs w:val="22"/>
              </w:rPr>
              <w:t xml:space="preserve"> sprzętowych (hardware):</w:t>
            </w:r>
          </w:p>
          <w:p w:rsidR="00072DD4" w:rsidRPr="00076593" w:rsidRDefault="00072DD4" w:rsidP="00D70DB6">
            <w:pPr>
              <w:pStyle w:val="Akapitzlist"/>
              <w:numPr>
                <w:ilvl w:val="0"/>
                <w:numId w:val="34"/>
              </w:numPr>
              <w:spacing w:line="276" w:lineRule="auto"/>
              <w:jc w:val="both"/>
              <w:rPr>
                <w:rFonts w:ascii="Garamond" w:hAnsi="Garamond" w:cs="Arial"/>
                <w:sz w:val="22"/>
                <w:szCs w:val="22"/>
              </w:rPr>
            </w:pPr>
            <w:r w:rsidRPr="00076593">
              <w:rPr>
                <w:rFonts w:ascii="Garamond" w:hAnsi="Garamond" w:cs="Arial"/>
                <w:sz w:val="22"/>
                <w:szCs w:val="22"/>
              </w:rPr>
              <w:t xml:space="preserve">wspomniane </w:t>
            </w:r>
            <w:proofErr w:type="spellStart"/>
            <w:r w:rsidRPr="00076593">
              <w:rPr>
                <w:rFonts w:ascii="Garamond" w:hAnsi="Garamond" w:cs="Arial"/>
                <w:sz w:val="22"/>
                <w:szCs w:val="22"/>
              </w:rPr>
              <w:t>tokeny</w:t>
            </w:r>
            <w:proofErr w:type="spellEnd"/>
            <w:r w:rsidRPr="00076593">
              <w:rPr>
                <w:rFonts w:ascii="Garamond" w:hAnsi="Garamond" w:cs="Arial"/>
                <w:sz w:val="22"/>
                <w:szCs w:val="22"/>
              </w:rPr>
              <w:t xml:space="preserve"> muszą pochodzić od tego samego producenta co system uwierzytelniania.</w:t>
            </w:r>
          </w:p>
          <w:p w:rsidR="00072DD4" w:rsidRPr="00076593" w:rsidRDefault="00072DD4" w:rsidP="00D70DB6">
            <w:pPr>
              <w:pStyle w:val="Akapitzlist"/>
              <w:numPr>
                <w:ilvl w:val="0"/>
                <w:numId w:val="33"/>
              </w:numPr>
              <w:spacing w:line="276" w:lineRule="auto"/>
              <w:ind w:left="318"/>
              <w:jc w:val="both"/>
              <w:rPr>
                <w:rFonts w:ascii="Garamond" w:hAnsi="Garamond" w:cs="Arial"/>
                <w:sz w:val="22"/>
                <w:szCs w:val="22"/>
              </w:rPr>
            </w:pPr>
            <w:r w:rsidRPr="00076593">
              <w:rPr>
                <w:rFonts w:ascii="Garamond" w:hAnsi="Garamond" w:cs="Arial"/>
                <w:sz w:val="22"/>
                <w:szCs w:val="22"/>
              </w:rPr>
              <w:t xml:space="preserve">Wsparcie dla </w:t>
            </w:r>
            <w:proofErr w:type="spellStart"/>
            <w:r w:rsidRPr="00076593">
              <w:rPr>
                <w:rFonts w:ascii="Garamond" w:hAnsi="Garamond" w:cs="Arial"/>
                <w:sz w:val="22"/>
                <w:szCs w:val="22"/>
              </w:rPr>
              <w:t>tokenów</w:t>
            </w:r>
            <w:proofErr w:type="spellEnd"/>
            <w:r w:rsidRPr="00076593">
              <w:rPr>
                <w:rFonts w:ascii="Garamond" w:hAnsi="Garamond" w:cs="Arial"/>
                <w:sz w:val="22"/>
                <w:szCs w:val="22"/>
              </w:rPr>
              <w:t xml:space="preserve"> programowych (software </w:t>
            </w:r>
            <w:proofErr w:type="spellStart"/>
            <w:r w:rsidRPr="00076593">
              <w:rPr>
                <w:rFonts w:ascii="Garamond" w:hAnsi="Garamond" w:cs="Arial"/>
                <w:sz w:val="22"/>
                <w:szCs w:val="22"/>
              </w:rPr>
              <w:t>token</w:t>
            </w:r>
            <w:proofErr w:type="spellEnd"/>
            <w:r w:rsidRPr="00076593">
              <w:rPr>
                <w:rFonts w:ascii="Garamond" w:hAnsi="Garamond" w:cs="Arial"/>
                <w:sz w:val="22"/>
                <w:szCs w:val="22"/>
              </w:rPr>
              <w:t xml:space="preserve">) dla takich systemów operacyjnych jak </w:t>
            </w:r>
            <w:proofErr w:type="spellStart"/>
            <w:r w:rsidRPr="00076593">
              <w:rPr>
                <w:rFonts w:ascii="Garamond" w:hAnsi="Garamond" w:cs="Arial"/>
                <w:sz w:val="22"/>
                <w:szCs w:val="22"/>
              </w:rPr>
              <w:t>iOS</w:t>
            </w:r>
            <w:proofErr w:type="spellEnd"/>
            <w:r w:rsidRPr="00076593">
              <w:rPr>
                <w:rFonts w:ascii="Garamond" w:hAnsi="Garamond" w:cs="Arial"/>
                <w:sz w:val="22"/>
                <w:szCs w:val="22"/>
              </w:rPr>
              <w:t xml:space="preserve">, Android, Windows </w:t>
            </w:r>
            <w:proofErr w:type="spellStart"/>
            <w:r w:rsidRPr="00076593">
              <w:rPr>
                <w:rFonts w:ascii="Garamond" w:hAnsi="Garamond" w:cs="Arial"/>
                <w:sz w:val="22"/>
                <w:szCs w:val="22"/>
              </w:rPr>
              <w:t>Phone</w:t>
            </w:r>
            <w:proofErr w:type="spellEnd"/>
            <w:r w:rsidRPr="00076593">
              <w:rPr>
                <w:rFonts w:ascii="Garamond" w:hAnsi="Garamond" w:cs="Arial"/>
                <w:sz w:val="22"/>
                <w:szCs w:val="22"/>
              </w:rPr>
              <w:t xml:space="preserve"> (8 i 8.1) oraz Windows 10 Mobile.</w:t>
            </w:r>
          </w:p>
          <w:p w:rsidR="00072DD4" w:rsidRPr="00076593" w:rsidRDefault="00072DD4" w:rsidP="00D70DB6">
            <w:pPr>
              <w:pStyle w:val="Akapitzlist"/>
              <w:numPr>
                <w:ilvl w:val="0"/>
                <w:numId w:val="33"/>
              </w:numPr>
              <w:spacing w:line="276" w:lineRule="auto"/>
              <w:ind w:left="318"/>
              <w:jc w:val="both"/>
              <w:rPr>
                <w:rFonts w:ascii="Garamond" w:hAnsi="Garamond" w:cs="Arial"/>
                <w:sz w:val="22"/>
                <w:szCs w:val="22"/>
              </w:rPr>
            </w:pPr>
            <w:r w:rsidRPr="00076593">
              <w:rPr>
                <w:rFonts w:ascii="Garamond" w:hAnsi="Garamond" w:cs="Arial"/>
                <w:sz w:val="22"/>
                <w:szCs w:val="22"/>
              </w:rPr>
              <w:t xml:space="preserve">Dla </w:t>
            </w:r>
            <w:proofErr w:type="spellStart"/>
            <w:r w:rsidRPr="00076593">
              <w:rPr>
                <w:rFonts w:ascii="Garamond" w:hAnsi="Garamond" w:cs="Arial"/>
                <w:sz w:val="22"/>
                <w:szCs w:val="22"/>
              </w:rPr>
              <w:t>tokenów</w:t>
            </w:r>
            <w:proofErr w:type="spellEnd"/>
            <w:r w:rsidRPr="00076593">
              <w:rPr>
                <w:rFonts w:ascii="Garamond" w:hAnsi="Garamond" w:cs="Arial"/>
                <w:sz w:val="22"/>
                <w:szCs w:val="22"/>
              </w:rPr>
              <w:t xml:space="preserve"> na system </w:t>
            </w:r>
            <w:proofErr w:type="spellStart"/>
            <w:r w:rsidRPr="00076593">
              <w:rPr>
                <w:rFonts w:ascii="Garamond" w:hAnsi="Garamond" w:cs="Arial"/>
                <w:sz w:val="22"/>
                <w:szCs w:val="22"/>
              </w:rPr>
              <w:t>iOS</w:t>
            </w:r>
            <w:proofErr w:type="spellEnd"/>
            <w:r w:rsidRPr="00076593">
              <w:rPr>
                <w:rFonts w:ascii="Garamond" w:hAnsi="Garamond" w:cs="Arial"/>
                <w:sz w:val="22"/>
                <w:szCs w:val="22"/>
              </w:rPr>
              <w:t xml:space="preserve"> i Android wymaga się:</w:t>
            </w:r>
          </w:p>
          <w:p w:rsidR="00072DD4" w:rsidRPr="00076593" w:rsidRDefault="00072DD4" w:rsidP="00D70DB6">
            <w:pPr>
              <w:pStyle w:val="Akapitzlist"/>
              <w:numPr>
                <w:ilvl w:val="0"/>
                <w:numId w:val="110"/>
              </w:numPr>
              <w:spacing w:line="276" w:lineRule="auto"/>
              <w:jc w:val="both"/>
              <w:rPr>
                <w:rFonts w:ascii="Garamond" w:hAnsi="Garamond" w:cs="Arial"/>
                <w:sz w:val="22"/>
                <w:szCs w:val="22"/>
              </w:rPr>
            </w:pPr>
            <w:r w:rsidRPr="00076593">
              <w:rPr>
                <w:rFonts w:ascii="Garamond" w:hAnsi="Garamond" w:cs="Arial"/>
                <w:sz w:val="22"/>
                <w:szCs w:val="22"/>
              </w:rPr>
              <w:t>aktywacji z centralnego systemu uwierzytelniania (</w:t>
            </w:r>
            <w:proofErr w:type="spellStart"/>
            <w:r w:rsidRPr="00076593">
              <w:rPr>
                <w:rFonts w:ascii="Garamond" w:hAnsi="Garamond" w:cs="Arial"/>
                <w:sz w:val="22"/>
                <w:szCs w:val="22"/>
              </w:rPr>
              <w:t>seedprovisioning</w:t>
            </w:r>
            <w:proofErr w:type="spellEnd"/>
            <w:r w:rsidRPr="00076593">
              <w:rPr>
                <w:rFonts w:ascii="Garamond" w:hAnsi="Garamond" w:cs="Arial"/>
                <w:sz w:val="22"/>
                <w:szCs w:val="22"/>
              </w:rPr>
              <w:t>),</w:t>
            </w:r>
          </w:p>
          <w:p w:rsidR="00072DD4" w:rsidRPr="00076593" w:rsidRDefault="00072DD4" w:rsidP="00D70DB6">
            <w:pPr>
              <w:pStyle w:val="Akapitzlist"/>
              <w:numPr>
                <w:ilvl w:val="0"/>
                <w:numId w:val="110"/>
              </w:numPr>
              <w:spacing w:line="276" w:lineRule="auto"/>
              <w:jc w:val="both"/>
              <w:rPr>
                <w:rFonts w:ascii="Garamond" w:hAnsi="Garamond" w:cs="Arial"/>
                <w:sz w:val="22"/>
                <w:szCs w:val="22"/>
              </w:rPr>
            </w:pPr>
            <w:r w:rsidRPr="00076593">
              <w:rPr>
                <w:rFonts w:ascii="Garamond" w:hAnsi="Garamond" w:cs="Arial"/>
                <w:sz w:val="22"/>
                <w:szCs w:val="22"/>
              </w:rPr>
              <w:t>możliwości konfiguracji ilości generowanych cyfr (6 lub 8),</w:t>
            </w:r>
          </w:p>
          <w:p w:rsidR="00072DD4" w:rsidRPr="00076593" w:rsidRDefault="00072DD4" w:rsidP="00D70DB6">
            <w:pPr>
              <w:pStyle w:val="Akapitzlist"/>
              <w:numPr>
                <w:ilvl w:val="0"/>
                <w:numId w:val="110"/>
              </w:numPr>
              <w:spacing w:line="276" w:lineRule="auto"/>
              <w:jc w:val="both"/>
              <w:rPr>
                <w:rFonts w:ascii="Garamond" w:hAnsi="Garamond" w:cs="Arial"/>
                <w:sz w:val="22"/>
                <w:szCs w:val="22"/>
              </w:rPr>
            </w:pPr>
            <w:r w:rsidRPr="00076593">
              <w:rPr>
                <w:rFonts w:ascii="Garamond" w:hAnsi="Garamond" w:cs="Arial"/>
                <w:sz w:val="22"/>
                <w:szCs w:val="22"/>
              </w:rPr>
              <w:t>generowania kodu (cyfr) co 30 lub 60 sekund,</w:t>
            </w:r>
          </w:p>
          <w:p w:rsidR="00072DD4" w:rsidRPr="00076593" w:rsidRDefault="00072DD4" w:rsidP="00D70DB6">
            <w:pPr>
              <w:pStyle w:val="Akapitzlist"/>
              <w:numPr>
                <w:ilvl w:val="0"/>
                <w:numId w:val="110"/>
              </w:numPr>
              <w:spacing w:line="276" w:lineRule="auto"/>
              <w:jc w:val="both"/>
              <w:rPr>
                <w:rFonts w:ascii="Garamond" w:hAnsi="Garamond" w:cs="Arial"/>
                <w:sz w:val="22"/>
                <w:szCs w:val="22"/>
              </w:rPr>
            </w:pPr>
            <w:r w:rsidRPr="00076593">
              <w:rPr>
                <w:rFonts w:ascii="Garamond" w:hAnsi="Garamond" w:cs="Arial"/>
                <w:sz w:val="22"/>
                <w:szCs w:val="22"/>
              </w:rPr>
              <w:t xml:space="preserve">możliwości dezaktywacji </w:t>
            </w:r>
            <w:proofErr w:type="spellStart"/>
            <w:r w:rsidRPr="00076593">
              <w:rPr>
                <w:rFonts w:ascii="Garamond" w:hAnsi="Garamond" w:cs="Arial"/>
                <w:sz w:val="22"/>
                <w:szCs w:val="22"/>
              </w:rPr>
              <w:t>tokenu</w:t>
            </w:r>
            <w:proofErr w:type="spellEnd"/>
            <w:r w:rsidRPr="00076593">
              <w:rPr>
                <w:rFonts w:ascii="Garamond" w:hAnsi="Garamond" w:cs="Arial"/>
                <w:sz w:val="22"/>
                <w:szCs w:val="22"/>
              </w:rPr>
              <w:t xml:space="preserve"> oraz jego </w:t>
            </w:r>
            <w:proofErr w:type="spellStart"/>
            <w:r w:rsidRPr="00076593">
              <w:rPr>
                <w:rFonts w:ascii="Garamond" w:hAnsi="Garamond" w:cs="Arial"/>
                <w:sz w:val="22"/>
                <w:szCs w:val="22"/>
              </w:rPr>
              <w:t>reinstalacji</w:t>
            </w:r>
            <w:proofErr w:type="spellEnd"/>
            <w:r w:rsidRPr="00076593">
              <w:rPr>
                <w:rFonts w:ascii="Garamond" w:hAnsi="Garamond" w:cs="Arial"/>
                <w:sz w:val="22"/>
                <w:szCs w:val="22"/>
              </w:rPr>
              <w:t xml:space="preserve"> (przeniesienia na inne urządzenie mobilne),</w:t>
            </w:r>
          </w:p>
          <w:p w:rsidR="00072DD4" w:rsidRPr="00076593" w:rsidRDefault="00072DD4" w:rsidP="00D70DB6">
            <w:pPr>
              <w:pStyle w:val="Akapitzlist"/>
              <w:numPr>
                <w:ilvl w:val="0"/>
                <w:numId w:val="110"/>
              </w:numPr>
              <w:spacing w:line="276" w:lineRule="auto"/>
              <w:jc w:val="both"/>
              <w:rPr>
                <w:rFonts w:ascii="Garamond" w:hAnsi="Garamond" w:cs="Arial"/>
                <w:sz w:val="22"/>
                <w:szCs w:val="22"/>
              </w:rPr>
            </w:pPr>
            <w:r w:rsidRPr="00076593">
              <w:rPr>
                <w:rFonts w:ascii="Garamond" w:hAnsi="Garamond" w:cs="Arial"/>
                <w:sz w:val="22"/>
                <w:szCs w:val="22"/>
              </w:rPr>
              <w:t>ochrony dostępu poprzez konfigurowalny kod PIN.</w:t>
            </w:r>
          </w:p>
        </w:tc>
        <w:tc>
          <w:tcPr>
            <w:tcW w:w="1559" w:type="dxa"/>
          </w:tcPr>
          <w:p w:rsidR="00072DD4" w:rsidRPr="00076593" w:rsidRDefault="00072DD4" w:rsidP="00076593">
            <w:pPr>
              <w:spacing w:line="276" w:lineRule="auto"/>
              <w:ind w:left="-42"/>
              <w:jc w:val="both"/>
              <w:rPr>
                <w:rFonts w:ascii="Garamond" w:hAnsi="Garamond" w:cs="Arial"/>
                <w:szCs w:val="24"/>
              </w:rPr>
            </w:pPr>
          </w:p>
        </w:tc>
        <w:tc>
          <w:tcPr>
            <w:tcW w:w="2977" w:type="dxa"/>
          </w:tcPr>
          <w:p w:rsidR="00072DD4" w:rsidRPr="00076593" w:rsidRDefault="00072DD4" w:rsidP="00076593">
            <w:pPr>
              <w:spacing w:line="276" w:lineRule="auto"/>
              <w:ind w:left="-42"/>
              <w:jc w:val="both"/>
              <w:rPr>
                <w:rFonts w:ascii="Garamond" w:hAnsi="Garamond" w:cs="Arial"/>
                <w:szCs w:val="24"/>
              </w:rPr>
            </w:pPr>
          </w:p>
        </w:tc>
      </w:tr>
      <w:tr w:rsidR="00072DD4" w:rsidRPr="00042E21" w:rsidTr="00076593">
        <w:tc>
          <w:tcPr>
            <w:tcW w:w="2268" w:type="dxa"/>
            <w:vAlign w:val="center"/>
          </w:tcPr>
          <w:p w:rsidR="00072DD4" w:rsidRPr="00076593" w:rsidRDefault="00072DD4" w:rsidP="0062109F">
            <w:pPr>
              <w:spacing w:line="276" w:lineRule="auto"/>
              <w:jc w:val="both"/>
              <w:rPr>
                <w:rFonts w:ascii="Garamond" w:hAnsi="Garamond" w:cs="Arial"/>
                <w:b/>
                <w:bCs/>
              </w:rPr>
            </w:pPr>
            <w:r w:rsidRPr="00076593">
              <w:rPr>
                <w:rFonts w:ascii="Garamond" w:hAnsi="Garamond" w:cs="Arial"/>
                <w:b/>
                <w:bCs/>
              </w:rPr>
              <w:t>Wymagania funkcjonalne – 802.1x</w:t>
            </w:r>
          </w:p>
        </w:tc>
        <w:tc>
          <w:tcPr>
            <w:tcW w:w="8364" w:type="dxa"/>
            <w:vAlign w:val="center"/>
          </w:tcPr>
          <w:p w:rsidR="00072DD4" w:rsidRPr="00076593" w:rsidRDefault="00072DD4" w:rsidP="0062109F">
            <w:pPr>
              <w:spacing w:line="276" w:lineRule="auto"/>
              <w:jc w:val="both"/>
              <w:rPr>
                <w:rFonts w:ascii="Garamond" w:hAnsi="Garamond" w:cs="Arial"/>
              </w:rPr>
            </w:pPr>
            <w:r w:rsidRPr="00076593">
              <w:rPr>
                <w:rFonts w:ascii="Garamond" w:hAnsi="Garamond" w:cs="Arial"/>
              </w:rPr>
              <w:t>System powinien umożliwiać realizację uwierzytelniania z wykorzystaniem protokołu 802.1x, spełniając nie mniej niż następujące warunki:</w:t>
            </w:r>
          </w:p>
          <w:p w:rsidR="00072DD4" w:rsidRPr="00076593" w:rsidRDefault="00072DD4" w:rsidP="00D70DB6">
            <w:pPr>
              <w:pStyle w:val="Akapitzlist"/>
              <w:numPr>
                <w:ilvl w:val="0"/>
                <w:numId w:val="35"/>
              </w:numPr>
              <w:spacing w:line="276" w:lineRule="auto"/>
              <w:ind w:left="318"/>
              <w:jc w:val="both"/>
              <w:rPr>
                <w:rFonts w:ascii="Garamond" w:hAnsi="Garamond" w:cs="Arial"/>
                <w:sz w:val="22"/>
                <w:szCs w:val="22"/>
              </w:rPr>
            </w:pPr>
            <w:r w:rsidRPr="00076593">
              <w:rPr>
                <w:rFonts w:ascii="Garamond" w:hAnsi="Garamond" w:cs="Arial"/>
                <w:sz w:val="22"/>
                <w:szCs w:val="22"/>
              </w:rPr>
              <w:t>Obsługa co najmniej poniższych protokołów EAP:</w:t>
            </w:r>
          </w:p>
          <w:p w:rsidR="00072DD4" w:rsidRPr="00076593" w:rsidRDefault="00072DD4" w:rsidP="00D70DB6">
            <w:pPr>
              <w:pStyle w:val="Akapitzlist"/>
              <w:numPr>
                <w:ilvl w:val="0"/>
                <w:numId w:val="111"/>
              </w:numPr>
              <w:spacing w:line="276" w:lineRule="auto"/>
              <w:jc w:val="both"/>
              <w:rPr>
                <w:rFonts w:ascii="Garamond" w:hAnsi="Garamond" w:cs="Arial"/>
                <w:sz w:val="22"/>
                <w:szCs w:val="22"/>
                <w:lang w:val="en-US"/>
              </w:rPr>
            </w:pPr>
            <w:r w:rsidRPr="00076593">
              <w:rPr>
                <w:rFonts w:ascii="Garamond" w:hAnsi="Garamond" w:cs="Arial"/>
                <w:sz w:val="22"/>
                <w:szCs w:val="22"/>
                <w:lang w:val="en-US"/>
              </w:rPr>
              <w:t>PEAP,</w:t>
            </w:r>
          </w:p>
          <w:p w:rsidR="00072DD4" w:rsidRPr="00076593" w:rsidRDefault="00072DD4" w:rsidP="00D70DB6">
            <w:pPr>
              <w:pStyle w:val="Akapitzlist"/>
              <w:numPr>
                <w:ilvl w:val="0"/>
                <w:numId w:val="111"/>
              </w:numPr>
              <w:spacing w:line="276" w:lineRule="auto"/>
              <w:jc w:val="both"/>
              <w:rPr>
                <w:rFonts w:ascii="Garamond" w:hAnsi="Garamond" w:cs="Arial"/>
                <w:sz w:val="22"/>
                <w:szCs w:val="22"/>
                <w:lang w:val="en-US"/>
              </w:rPr>
            </w:pPr>
            <w:r w:rsidRPr="00076593">
              <w:rPr>
                <w:rFonts w:ascii="Garamond" w:hAnsi="Garamond" w:cs="Arial"/>
                <w:sz w:val="22"/>
                <w:szCs w:val="22"/>
                <w:lang w:val="en-US"/>
              </w:rPr>
              <w:t>EAP-TTLS,</w:t>
            </w:r>
          </w:p>
          <w:p w:rsidR="00072DD4" w:rsidRPr="00076593" w:rsidRDefault="00072DD4" w:rsidP="00D70DB6">
            <w:pPr>
              <w:pStyle w:val="Akapitzlist"/>
              <w:numPr>
                <w:ilvl w:val="0"/>
                <w:numId w:val="111"/>
              </w:numPr>
              <w:spacing w:line="276" w:lineRule="auto"/>
              <w:jc w:val="both"/>
              <w:rPr>
                <w:rFonts w:ascii="Garamond" w:hAnsi="Garamond" w:cs="Arial"/>
                <w:sz w:val="22"/>
                <w:szCs w:val="22"/>
                <w:lang w:val="en-US"/>
              </w:rPr>
            </w:pPr>
            <w:r w:rsidRPr="00076593">
              <w:rPr>
                <w:rFonts w:ascii="Garamond" w:hAnsi="Garamond" w:cs="Arial"/>
                <w:sz w:val="22"/>
                <w:szCs w:val="22"/>
                <w:lang w:val="en-US"/>
              </w:rPr>
              <w:t>EAP-TLS,</w:t>
            </w:r>
          </w:p>
          <w:p w:rsidR="00072DD4" w:rsidRPr="00076593" w:rsidRDefault="00072DD4" w:rsidP="00D70DB6">
            <w:pPr>
              <w:pStyle w:val="Akapitzlist"/>
              <w:numPr>
                <w:ilvl w:val="0"/>
                <w:numId w:val="111"/>
              </w:numPr>
              <w:spacing w:line="276" w:lineRule="auto"/>
              <w:jc w:val="both"/>
              <w:rPr>
                <w:rFonts w:ascii="Garamond" w:hAnsi="Garamond" w:cs="Arial"/>
                <w:sz w:val="22"/>
                <w:szCs w:val="22"/>
                <w:lang w:val="en-US"/>
              </w:rPr>
            </w:pPr>
            <w:r w:rsidRPr="00076593">
              <w:rPr>
                <w:rFonts w:ascii="Garamond" w:hAnsi="Garamond" w:cs="Arial"/>
                <w:sz w:val="22"/>
                <w:szCs w:val="22"/>
                <w:lang w:val="en-US"/>
              </w:rPr>
              <w:t>EAP-GTC.</w:t>
            </w:r>
          </w:p>
          <w:p w:rsidR="00072DD4" w:rsidRPr="00076593" w:rsidRDefault="00072DD4" w:rsidP="00D70DB6">
            <w:pPr>
              <w:pStyle w:val="Akapitzlist"/>
              <w:numPr>
                <w:ilvl w:val="0"/>
                <w:numId w:val="35"/>
              </w:numPr>
              <w:spacing w:line="276" w:lineRule="auto"/>
              <w:ind w:left="318"/>
              <w:jc w:val="both"/>
              <w:rPr>
                <w:rFonts w:ascii="Garamond" w:hAnsi="Garamond" w:cs="Arial"/>
                <w:sz w:val="22"/>
                <w:szCs w:val="22"/>
              </w:rPr>
            </w:pPr>
            <w:r w:rsidRPr="00076593">
              <w:rPr>
                <w:rFonts w:ascii="Garamond" w:hAnsi="Garamond" w:cs="Arial"/>
                <w:sz w:val="22"/>
                <w:szCs w:val="22"/>
              </w:rPr>
              <w:t xml:space="preserve">Wsparcie dla uwierzytelnienia w oparciu o adres MAC (MAC </w:t>
            </w:r>
            <w:proofErr w:type="spellStart"/>
            <w:r w:rsidRPr="00076593">
              <w:rPr>
                <w:rFonts w:ascii="Garamond" w:hAnsi="Garamond" w:cs="Arial"/>
                <w:sz w:val="22"/>
                <w:szCs w:val="22"/>
              </w:rPr>
              <w:t>basedauthentication</w:t>
            </w:r>
            <w:proofErr w:type="spellEnd"/>
            <w:r w:rsidRPr="00076593">
              <w:rPr>
                <w:rFonts w:ascii="Garamond" w:hAnsi="Garamond" w:cs="Arial"/>
                <w:sz w:val="22"/>
                <w:szCs w:val="22"/>
              </w:rPr>
              <w:t>).</w:t>
            </w:r>
          </w:p>
          <w:p w:rsidR="00072DD4" w:rsidRPr="00076593" w:rsidRDefault="00072DD4" w:rsidP="00D70DB6">
            <w:pPr>
              <w:pStyle w:val="Akapitzlist"/>
              <w:numPr>
                <w:ilvl w:val="0"/>
                <w:numId w:val="35"/>
              </w:numPr>
              <w:spacing w:line="276" w:lineRule="auto"/>
              <w:ind w:left="318"/>
              <w:jc w:val="both"/>
              <w:rPr>
                <w:rFonts w:ascii="Garamond" w:hAnsi="Garamond" w:cs="Arial"/>
                <w:sz w:val="22"/>
                <w:szCs w:val="22"/>
              </w:rPr>
            </w:pPr>
            <w:r w:rsidRPr="00076593">
              <w:rPr>
                <w:rFonts w:ascii="Garamond" w:hAnsi="Garamond" w:cs="Arial"/>
                <w:sz w:val="22"/>
                <w:szCs w:val="22"/>
              </w:rPr>
              <w:t>Zarządzanie certyfikatami (w oparciu o własne CA) celem wykorzystania w ramach PEAP, TTLS, TLS.</w:t>
            </w:r>
          </w:p>
        </w:tc>
        <w:tc>
          <w:tcPr>
            <w:tcW w:w="1559" w:type="dxa"/>
          </w:tcPr>
          <w:p w:rsidR="00072DD4" w:rsidRPr="00042E21" w:rsidRDefault="00072DD4" w:rsidP="0062109F">
            <w:pPr>
              <w:spacing w:line="276" w:lineRule="auto"/>
              <w:jc w:val="both"/>
              <w:rPr>
                <w:rFonts w:ascii="Garamond" w:hAnsi="Garamond" w:cs="Arial"/>
                <w:sz w:val="24"/>
                <w:szCs w:val="24"/>
              </w:rPr>
            </w:pPr>
          </w:p>
        </w:tc>
        <w:tc>
          <w:tcPr>
            <w:tcW w:w="2977" w:type="dxa"/>
          </w:tcPr>
          <w:p w:rsidR="00072DD4" w:rsidRPr="00042E21" w:rsidRDefault="00072DD4" w:rsidP="0062109F">
            <w:pPr>
              <w:spacing w:line="276" w:lineRule="auto"/>
              <w:jc w:val="both"/>
              <w:rPr>
                <w:rFonts w:ascii="Garamond" w:hAnsi="Garamond" w:cs="Arial"/>
                <w:sz w:val="24"/>
                <w:szCs w:val="24"/>
              </w:rPr>
            </w:pPr>
          </w:p>
        </w:tc>
      </w:tr>
      <w:tr w:rsidR="00072DD4" w:rsidRPr="00042E21" w:rsidTr="00076593">
        <w:tc>
          <w:tcPr>
            <w:tcW w:w="2268" w:type="dxa"/>
            <w:vAlign w:val="center"/>
          </w:tcPr>
          <w:p w:rsidR="00072DD4" w:rsidRPr="00076593" w:rsidRDefault="00072DD4" w:rsidP="0062109F">
            <w:pPr>
              <w:spacing w:line="276" w:lineRule="auto"/>
              <w:jc w:val="both"/>
              <w:rPr>
                <w:rFonts w:ascii="Garamond" w:hAnsi="Garamond" w:cs="Arial"/>
                <w:b/>
                <w:bCs/>
              </w:rPr>
            </w:pPr>
            <w:r w:rsidRPr="00076593">
              <w:rPr>
                <w:rFonts w:ascii="Garamond" w:hAnsi="Garamond" w:cs="Arial"/>
                <w:b/>
                <w:bCs/>
              </w:rPr>
              <w:t>Wymagania funkcjonalne – zarządzanie certyfikatami</w:t>
            </w:r>
          </w:p>
        </w:tc>
        <w:tc>
          <w:tcPr>
            <w:tcW w:w="8364" w:type="dxa"/>
            <w:vAlign w:val="center"/>
          </w:tcPr>
          <w:p w:rsidR="00072DD4" w:rsidRPr="00076593" w:rsidRDefault="00072DD4" w:rsidP="0062109F">
            <w:pPr>
              <w:spacing w:line="276" w:lineRule="auto"/>
              <w:jc w:val="both"/>
              <w:rPr>
                <w:rFonts w:ascii="Garamond" w:hAnsi="Garamond" w:cs="Arial"/>
              </w:rPr>
            </w:pPr>
            <w:r w:rsidRPr="00076593">
              <w:rPr>
                <w:rFonts w:ascii="Garamond" w:hAnsi="Garamond" w:cs="Arial"/>
              </w:rPr>
              <w:t>System powinien spełniać następujące wymagania w zakresie zarządzania certyfikatami, nie mniej niż:</w:t>
            </w:r>
          </w:p>
          <w:p w:rsidR="00072DD4" w:rsidRPr="00076593" w:rsidRDefault="00072DD4" w:rsidP="00D70DB6">
            <w:pPr>
              <w:pStyle w:val="Akapitzlist"/>
              <w:numPr>
                <w:ilvl w:val="0"/>
                <w:numId w:val="36"/>
              </w:numPr>
              <w:spacing w:line="276" w:lineRule="auto"/>
              <w:ind w:left="318"/>
              <w:jc w:val="both"/>
              <w:rPr>
                <w:rFonts w:ascii="Garamond" w:hAnsi="Garamond" w:cs="Arial"/>
                <w:sz w:val="22"/>
                <w:szCs w:val="22"/>
                <w:lang w:val="en-US"/>
              </w:rPr>
            </w:pPr>
            <w:proofErr w:type="spellStart"/>
            <w:r w:rsidRPr="00076593">
              <w:rPr>
                <w:rFonts w:ascii="Garamond" w:hAnsi="Garamond" w:cs="Arial"/>
                <w:sz w:val="22"/>
                <w:szCs w:val="22"/>
                <w:lang w:val="en-US"/>
              </w:rPr>
              <w:t>Obsługa</w:t>
            </w:r>
            <w:proofErr w:type="spellEnd"/>
            <w:r w:rsidR="00E13713">
              <w:rPr>
                <w:rFonts w:ascii="Garamond" w:hAnsi="Garamond" w:cs="Arial"/>
                <w:sz w:val="22"/>
                <w:szCs w:val="22"/>
                <w:lang w:val="en-US"/>
              </w:rPr>
              <w:t xml:space="preserve"> </w:t>
            </w:r>
            <w:proofErr w:type="spellStart"/>
            <w:r w:rsidRPr="00076593">
              <w:rPr>
                <w:rFonts w:ascii="Garamond" w:hAnsi="Garamond" w:cs="Arial"/>
                <w:sz w:val="22"/>
                <w:szCs w:val="22"/>
                <w:lang w:val="en-US"/>
              </w:rPr>
              <w:t>wbudowanego</w:t>
            </w:r>
            <w:proofErr w:type="spellEnd"/>
            <w:r w:rsidRPr="00076593">
              <w:rPr>
                <w:rFonts w:ascii="Garamond" w:hAnsi="Garamond" w:cs="Arial"/>
                <w:sz w:val="22"/>
                <w:szCs w:val="22"/>
                <w:lang w:val="en-US"/>
              </w:rPr>
              <w:t xml:space="preserve"> CA (Certificate Authority).</w:t>
            </w:r>
          </w:p>
          <w:p w:rsidR="00072DD4" w:rsidRPr="00076593" w:rsidRDefault="00072DD4" w:rsidP="00D70DB6">
            <w:pPr>
              <w:pStyle w:val="Akapitzlist"/>
              <w:numPr>
                <w:ilvl w:val="0"/>
                <w:numId w:val="36"/>
              </w:numPr>
              <w:spacing w:line="276" w:lineRule="auto"/>
              <w:ind w:left="318"/>
              <w:jc w:val="both"/>
              <w:rPr>
                <w:rFonts w:ascii="Garamond" w:hAnsi="Garamond" w:cs="Arial"/>
                <w:sz w:val="22"/>
                <w:szCs w:val="22"/>
              </w:rPr>
            </w:pPr>
            <w:r w:rsidRPr="00076593">
              <w:rPr>
                <w:rFonts w:ascii="Garamond" w:hAnsi="Garamond" w:cs="Arial"/>
                <w:sz w:val="22"/>
                <w:szCs w:val="22"/>
              </w:rPr>
              <w:t>Obsługa CA pośredniczących (</w:t>
            </w:r>
            <w:proofErr w:type="spellStart"/>
            <w:r w:rsidRPr="00076593">
              <w:rPr>
                <w:rFonts w:ascii="Garamond" w:hAnsi="Garamond" w:cs="Arial"/>
                <w:sz w:val="22"/>
                <w:szCs w:val="22"/>
              </w:rPr>
              <w:t>Intermediate</w:t>
            </w:r>
            <w:proofErr w:type="spellEnd"/>
            <w:r w:rsidRPr="00076593">
              <w:rPr>
                <w:rFonts w:ascii="Garamond" w:hAnsi="Garamond" w:cs="Arial"/>
                <w:sz w:val="22"/>
                <w:szCs w:val="22"/>
              </w:rPr>
              <w:t xml:space="preserve"> CA).</w:t>
            </w:r>
          </w:p>
          <w:p w:rsidR="00072DD4" w:rsidRPr="00076593" w:rsidRDefault="00072DD4" w:rsidP="00D70DB6">
            <w:pPr>
              <w:pStyle w:val="Akapitzlist"/>
              <w:numPr>
                <w:ilvl w:val="0"/>
                <w:numId w:val="36"/>
              </w:numPr>
              <w:spacing w:line="276" w:lineRule="auto"/>
              <w:ind w:left="318"/>
              <w:jc w:val="both"/>
              <w:rPr>
                <w:rFonts w:ascii="Garamond" w:hAnsi="Garamond" w:cs="Arial"/>
                <w:sz w:val="22"/>
                <w:szCs w:val="22"/>
              </w:rPr>
            </w:pPr>
            <w:r w:rsidRPr="00076593">
              <w:rPr>
                <w:rFonts w:ascii="Garamond" w:hAnsi="Garamond" w:cs="Arial"/>
                <w:sz w:val="22"/>
                <w:szCs w:val="22"/>
              </w:rPr>
              <w:t>Ręczne generowanie certyfikatów z wykorzystaniem interfejsu graficznego.</w:t>
            </w:r>
          </w:p>
          <w:p w:rsidR="00072DD4" w:rsidRPr="00076593" w:rsidRDefault="00072DD4" w:rsidP="00D70DB6">
            <w:pPr>
              <w:pStyle w:val="Akapitzlist"/>
              <w:numPr>
                <w:ilvl w:val="0"/>
                <w:numId w:val="36"/>
              </w:numPr>
              <w:spacing w:line="276" w:lineRule="auto"/>
              <w:ind w:left="318"/>
              <w:jc w:val="both"/>
              <w:rPr>
                <w:rFonts w:ascii="Garamond" w:hAnsi="Garamond" w:cs="Arial"/>
                <w:sz w:val="22"/>
                <w:szCs w:val="22"/>
              </w:rPr>
            </w:pPr>
            <w:r w:rsidRPr="00076593">
              <w:rPr>
                <w:rFonts w:ascii="Garamond" w:hAnsi="Garamond" w:cs="Arial"/>
                <w:sz w:val="22"/>
                <w:szCs w:val="22"/>
              </w:rPr>
              <w:t>Możliwość pobrania wygenerowanych certyfikatów.</w:t>
            </w:r>
          </w:p>
          <w:p w:rsidR="00072DD4" w:rsidRPr="00076593" w:rsidRDefault="00072DD4" w:rsidP="00D70DB6">
            <w:pPr>
              <w:pStyle w:val="Akapitzlist"/>
              <w:numPr>
                <w:ilvl w:val="0"/>
                <w:numId w:val="36"/>
              </w:numPr>
              <w:spacing w:line="276" w:lineRule="auto"/>
              <w:ind w:left="318"/>
              <w:jc w:val="both"/>
              <w:rPr>
                <w:rFonts w:ascii="Garamond" w:hAnsi="Garamond" w:cs="Arial"/>
                <w:sz w:val="22"/>
                <w:szCs w:val="22"/>
              </w:rPr>
            </w:pPr>
            <w:r w:rsidRPr="00076593">
              <w:rPr>
                <w:rFonts w:ascii="Garamond" w:hAnsi="Garamond" w:cs="Arial"/>
                <w:sz w:val="22"/>
                <w:szCs w:val="22"/>
              </w:rPr>
              <w:t>Możliwość podpisywania certyfikatów z wykorzystaniem protokołu SCEP.</w:t>
            </w:r>
          </w:p>
          <w:p w:rsidR="00072DD4" w:rsidRPr="00076593" w:rsidRDefault="00072DD4" w:rsidP="00D70DB6">
            <w:pPr>
              <w:pStyle w:val="Akapitzlist"/>
              <w:numPr>
                <w:ilvl w:val="0"/>
                <w:numId w:val="36"/>
              </w:numPr>
              <w:spacing w:line="276" w:lineRule="auto"/>
              <w:ind w:left="318"/>
              <w:jc w:val="both"/>
              <w:rPr>
                <w:rFonts w:ascii="Garamond" w:hAnsi="Garamond" w:cs="Arial"/>
                <w:sz w:val="22"/>
                <w:szCs w:val="22"/>
              </w:rPr>
            </w:pPr>
            <w:r w:rsidRPr="00076593">
              <w:rPr>
                <w:rFonts w:ascii="Garamond" w:hAnsi="Garamond" w:cs="Arial"/>
                <w:sz w:val="22"/>
                <w:szCs w:val="22"/>
              </w:rPr>
              <w:t>Możliwość automatycznego i ręcznego generowania certyfikatów z wykorzystaniem protokołu SCEP.</w:t>
            </w:r>
          </w:p>
          <w:p w:rsidR="00072DD4" w:rsidRPr="00076593" w:rsidRDefault="00072DD4" w:rsidP="00D70DB6">
            <w:pPr>
              <w:pStyle w:val="Akapitzlist"/>
              <w:numPr>
                <w:ilvl w:val="0"/>
                <w:numId w:val="36"/>
              </w:numPr>
              <w:spacing w:line="276" w:lineRule="auto"/>
              <w:ind w:left="318"/>
              <w:jc w:val="both"/>
              <w:rPr>
                <w:rFonts w:ascii="Garamond" w:hAnsi="Garamond" w:cs="Arial"/>
                <w:sz w:val="22"/>
                <w:szCs w:val="22"/>
              </w:rPr>
            </w:pPr>
            <w:r w:rsidRPr="00076593">
              <w:rPr>
                <w:rFonts w:ascii="Garamond" w:hAnsi="Garamond" w:cs="Arial"/>
                <w:sz w:val="22"/>
                <w:szCs w:val="22"/>
              </w:rPr>
              <w:t xml:space="preserve">Możliwość generowania certyfikatów typu </w:t>
            </w:r>
            <w:proofErr w:type="spellStart"/>
            <w:r w:rsidRPr="00076593">
              <w:rPr>
                <w:rFonts w:ascii="Garamond" w:hAnsi="Garamond" w:cs="Arial"/>
                <w:sz w:val="22"/>
                <w:szCs w:val="22"/>
              </w:rPr>
              <w:t>wildcard</w:t>
            </w:r>
            <w:proofErr w:type="spellEnd"/>
            <w:r w:rsidRPr="00076593">
              <w:rPr>
                <w:rFonts w:ascii="Garamond" w:hAnsi="Garamond" w:cs="Arial"/>
                <w:sz w:val="22"/>
                <w:szCs w:val="22"/>
              </w:rPr>
              <w:t>.</w:t>
            </w:r>
          </w:p>
          <w:p w:rsidR="00072DD4" w:rsidRPr="00076593" w:rsidRDefault="00072DD4" w:rsidP="00D70DB6">
            <w:pPr>
              <w:pStyle w:val="Akapitzlist"/>
              <w:numPr>
                <w:ilvl w:val="0"/>
                <w:numId w:val="36"/>
              </w:numPr>
              <w:spacing w:line="276" w:lineRule="auto"/>
              <w:ind w:left="318"/>
              <w:jc w:val="both"/>
              <w:rPr>
                <w:rFonts w:ascii="Garamond" w:hAnsi="Garamond" w:cs="Arial"/>
                <w:sz w:val="22"/>
                <w:szCs w:val="22"/>
                <w:lang w:val="en-US"/>
              </w:rPr>
            </w:pPr>
            <w:proofErr w:type="spellStart"/>
            <w:r w:rsidRPr="00076593">
              <w:rPr>
                <w:rFonts w:ascii="Garamond" w:hAnsi="Garamond" w:cs="Arial"/>
                <w:sz w:val="22"/>
                <w:szCs w:val="22"/>
                <w:lang w:val="en-US"/>
              </w:rPr>
              <w:t>Realizacja</w:t>
            </w:r>
            <w:proofErr w:type="spellEnd"/>
            <w:r w:rsidRPr="00076593">
              <w:rPr>
                <w:rFonts w:ascii="Garamond" w:hAnsi="Garamond" w:cs="Arial"/>
                <w:sz w:val="22"/>
                <w:szCs w:val="22"/>
                <w:lang w:val="en-US"/>
              </w:rPr>
              <w:t xml:space="preserve"> CRL (Certificate Revocation List).</w:t>
            </w:r>
          </w:p>
          <w:p w:rsidR="00072DD4" w:rsidRPr="00076593" w:rsidRDefault="00072DD4" w:rsidP="00D70DB6">
            <w:pPr>
              <w:pStyle w:val="Akapitzlist"/>
              <w:numPr>
                <w:ilvl w:val="0"/>
                <w:numId w:val="36"/>
              </w:numPr>
              <w:spacing w:line="276" w:lineRule="auto"/>
              <w:ind w:left="318"/>
              <w:jc w:val="both"/>
              <w:rPr>
                <w:rFonts w:ascii="Garamond" w:hAnsi="Garamond" w:cs="Arial"/>
                <w:sz w:val="22"/>
                <w:szCs w:val="22"/>
              </w:rPr>
            </w:pPr>
            <w:r w:rsidRPr="00076593">
              <w:rPr>
                <w:rFonts w:ascii="Garamond" w:hAnsi="Garamond" w:cs="Arial"/>
                <w:sz w:val="22"/>
                <w:szCs w:val="22"/>
              </w:rPr>
              <w:t>Wsparcie dynamicznego odwoływania certyfikatów z wykorzystaniem protokołu OCSP (RFC2560).</w:t>
            </w:r>
          </w:p>
          <w:p w:rsidR="00072DD4" w:rsidRPr="00076593" w:rsidRDefault="00072DD4" w:rsidP="00D70DB6">
            <w:pPr>
              <w:pStyle w:val="Akapitzlist"/>
              <w:numPr>
                <w:ilvl w:val="0"/>
                <w:numId w:val="36"/>
              </w:numPr>
              <w:spacing w:line="276" w:lineRule="auto"/>
              <w:ind w:left="318"/>
              <w:jc w:val="both"/>
              <w:rPr>
                <w:rFonts w:ascii="Garamond" w:hAnsi="Garamond" w:cs="Arial"/>
                <w:sz w:val="22"/>
                <w:szCs w:val="22"/>
              </w:rPr>
            </w:pPr>
            <w:r w:rsidRPr="00076593">
              <w:rPr>
                <w:rFonts w:ascii="Garamond" w:hAnsi="Garamond" w:cs="Arial"/>
                <w:sz w:val="22"/>
                <w:szCs w:val="22"/>
              </w:rPr>
              <w:t>Powinna istnieć możliwość zdefiniowania co najmniej 4 lokalnych kont administracyjnych.</w:t>
            </w:r>
          </w:p>
        </w:tc>
        <w:tc>
          <w:tcPr>
            <w:tcW w:w="1559" w:type="dxa"/>
          </w:tcPr>
          <w:p w:rsidR="00072DD4" w:rsidRPr="00042E21" w:rsidRDefault="00072DD4" w:rsidP="0062109F">
            <w:pPr>
              <w:spacing w:line="276" w:lineRule="auto"/>
              <w:jc w:val="both"/>
              <w:rPr>
                <w:rFonts w:ascii="Garamond" w:hAnsi="Garamond" w:cs="Arial"/>
                <w:sz w:val="24"/>
                <w:szCs w:val="24"/>
              </w:rPr>
            </w:pPr>
          </w:p>
        </w:tc>
        <w:tc>
          <w:tcPr>
            <w:tcW w:w="2977" w:type="dxa"/>
          </w:tcPr>
          <w:p w:rsidR="00072DD4" w:rsidRPr="00042E21" w:rsidRDefault="00072DD4" w:rsidP="0062109F">
            <w:pPr>
              <w:spacing w:line="276" w:lineRule="auto"/>
              <w:jc w:val="both"/>
              <w:rPr>
                <w:rFonts w:ascii="Garamond" w:hAnsi="Garamond" w:cs="Arial"/>
                <w:sz w:val="24"/>
                <w:szCs w:val="24"/>
              </w:rPr>
            </w:pPr>
          </w:p>
        </w:tc>
      </w:tr>
      <w:tr w:rsidR="00072DD4" w:rsidRPr="00042E21" w:rsidTr="00076593">
        <w:tc>
          <w:tcPr>
            <w:tcW w:w="2268" w:type="dxa"/>
            <w:vAlign w:val="center"/>
          </w:tcPr>
          <w:p w:rsidR="00072DD4" w:rsidRPr="00076593" w:rsidRDefault="00072DD4" w:rsidP="0062109F">
            <w:pPr>
              <w:spacing w:line="276" w:lineRule="auto"/>
              <w:jc w:val="both"/>
              <w:rPr>
                <w:rFonts w:ascii="Garamond" w:hAnsi="Garamond" w:cs="Arial"/>
                <w:b/>
                <w:bCs/>
              </w:rPr>
            </w:pPr>
            <w:r w:rsidRPr="00076593">
              <w:rPr>
                <w:rFonts w:ascii="Garamond" w:hAnsi="Garamond" w:cs="Arial"/>
                <w:b/>
                <w:bCs/>
              </w:rPr>
              <w:t>Zarządzanie</w:t>
            </w:r>
          </w:p>
        </w:tc>
        <w:tc>
          <w:tcPr>
            <w:tcW w:w="8364" w:type="dxa"/>
            <w:vAlign w:val="center"/>
          </w:tcPr>
          <w:p w:rsidR="00072DD4" w:rsidRPr="00076593" w:rsidRDefault="00072DD4" w:rsidP="00D70DB6">
            <w:pPr>
              <w:pStyle w:val="Akapitzlist"/>
              <w:numPr>
                <w:ilvl w:val="0"/>
                <w:numId w:val="37"/>
              </w:numPr>
              <w:spacing w:line="276" w:lineRule="auto"/>
              <w:ind w:left="318"/>
              <w:jc w:val="both"/>
              <w:rPr>
                <w:rFonts w:ascii="Garamond" w:hAnsi="Garamond" w:cs="Arial"/>
                <w:sz w:val="22"/>
                <w:szCs w:val="22"/>
              </w:rPr>
            </w:pPr>
            <w:r w:rsidRPr="00076593">
              <w:rPr>
                <w:rFonts w:ascii="Garamond" w:hAnsi="Garamond" w:cs="Arial"/>
                <w:sz w:val="22"/>
                <w:szCs w:val="22"/>
              </w:rPr>
              <w:t>Zarządzanie w oparciu o protokół HTTPS (interfejs graficzny) z wykorzystaniem przeglądarki.</w:t>
            </w:r>
          </w:p>
          <w:p w:rsidR="00072DD4" w:rsidRPr="00076593" w:rsidRDefault="00072DD4" w:rsidP="00D70DB6">
            <w:pPr>
              <w:pStyle w:val="Akapitzlist"/>
              <w:numPr>
                <w:ilvl w:val="0"/>
                <w:numId w:val="37"/>
              </w:numPr>
              <w:spacing w:line="276" w:lineRule="auto"/>
              <w:ind w:left="318"/>
              <w:jc w:val="both"/>
              <w:rPr>
                <w:rFonts w:ascii="Garamond" w:hAnsi="Garamond" w:cs="Arial"/>
                <w:sz w:val="22"/>
                <w:szCs w:val="22"/>
              </w:rPr>
            </w:pPr>
            <w:r w:rsidRPr="00076593">
              <w:rPr>
                <w:rFonts w:ascii="Garamond" w:hAnsi="Garamond" w:cs="Arial"/>
                <w:sz w:val="22"/>
                <w:szCs w:val="22"/>
              </w:rPr>
              <w:t>System udostępnia graficzny interfejs zarządzania poprzez szyfrowane połączenie HTTPS.</w:t>
            </w:r>
          </w:p>
          <w:p w:rsidR="00072DD4" w:rsidRPr="00076593" w:rsidRDefault="00072DD4" w:rsidP="00D70DB6">
            <w:pPr>
              <w:pStyle w:val="Akapitzlist"/>
              <w:numPr>
                <w:ilvl w:val="0"/>
                <w:numId w:val="37"/>
              </w:numPr>
              <w:spacing w:line="276" w:lineRule="auto"/>
              <w:ind w:left="318"/>
              <w:jc w:val="both"/>
              <w:rPr>
                <w:rFonts w:ascii="Garamond" w:hAnsi="Garamond" w:cs="Arial"/>
                <w:sz w:val="22"/>
                <w:szCs w:val="22"/>
              </w:rPr>
            </w:pPr>
            <w:r w:rsidRPr="00076593">
              <w:rPr>
                <w:rFonts w:ascii="Garamond" w:hAnsi="Garamond" w:cs="Arial"/>
                <w:sz w:val="22"/>
                <w:szCs w:val="22"/>
              </w:rPr>
              <w:t>Tworzenie kopii bezpieczeństwa konfiguracji z poziomu graficznego interfejsu zarządzającego (GUI) oraz na zewnętrzny serwer FTP/SFTP w oparciu o harmonogram, który będzie umożliwiał wskazanie konkretnego czasu kiedy proces ma się rozpocząć.</w:t>
            </w:r>
          </w:p>
          <w:p w:rsidR="00072DD4" w:rsidRPr="00076593" w:rsidRDefault="00072DD4" w:rsidP="00D70DB6">
            <w:pPr>
              <w:pStyle w:val="Akapitzlist"/>
              <w:numPr>
                <w:ilvl w:val="0"/>
                <w:numId w:val="37"/>
              </w:numPr>
              <w:spacing w:line="276" w:lineRule="auto"/>
              <w:ind w:left="318"/>
              <w:jc w:val="both"/>
              <w:rPr>
                <w:rFonts w:ascii="Garamond" w:hAnsi="Garamond" w:cs="Arial"/>
                <w:sz w:val="22"/>
                <w:szCs w:val="22"/>
              </w:rPr>
            </w:pPr>
            <w:r w:rsidRPr="00076593">
              <w:rPr>
                <w:rFonts w:ascii="Garamond" w:hAnsi="Garamond" w:cs="Arial"/>
                <w:sz w:val="22"/>
                <w:szCs w:val="22"/>
              </w:rPr>
              <w:t>Możliwość zdefiniowania co najmniej 4 lokalnych kont administracyjnych.</w:t>
            </w:r>
          </w:p>
        </w:tc>
        <w:tc>
          <w:tcPr>
            <w:tcW w:w="1559" w:type="dxa"/>
          </w:tcPr>
          <w:p w:rsidR="00072DD4" w:rsidRPr="00076593" w:rsidRDefault="00072DD4" w:rsidP="00076593">
            <w:pPr>
              <w:spacing w:line="276" w:lineRule="auto"/>
              <w:ind w:left="-42"/>
              <w:jc w:val="both"/>
              <w:rPr>
                <w:rFonts w:ascii="Garamond" w:hAnsi="Garamond" w:cs="Arial"/>
                <w:szCs w:val="24"/>
              </w:rPr>
            </w:pPr>
          </w:p>
        </w:tc>
        <w:tc>
          <w:tcPr>
            <w:tcW w:w="2977" w:type="dxa"/>
          </w:tcPr>
          <w:p w:rsidR="00072DD4" w:rsidRPr="00076593" w:rsidRDefault="00072DD4" w:rsidP="00076593">
            <w:pPr>
              <w:spacing w:line="276" w:lineRule="auto"/>
              <w:ind w:left="-42"/>
              <w:jc w:val="both"/>
              <w:rPr>
                <w:rFonts w:ascii="Garamond" w:hAnsi="Garamond" w:cs="Arial"/>
                <w:szCs w:val="24"/>
              </w:rPr>
            </w:pPr>
          </w:p>
        </w:tc>
      </w:tr>
      <w:tr w:rsidR="00072DD4" w:rsidRPr="00042E21" w:rsidTr="00076593">
        <w:tc>
          <w:tcPr>
            <w:tcW w:w="2268" w:type="dxa"/>
            <w:vAlign w:val="center"/>
          </w:tcPr>
          <w:p w:rsidR="00072DD4" w:rsidRPr="00076593" w:rsidRDefault="00072DD4" w:rsidP="0062109F">
            <w:pPr>
              <w:spacing w:line="276" w:lineRule="auto"/>
              <w:jc w:val="both"/>
              <w:rPr>
                <w:rFonts w:ascii="Garamond" w:hAnsi="Garamond" w:cs="Arial"/>
                <w:b/>
                <w:bCs/>
              </w:rPr>
            </w:pPr>
            <w:r w:rsidRPr="00076593">
              <w:rPr>
                <w:rFonts w:ascii="Garamond" w:hAnsi="Garamond" w:cs="Arial"/>
                <w:b/>
                <w:bCs/>
              </w:rPr>
              <w:t>Serwis i usługi</w:t>
            </w:r>
          </w:p>
        </w:tc>
        <w:tc>
          <w:tcPr>
            <w:tcW w:w="8364" w:type="dxa"/>
            <w:vAlign w:val="center"/>
          </w:tcPr>
          <w:p w:rsidR="00072DD4" w:rsidRPr="00076593" w:rsidRDefault="00072DD4" w:rsidP="0062109F">
            <w:pPr>
              <w:spacing w:line="276" w:lineRule="auto"/>
              <w:jc w:val="both"/>
              <w:rPr>
                <w:rFonts w:ascii="Garamond" w:hAnsi="Garamond" w:cs="Arial"/>
              </w:rPr>
            </w:pPr>
            <w:r w:rsidRPr="00076593">
              <w:rPr>
                <w:rFonts w:ascii="Garamond" w:hAnsi="Garamond" w:cs="Arial"/>
              </w:rPr>
              <w:t>Wymaga się aby dostawa obejmowała również serwis producenta przez okres 36 miesięcy, upoważniającym do aktualizacji oprogramowania oraz wsparcia technicznego w trybie 24x7.</w:t>
            </w:r>
          </w:p>
        </w:tc>
        <w:tc>
          <w:tcPr>
            <w:tcW w:w="1559" w:type="dxa"/>
          </w:tcPr>
          <w:p w:rsidR="00072DD4" w:rsidRPr="00042E21" w:rsidRDefault="00072DD4" w:rsidP="0062109F">
            <w:pPr>
              <w:spacing w:line="276" w:lineRule="auto"/>
              <w:jc w:val="both"/>
              <w:rPr>
                <w:rFonts w:ascii="Garamond" w:hAnsi="Garamond" w:cs="Arial"/>
                <w:sz w:val="24"/>
                <w:szCs w:val="24"/>
              </w:rPr>
            </w:pPr>
          </w:p>
        </w:tc>
        <w:tc>
          <w:tcPr>
            <w:tcW w:w="2977" w:type="dxa"/>
          </w:tcPr>
          <w:p w:rsidR="00072DD4" w:rsidRPr="00042E21" w:rsidRDefault="00072DD4" w:rsidP="0062109F">
            <w:pPr>
              <w:spacing w:line="276" w:lineRule="auto"/>
              <w:jc w:val="both"/>
              <w:rPr>
                <w:rFonts w:ascii="Garamond" w:hAnsi="Garamond" w:cs="Arial"/>
                <w:sz w:val="24"/>
                <w:szCs w:val="24"/>
              </w:rPr>
            </w:pPr>
          </w:p>
        </w:tc>
      </w:tr>
      <w:tr w:rsidR="00072DD4" w:rsidRPr="00042E21" w:rsidTr="00076593">
        <w:tc>
          <w:tcPr>
            <w:tcW w:w="10632" w:type="dxa"/>
            <w:gridSpan w:val="2"/>
            <w:vAlign w:val="center"/>
          </w:tcPr>
          <w:p w:rsidR="00072DD4" w:rsidRPr="00076593" w:rsidRDefault="00072DD4" w:rsidP="0062109F">
            <w:pPr>
              <w:spacing w:line="276" w:lineRule="auto"/>
              <w:jc w:val="center"/>
              <w:rPr>
                <w:rFonts w:ascii="Garamond" w:hAnsi="Garamond" w:cs="Arial"/>
                <w:b/>
                <w:bCs/>
              </w:rPr>
            </w:pPr>
            <w:r w:rsidRPr="00076593">
              <w:rPr>
                <w:rFonts w:ascii="Garamond" w:hAnsi="Garamond" w:cs="Arial"/>
                <w:b/>
                <w:bCs/>
              </w:rPr>
              <w:t xml:space="preserve">Dwu-składnikowe uwierzytelnianie z wykorzystaniem </w:t>
            </w:r>
            <w:proofErr w:type="spellStart"/>
            <w:r w:rsidRPr="00076593">
              <w:rPr>
                <w:rFonts w:ascii="Garamond" w:hAnsi="Garamond" w:cs="Arial"/>
                <w:b/>
                <w:bCs/>
              </w:rPr>
              <w:t>tokenów</w:t>
            </w:r>
            <w:proofErr w:type="spellEnd"/>
            <w:r w:rsidRPr="00076593">
              <w:rPr>
                <w:rFonts w:ascii="Garamond" w:hAnsi="Garamond" w:cs="Arial"/>
                <w:b/>
                <w:bCs/>
              </w:rPr>
              <w:t xml:space="preserve"> programowych</w:t>
            </w:r>
          </w:p>
        </w:tc>
        <w:tc>
          <w:tcPr>
            <w:tcW w:w="1559" w:type="dxa"/>
          </w:tcPr>
          <w:p w:rsidR="00072DD4" w:rsidRPr="00042E21" w:rsidRDefault="00072DD4" w:rsidP="0062109F">
            <w:pPr>
              <w:spacing w:line="276" w:lineRule="auto"/>
              <w:jc w:val="center"/>
              <w:rPr>
                <w:rFonts w:ascii="Garamond" w:hAnsi="Garamond" w:cs="Arial"/>
                <w:b/>
                <w:bCs/>
                <w:sz w:val="24"/>
                <w:szCs w:val="24"/>
              </w:rPr>
            </w:pPr>
          </w:p>
        </w:tc>
        <w:tc>
          <w:tcPr>
            <w:tcW w:w="2977" w:type="dxa"/>
          </w:tcPr>
          <w:p w:rsidR="00072DD4" w:rsidRPr="00042E21" w:rsidRDefault="00072DD4" w:rsidP="0062109F">
            <w:pPr>
              <w:spacing w:line="276" w:lineRule="auto"/>
              <w:jc w:val="center"/>
              <w:rPr>
                <w:rFonts w:ascii="Garamond" w:hAnsi="Garamond" w:cs="Arial"/>
                <w:b/>
                <w:bCs/>
                <w:sz w:val="24"/>
                <w:szCs w:val="24"/>
              </w:rPr>
            </w:pPr>
          </w:p>
        </w:tc>
      </w:tr>
      <w:tr w:rsidR="00072DD4" w:rsidRPr="00042E21" w:rsidTr="00076593">
        <w:tc>
          <w:tcPr>
            <w:tcW w:w="2268" w:type="dxa"/>
            <w:vAlign w:val="center"/>
          </w:tcPr>
          <w:p w:rsidR="00072DD4" w:rsidRPr="00076593" w:rsidRDefault="00072DD4" w:rsidP="0062109F">
            <w:pPr>
              <w:spacing w:line="276" w:lineRule="auto"/>
              <w:jc w:val="both"/>
              <w:rPr>
                <w:rFonts w:ascii="Garamond" w:hAnsi="Garamond" w:cs="Arial"/>
                <w:b/>
                <w:bCs/>
              </w:rPr>
            </w:pPr>
            <w:r w:rsidRPr="00076593">
              <w:rPr>
                <w:rFonts w:ascii="Garamond" w:hAnsi="Garamond" w:cs="Arial"/>
                <w:b/>
                <w:bCs/>
              </w:rPr>
              <w:t>Ogólne</w:t>
            </w:r>
          </w:p>
        </w:tc>
        <w:tc>
          <w:tcPr>
            <w:tcW w:w="8364" w:type="dxa"/>
            <w:vAlign w:val="center"/>
          </w:tcPr>
          <w:p w:rsidR="00072DD4" w:rsidRPr="00076593" w:rsidRDefault="00072DD4" w:rsidP="00D70DB6">
            <w:pPr>
              <w:pStyle w:val="Akapitzlist"/>
              <w:numPr>
                <w:ilvl w:val="0"/>
                <w:numId w:val="38"/>
              </w:numPr>
              <w:spacing w:line="276" w:lineRule="auto"/>
              <w:ind w:left="318"/>
              <w:jc w:val="both"/>
              <w:rPr>
                <w:rFonts w:ascii="Garamond" w:hAnsi="Garamond" w:cs="Arial"/>
                <w:sz w:val="22"/>
                <w:szCs w:val="22"/>
              </w:rPr>
            </w:pPr>
            <w:r w:rsidRPr="00076593">
              <w:rPr>
                <w:rFonts w:ascii="Garamond" w:hAnsi="Garamond" w:cs="Arial"/>
                <w:sz w:val="22"/>
                <w:szCs w:val="22"/>
              </w:rPr>
              <w:t xml:space="preserve">W ramach postępowania powinny zostać dostarczone co najmniej 100 </w:t>
            </w:r>
            <w:proofErr w:type="spellStart"/>
            <w:r w:rsidRPr="00076593">
              <w:rPr>
                <w:rFonts w:ascii="Garamond" w:hAnsi="Garamond" w:cs="Arial"/>
                <w:sz w:val="22"/>
                <w:szCs w:val="22"/>
              </w:rPr>
              <w:t>tokenów</w:t>
            </w:r>
            <w:proofErr w:type="spellEnd"/>
            <w:r w:rsidRPr="00076593">
              <w:rPr>
                <w:rFonts w:ascii="Garamond" w:hAnsi="Garamond" w:cs="Arial"/>
                <w:sz w:val="22"/>
                <w:szCs w:val="22"/>
              </w:rPr>
              <w:t xml:space="preserve">  programowych współpracujących z posiadanym przez Zamawiającego urządzeniem </w:t>
            </w:r>
            <w:proofErr w:type="spellStart"/>
            <w:r w:rsidRPr="00076593">
              <w:rPr>
                <w:rFonts w:ascii="Garamond" w:hAnsi="Garamond" w:cs="Arial"/>
                <w:sz w:val="22"/>
                <w:szCs w:val="22"/>
              </w:rPr>
              <w:t>FortiGate</w:t>
            </w:r>
            <w:proofErr w:type="spellEnd"/>
            <w:r w:rsidRPr="00076593">
              <w:rPr>
                <w:rFonts w:ascii="Garamond" w:hAnsi="Garamond" w:cs="Arial"/>
                <w:sz w:val="22"/>
                <w:szCs w:val="22"/>
              </w:rPr>
              <w:t xml:space="preserve">, które będą zastosowane do dwu-składnikowego uwierzytelnienia administratorów oraz w ramach połączeń VPN typu </w:t>
            </w:r>
            <w:proofErr w:type="spellStart"/>
            <w:r w:rsidRPr="00076593">
              <w:rPr>
                <w:rFonts w:ascii="Garamond" w:hAnsi="Garamond" w:cs="Arial"/>
                <w:sz w:val="22"/>
                <w:szCs w:val="22"/>
              </w:rPr>
              <w:t>client-to-site</w:t>
            </w:r>
            <w:proofErr w:type="spellEnd"/>
            <w:r w:rsidRPr="00076593">
              <w:rPr>
                <w:rFonts w:ascii="Garamond" w:hAnsi="Garamond" w:cs="Arial"/>
                <w:sz w:val="22"/>
                <w:szCs w:val="22"/>
              </w:rPr>
              <w:t xml:space="preserve">. </w:t>
            </w:r>
          </w:p>
          <w:p w:rsidR="00072DD4" w:rsidRPr="00076593" w:rsidRDefault="00072DD4" w:rsidP="00D70DB6">
            <w:pPr>
              <w:pStyle w:val="Akapitzlist"/>
              <w:numPr>
                <w:ilvl w:val="0"/>
                <w:numId w:val="38"/>
              </w:numPr>
              <w:spacing w:line="276" w:lineRule="auto"/>
              <w:ind w:left="318"/>
              <w:jc w:val="both"/>
              <w:rPr>
                <w:rFonts w:ascii="Garamond" w:hAnsi="Garamond" w:cs="Arial"/>
                <w:sz w:val="22"/>
                <w:szCs w:val="22"/>
              </w:rPr>
            </w:pPr>
            <w:r w:rsidRPr="00076593">
              <w:rPr>
                <w:rFonts w:ascii="Garamond" w:hAnsi="Garamond" w:cs="Arial"/>
                <w:sz w:val="22"/>
                <w:szCs w:val="22"/>
              </w:rPr>
              <w:t xml:space="preserve">Wsparcie dla </w:t>
            </w:r>
            <w:proofErr w:type="spellStart"/>
            <w:r w:rsidRPr="00076593">
              <w:rPr>
                <w:rFonts w:ascii="Garamond" w:hAnsi="Garamond" w:cs="Arial"/>
                <w:sz w:val="22"/>
                <w:szCs w:val="22"/>
              </w:rPr>
              <w:t>tokenów</w:t>
            </w:r>
            <w:proofErr w:type="spellEnd"/>
            <w:r w:rsidRPr="00076593">
              <w:rPr>
                <w:rFonts w:ascii="Garamond" w:hAnsi="Garamond" w:cs="Arial"/>
                <w:sz w:val="22"/>
                <w:szCs w:val="22"/>
              </w:rPr>
              <w:t xml:space="preserve"> programowych (software </w:t>
            </w:r>
            <w:proofErr w:type="spellStart"/>
            <w:r w:rsidRPr="00076593">
              <w:rPr>
                <w:rFonts w:ascii="Garamond" w:hAnsi="Garamond" w:cs="Arial"/>
                <w:sz w:val="22"/>
                <w:szCs w:val="22"/>
              </w:rPr>
              <w:t>token</w:t>
            </w:r>
            <w:proofErr w:type="spellEnd"/>
            <w:r w:rsidRPr="00076593">
              <w:rPr>
                <w:rFonts w:ascii="Garamond" w:hAnsi="Garamond" w:cs="Arial"/>
                <w:sz w:val="22"/>
                <w:szCs w:val="22"/>
              </w:rPr>
              <w:t xml:space="preserve">) dla takich systemów operacyjnych jak </w:t>
            </w:r>
            <w:proofErr w:type="spellStart"/>
            <w:r w:rsidRPr="00076593">
              <w:rPr>
                <w:rFonts w:ascii="Garamond" w:hAnsi="Garamond" w:cs="Arial"/>
                <w:sz w:val="22"/>
                <w:szCs w:val="22"/>
              </w:rPr>
              <w:t>iOS</w:t>
            </w:r>
            <w:proofErr w:type="spellEnd"/>
            <w:r w:rsidRPr="00076593">
              <w:rPr>
                <w:rFonts w:ascii="Garamond" w:hAnsi="Garamond" w:cs="Arial"/>
                <w:sz w:val="22"/>
                <w:szCs w:val="22"/>
              </w:rPr>
              <w:t>, Android oraz Windows 10 Mobile.</w:t>
            </w:r>
          </w:p>
          <w:p w:rsidR="00072DD4" w:rsidRPr="00076593" w:rsidRDefault="00072DD4" w:rsidP="00D70DB6">
            <w:pPr>
              <w:pStyle w:val="Akapitzlist"/>
              <w:numPr>
                <w:ilvl w:val="0"/>
                <w:numId w:val="38"/>
              </w:numPr>
              <w:spacing w:line="276" w:lineRule="auto"/>
              <w:ind w:left="318"/>
              <w:jc w:val="both"/>
              <w:rPr>
                <w:rFonts w:ascii="Garamond" w:hAnsi="Garamond" w:cs="Arial"/>
                <w:sz w:val="22"/>
                <w:szCs w:val="22"/>
              </w:rPr>
            </w:pPr>
            <w:r w:rsidRPr="00076593">
              <w:rPr>
                <w:rFonts w:ascii="Garamond" w:hAnsi="Garamond" w:cs="Arial"/>
                <w:sz w:val="22"/>
                <w:szCs w:val="22"/>
              </w:rPr>
              <w:t xml:space="preserve">Dla </w:t>
            </w:r>
            <w:proofErr w:type="spellStart"/>
            <w:r w:rsidRPr="00076593">
              <w:rPr>
                <w:rFonts w:ascii="Garamond" w:hAnsi="Garamond" w:cs="Arial"/>
                <w:sz w:val="22"/>
                <w:szCs w:val="22"/>
              </w:rPr>
              <w:t>tokenów</w:t>
            </w:r>
            <w:proofErr w:type="spellEnd"/>
            <w:r w:rsidRPr="00076593">
              <w:rPr>
                <w:rFonts w:ascii="Garamond" w:hAnsi="Garamond" w:cs="Arial"/>
                <w:sz w:val="22"/>
                <w:szCs w:val="22"/>
              </w:rPr>
              <w:t xml:space="preserve"> na system </w:t>
            </w:r>
            <w:proofErr w:type="spellStart"/>
            <w:r w:rsidRPr="00076593">
              <w:rPr>
                <w:rFonts w:ascii="Garamond" w:hAnsi="Garamond" w:cs="Arial"/>
                <w:sz w:val="22"/>
                <w:szCs w:val="22"/>
              </w:rPr>
              <w:t>iOS</w:t>
            </w:r>
            <w:proofErr w:type="spellEnd"/>
            <w:r w:rsidRPr="00076593">
              <w:rPr>
                <w:rFonts w:ascii="Garamond" w:hAnsi="Garamond" w:cs="Arial"/>
                <w:sz w:val="22"/>
                <w:szCs w:val="22"/>
              </w:rPr>
              <w:t xml:space="preserve"> i Android wymaga się:</w:t>
            </w:r>
          </w:p>
          <w:p w:rsidR="00072DD4" w:rsidRPr="00076593" w:rsidRDefault="00072DD4" w:rsidP="00D70DB6">
            <w:pPr>
              <w:pStyle w:val="Akapitzlist"/>
              <w:numPr>
                <w:ilvl w:val="0"/>
                <w:numId w:val="112"/>
              </w:numPr>
              <w:spacing w:line="276" w:lineRule="auto"/>
              <w:jc w:val="both"/>
              <w:rPr>
                <w:rFonts w:ascii="Garamond" w:hAnsi="Garamond" w:cs="Arial"/>
                <w:sz w:val="22"/>
                <w:szCs w:val="22"/>
              </w:rPr>
            </w:pPr>
            <w:r w:rsidRPr="00076593">
              <w:rPr>
                <w:rFonts w:ascii="Garamond" w:hAnsi="Garamond" w:cs="Arial"/>
                <w:sz w:val="22"/>
                <w:szCs w:val="22"/>
              </w:rPr>
              <w:t>aktywacji z systemu firewall,</w:t>
            </w:r>
          </w:p>
          <w:p w:rsidR="00072DD4" w:rsidRPr="00076593" w:rsidRDefault="00072DD4" w:rsidP="00D70DB6">
            <w:pPr>
              <w:pStyle w:val="Akapitzlist"/>
              <w:numPr>
                <w:ilvl w:val="0"/>
                <w:numId w:val="112"/>
              </w:numPr>
              <w:spacing w:line="276" w:lineRule="auto"/>
              <w:jc w:val="both"/>
              <w:rPr>
                <w:rFonts w:ascii="Garamond" w:hAnsi="Garamond" w:cs="Arial"/>
                <w:sz w:val="22"/>
                <w:szCs w:val="22"/>
              </w:rPr>
            </w:pPr>
            <w:r w:rsidRPr="00076593">
              <w:rPr>
                <w:rFonts w:ascii="Garamond" w:hAnsi="Garamond" w:cs="Arial"/>
                <w:sz w:val="22"/>
                <w:szCs w:val="22"/>
              </w:rPr>
              <w:t>generowania kodu (cyfr) co 30 lub 60 sekund,</w:t>
            </w:r>
          </w:p>
          <w:p w:rsidR="00072DD4" w:rsidRPr="00076593" w:rsidRDefault="00072DD4" w:rsidP="00D70DB6">
            <w:pPr>
              <w:pStyle w:val="Akapitzlist"/>
              <w:numPr>
                <w:ilvl w:val="0"/>
                <w:numId w:val="112"/>
              </w:numPr>
              <w:spacing w:line="276" w:lineRule="auto"/>
              <w:jc w:val="both"/>
              <w:rPr>
                <w:rFonts w:ascii="Garamond" w:hAnsi="Garamond" w:cs="Arial"/>
                <w:sz w:val="22"/>
                <w:szCs w:val="22"/>
              </w:rPr>
            </w:pPr>
            <w:r w:rsidRPr="00076593">
              <w:rPr>
                <w:rFonts w:ascii="Garamond" w:hAnsi="Garamond" w:cs="Arial"/>
                <w:sz w:val="22"/>
                <w:szCs w:val="22"/>
              </w:rPr>
              <w:t xml:space="preserve">możliwości dezaktywacji </w:t>
            </w:r>
            <w:proofErr w:type="spellStart"/>
            <w:r w:rsidRPr="00076593">
              <w:rPr>
                <w:rFonts w:ascii="Garamond" w:hAnsi="Garamond" w:cs="Arial"/>
                <w:sz w:val="22"/>
                <w:szCs w:val="22"/>
              </w:rPr>
              <w:t>tokenu</w:t>
            </w:r>
            <w:proofErr w:type="spellEnd"/>
            <w:r w:rsidRPr="00076593">
              <w:rPr>
                <w:rFonts w:ascii="Garamond" w:hAnsi="Garamond" w:cs="Arial"/>
                <w:sz w:val="22"/>
                <w:szCs w:val="22"/>
              </w:rPr>
              <w:t xml:space="preserve"> oraz jego </w:t>
            </w:r>
            <w:proofErr w:type="spellStart"/>
            <w:r w:rsidRPr="00076593">
              <w:rPr>
                <w:rFonts w:ascii="Garamond" w:hAnsi="Garamond" w:cs="Arial"/>
                <w:sz w:val="22"/>
                <w:szCs w:val="22"/>
              </w:rPr>
              <w:t>reinstalacji</w:t>
            </w:r>
            <w:proofErr w:type="spellEnd"/>
            <w:r w:rsidRPr="00076593">
              <w:rPr>
                <w:rFonts w:ascii="Garamond" w:hAnsi="Garamond" w:cs="Arial"/>
                <w:sz w:val="22"/>
                <w:szCs w:val="22"/>
              </w:rPr>
              <w:t xml:space="preserve"> (przeniesienia na inne urządzenie mobilne),</w:t>
            </w:r>
          </w:p>
          <w:p w:rsidR="00072DD4" w:rsidRPr="00076593" w:rsidRDefault="00072DD4" w:rsidP="00D70DB6">
            <w:pPr>
              <w:pStyle w:val="Akapitzlist"/>
              <w:numPr>
                <w:ilvl w:val="0"/>
                <w:numId w:val="112"/>
              </w:numPr>
              <w:spacing w:line="276" w:lineRule="auto"/>
              <w:jc w:val="both"/>
              <w:rPr>
                <w:rFonts w:ascii="Garamond" w:hAnsi="Garamond" w:cs="Arial"/>
                <w:sz w:val="22"/>
                <w:szCs w:val="22"/>
              </w:rPr>
            </w:pPr>
            <w:r w:rsidRPr="00076593">
              <w:rPr>
                <w:rFonts w:ascii="Garamond" w:hAnsi="Garamond" w:cs="Arial"/>
                <w:sz w:val="22"/>
                <w:szCs w:val="22"/>
              </w:rPr>
              <w:t>ochrony dostępu poprzez konfigurowalny kod PIN.</w:t>
            </w:r>
          </w:p>
        </w:tc>
        <w:tc>
          <w:tcPr>
            <w:tcW w:w="1559" w:type="dxa"/>
          </w:tcPr>
          <w:p w:rsidR="00072DD4" w:rsidRPr="00076593" w:rsidRDefault="00072DD4" w:rsidP="00076593">
            <w:pPr>
              <w:spacing w:line="276" w:lineRule="auto"/>
              <w:ind w:left="-42"/>
              <w:jc w:val="both"/>
              <w:rPr>
                <w:rFonts w:ascii="Garamond" w:hAnsi="Garamond" w:cs="Arial"/>
                <w:szCs w:val="24"/>
              </w:rPr>
            </w:pPr>
          </w:p>
        </w:tc>
        <w:tc>
          <w:tcPr>
            <w:tcW w:w="2977" w:type="dxa"/>
          </w:tcPr>
          <w:p w:rsidR="00072DD4" w:rsidRPr="00076593" w:rsidRDefault="00072DD4" w:rsidP="00076593">
            <w:pPr>
              <w:spacing w:line="276" w:lineRule="auto"/>
              <w:ind w:left="-42"/>
              <w:jc w:val="both"/>
              <w:rPr>
                <w:rFonts w:ascii="Garamond" w:hAnsi="Garamond" w:cs="Arial"/>
                <w:szCs w:val="24"/>
              </w:rPr>
            </w:pPr>
          </w:p>
        </w:tc>
      </w:tr>
      <w:tr w:rsidR="00072DD4" w:rsidRPr="00494479" w:rsidTr="00076593">
        <w:tc>
          <w:tcPr>
            <w:tcW w:w="10632" w:type="dxa"/>
            <w:gridSpan w:val="2"/>
            <w:shd w:val="pct20" w:color="auto" w:fill="auto"/>
          </w:tcPr>
          <w:p w:rsidR="00072DD4" w:rsidRPr="00076593" w:rsidRDefault="00072DD4" w:rsidP="00076593">
            <w:pPr>
              <w:spacing w:line="276" w:lineRule="auto"/>
              <w:jc w:val="center"/>
              <w:rPr>
                <w:rFonts w:ascii="Garamond" w:hAnsi="Garamond" w:cs="Arial"/>
                <w:b/>
              </w:rPr>
            </w:pPr>
            <w:r>
              <w:rPr>
                <w:rFonts w:ascii="Garamond" w:hAnsi="Garamond" w:cs="Arial"/>
                <w:b/>
              </w:rPr>
              <w:t>Usługi wdrożeniowe</w:t>
            </w:r>
          </w:p>
        </w:tc>
        <w:tc>
          <w:tcPr>
            <w:tcW w:w="1559" w:type="dxa"/>
            <w:shd w:val="pct20" w:color="auto" w:fill="auto"/>
          </w:tcPr>
          <w:p w:rsidR="00072DD4" w:rsidRPr="00494479" w:rsidRDefault="00072DD4" w:rsidP="0062109F">
            <w:pPr>
              <w:spacing w:line="276" w:lineRule="auto"/>
              <w:jc w:val="center"/>
              <w:rPr>
                <w:rFonts w:ascii="Garamond" w:hAnsi="Garamond" w:cs="Arial"/>
                <w:b/>
                <w:sz w:val="24"/>
                <w:szCs w:val="24"/>
              </w:rPr>
            </w:pPr>
          </w:p>
        </w:tc>
        <w:tc>
          <w:tcPr>
            <w:tcW w:w="2977" w:type="dxa"/>
            <w:shd w:val="pct20" w:color="auto" w:fill="auto"/>
          </w:tcPr>
          <w:p w:rsidR="00072DD4" w:rsidRPr="00494479" w:rsidRDefault="00072DD4" w:rsidP="0062109F">
            <w:pPr>
              <w:spacing w:line="276" w:lineRule="auto"/>
              <w:jc w:val="center"/>
              <w:rPr>
                <w:rFonts w:ascii="Garamond" w:hAnsi="Garamond" w:cs="Arial"/>
                <w:b/>
                <w:sz w:val="24"/>
                <w:szCs w:val="24"/>
              </w:rPr>
            </w:pPr>
          </w:p>
        </w:tc>
      </w:tr>
      <w:tr w:rsidR="00072DD4" w:rsidRPr="00900051" w:rsidTr="00076593">
        <w:tc>
          <w:tcPr>
            <w:tcW w:w="2268" w:type="dxa"/>
            <w:vAlign w:val="center"/>
          </w:tcPr>
          <w:p w:rsidR="00072DD4" w:rsidRPr="00076593" w:rsidRDefault="00072DD4" w:rsidP="0062109F">
            <w:pPr>
              <w:spacing w:line="276" w:lineRule="auto"/>
              <w:rPr>
                <w:rFonts w:ascii="Garamond" w:hAnsi="Garamond" w:cs="Arial"/>
                <w:b/>
                <w:bCs/>
              </w:rPr>
            </w:pPr>
            <w:r w:rsidRPr="00076593">
              <w:rPr>
                <w:rFonts w:ascii="Garamond" w:hAnsi="Garamond" w:cs="Arial"/>
                <w:b/>
                <w:bCs/>
              </w:rPr>
              <w:t>Ogólne</w:t>
            </w:r>
          </w:p>
        </w:tc>
        <w:tc>
          <w:tcPr>
            <w:tcW w:w="8364" w:type="dxa"/>
            <w:vAlign w:val="center"/>
          </w:tcPr>
          <w:p w:rsidR="00072DD4" w:rsidRPr="00076593" w:rsidRDefault="00072DD4" w:rsidP="0062109F">
            <w:pPr>
              <w:spacing w:line="276" w:lineRule="auto"/>
              <w:jc w:val="both"/>
              <w:rPr>
                <w:rFonts w:ascii="Garamond" w:hAnsi="Garamond" w:cs="Arial"/>
              </w:rPr>
            </w:pPr>
            <w:r w:rsidRPr="00076593">
              <w:rPr>
                <w:rFonts w:ascii="Garamond" w:hAnsi="Garamond" w:cs="Arial"/>
              </w:rPr>
              <w:t>Przedmiotem zamówienia jest dostawa, instalacja, konfiguracja oraz wdrożenie urządzeń i systemów infrastruktury informatycznej niezbędnych do zapewnienia ciągłości pracy systemów szpitalnych oraz podniesienia poziomu bezpieczeństwa teleinformatycznego, w tym:</w:t>
            </w:r>
          </w:p>
          <w:p w:rsidR="00072DD4" w:rsidRPr="00076593" w:rsidRDefault="00072DD4" w:rsidP="00D70DB6">
            <w:pPr>
              <w:pStyle w:val="Akapitzlist"/>
              <w:numPr>
                <w:ilvl w:val="0"/>
                <w:numId w:val="113"/>
              </w:numPr>
              <w:spacing w:line="276" w:lineRule="auto"/>
              <w:rPr>
                <w:rFonts w:ascii="Garamond" w:hAnsi="Garamond"/>
                <w:sz w:val="22"/>
                <w:szCs w:val="22"/>
              </w:rPr>
            </w:pPr>
            <w:r w:rsidRPr="00076593">
              <w:rPr>
                <w:rFonts w:ascii="Garamond" w:hAnsi="Garamond"/>
                <w:sz w:val="22"/>
                <w:szCs w:val="22"/>
              </w:rPr>
              <w:t>macierz blokowa – rozbudowa istniejącej infrastruktury – 1 szt.,</w:t>
            </w:r>
          </w:p>
          <w:p w:rsidR="00072DD4" w:rsidRPr="00076593" w:rsidRDefault="00072DD4" w:rsidP="00D70DB6">
            <w:pPr>
              <w:pStyle w:val="Akapitzlist"/>
              <w:numPr>
                <w:ilvl w:val="0"/>
                <w:numId w:val="113"/>
              </w:numPr>
              <w:spacing w:line="276" w:lineRule="auto"/>
              <w:rPr>
                <w:rFonts w:ascii="Garamond" w:hAnsi="Garamond"/>
                <w:sz w:val="22"/>
                <w:szCs w:val="22"/>
              </w:rPr>
            </w:pPr>
            <w:r w:rsidRPr="00076593">
              <w:rPr>
                <w:rFonts w:ascii="Garamond" w:hAnsi="Garamond"/>
                <w:sz w:val="22"/>
                <w:szCs w:val="22"/>
              </w:rPr>
              <w:t>macierz obiektowa – 2 szt.,</w:t>
            </w:r>
          </w:p>
          <w:p w:rsidR="00072DD4" w:rsidRPr="00076593" w:rsidRDefault="00072DD4" w:rsidP="00D70DB6">
            <w:pPr>
              <w:pStyle w:val="Akapitzlist"/>
              <w:numPr>
                <w:ilvl w:val="0"/>
                <w:numId w:val="113"/>
              </w:numPr>
              <w:spacing w:line="276" w:lineRule="auto"/>
              <w:rPr>
                <w:rFonts w:ascii="Garamond" w:hAnsi="Garamond"/>
                <w:sz w:val="22"/>
                <w:szCs w:val="22"/>
              </w:rPr>
            </w:pPr>
            <w:r w:rsidRPr="00076593">
              <w:rPr>
                <w:rFonts w:ascii="Garamond" w:hAnsi="Garamond"/>
                <w:sz w:val="22"/>
                <w:szCs w:val="22"/>
              </w:rPr>
              <w:t>przełączniki FC (</w:t>
            </w:r>
            <w:proofErr w:type="spellStart"/>
            <w:r w:rsidRPr="00076593">
              <w:rPr>
                <w:rFonts w:ascii="Garamond" w:hAnsi="Garamond"/>
                <w:sz w:val="22"/>
                <w:szCs w:val="22"/>
              </w:rPr>
              <w:t>Fibre</w:t>
            </w:r>
            <w:proofErr w:type="spellEnd"/>
            <w:r w:rsidRPr="00076593">
              <w:rPr>
                <w:rFonts w:ascii="Garamond" w:hAnsi="Garamond"/>
                <w:sz w:val="22"/>
                <w:szCs w:val="22"/>
              </w:rPr>
              <w:t xml:space="preserve"> Channel) – 2 szt.,</w:t>
            </w:r>
          </w:p>
          <w:p w:rsidR="00072DD4" w:rsidRPr="00076593" w:rsidRDefault="00072DD4" w:rsidP="00D70DB6">
            <w:pPr>
              <w:pStyle w:val="Akapitzlist"/>
              <w:numPr>
                <w:ilvl w:val="0"/>
                <w:numId w:val="113"/>
              </w:numPr>
              <w:spacing w:line="276" w:lineRule="auto"/>
              <w:rPr>
                <w:rFonts w:ascii="Garamond" w:hAnsi="Garamond"/>
                <w:sz w:val="22"/>
                <w:szCs w:val="22"/>
              </w:rPr>
            </w:pPr>
            <w:r w:rsidRPr="00076593">
              <w:rPr>
                <w:rFonts w:ascii="Garamond" w:hAnsi="Garamond"/>
                <w:sz w:val="22"/>
                <w:szCs w:val="22"/>
              </w:rPr>
              <w:t>system kopii zapasowych – 1 szt.,</w:t>
            </w:r>
          </w:p>
          <w:p w:rsidR="00072DD4" w:rsidRPr="00076593" w:rsidRDefault="00072DD4" w:rsidP="00D70DB6">
            <w:pPr>
              <w:pStyle w:val="Akapitzlist"/>
              <w:numPr>
                <w:ilvl w:val="0"/>
                <w:numId w:val="113"/>
              </w:numPr>
              <w:spacing w:line="276" w:lineRule="auto"/>
              <w:rPr>
                <w:rFonts w:ascii="Garamond" w:hAnsi="Garamond"/>
                <w:sz w:val="22"/>
                <w:szCs w:val="22"/>
              </w:rPr>
            </w:pPr>
            <w:r w:rsidRPr="00076593">
              <w:rPr>
                <w:rFonts w:ascii="Garamond" w:hAnsi="Garamond"/>
                <w:sz w:val="22"/>
                <w:szCs w:val="22"/>
              </w:rPr>
              <w:t>serwer backup – 1 szt.,</w:t>
            </w:r>
          </w:p>
          <w:p w:rsidR="00072DD4" w:rsidRPr="00076593" w:rsidRDefault="00072DD4" w:rsidP="00D70DB6">
            <w:pPr>
              <w:pStyle w:val="Akapitzlist"/>
              <w:numPr>
                <w:ilvl w:val="0"/>
                <w:numId w:val="113"/>
              </w:numPr>
              <w:spacing w:line="276" w:lineRule="auto"/>
              <w:rPr>
                <w:rFonts w:ascii="Garamond" w:hAnsi="Garamond"/>
                <w:sz w:val="22"/>
                <w:szCs w:val="22"/>
              </w:rPr>
            </w:pPr>
            <w:r w:rsidRPr="00076593">
              <w:rPr>
                <w:rFonts w:ascii="Garamond" w:hAnsi="Garamond"/>
                <w:sz w:val="22"/>
                <w:szCs w:val="22"/>
              </w:rPr>
              <w:t>zapora sieciowa – 1 szt. (klaster HA),</w:t>
            </w:r>
          </w:p>
          <w:p w:rsidR="00072DD4" w:rsidRPr="00076593" w:rsidRDefault="00072DD4" w:rsidP="00D70DB6">
            <w:pPr>
              <w:pStyle w:val="Akapitzlist"/>
              <w:numPr>
                <w:ilvl w:val="0"/>
                <w:numId w:val="113"/>
              </w:numPr>
              <w:spacing w:line="276" w:lineRule="auto"/>
              <w:rPr>
                <w:rFonts w:ascii="Garamond" w:hAnsi="Garamond"/>
                <w:sz w:val="22"/>
                <w:szCs w:val="22"/>
              </w:rPr>
            </w:pPr>
            <w:r w:rsidRPr="00076593">
              <w:rPr>
                <w:rFonts w:ascii="Garamond" w:hAnsi="Garamond"/>
                <w:sz w:val="22"/>
                <w:szCs w:val="22"/>
              </w:rPr>
              <w:t>system ochrony poczty e-mail – 1 komplet.</w:t>
            </w:r>
          </w:p>
        </w:tc>
        <w:tc>
          <w:tcPr>
            <w:tcW w:w="1559" w:type="dxa"/>
          </w:tcPr>
          <w:p w:rsidR="00072DD4" w:rsidRPr="00494479" w:rsidRDefault="00072DD4" w:rsidP="0062109F">
            <w:pPr>
              <w:spacing w:line="276" w:lineRule="auto"/>
              <w:jc w:val="both"/>
              <w:rPr>
                <w:rFonts w:ascii="Garamond" w:hAnsi="Garamond" w:cs="Arial"/>
                <w:sz w:val="24"/>
                <w:szCs w:val="24"/>
              </w:rPr>
            </w:pPr>
          </w:p>
        </w:tc>
        <w:tc>
          <w:tcPr>
            <w:tcW w:w="2977" w:type="dxa"/>
          </w:tcPr>
          <w:p w:rsidR="00072DD4" w:rsidRPr="00494479" w:rsidRDefault="00072DD4" w:rsidP="0062109F">
            <w:pPr>
              <w:spacing w:line="276" w:lineRule="auto"/>
              <w:jc w:val="both"/>
              <w:rPr>
                <w:rFonts w:ascii="Garamond" w:hAnsi="Garamond" w:cs="Arial"/>
                <w:sz w:val="24"/>
                <w:szCs w:val="24"/>
              </w:rPr>
            </w:pPr>
          </w:p>
        </w:tc>
      </w:tr>
      <w:tr w:rsidR="00072DD4" w:rsidRPr="00900051" w:rsidTr="00076593">
        <w:tc>
          <w:tcPr>
            <w:tcW w:w="2268" w:type="dxa"/>
            <w:vAlign w:val="center"/>
          </w:tcPr>
          <w:p w:rsidR="00072DD4" w:rsidRPr="00076593" w:rsidRDefault="00072DD4" w:rsidP="0062109F">
            <w:pPr>
              <w:spacing w:line="276" w:lineRule="auto"/>
              <w:jc w:val="both"/>
              <w:rPr>
                <w:rFonts w:ascii="Garamond" w:hAnsi="Garamond" w:cs="Arial"/>
                <w:b/>
                <w:bCs/>
              </w:rPr>
            </w:pPr>
            <w:r w:rsidRPr="00076593">
              <w:rPr>
                <w:rFonts w:ascii="Garamond" w:hAnsi="Garamond" w:cs="Arial"/>
                <w:b/>
                <w:bCs/>
              </w:rPr>
              <w:t>Cel wdrożenia</w:t>
            </w:r>
          </w:p>
        </w:tc>
        <w:tc>
          <w:tcPr>
            <w:tcW w:w="8364" w:type="dxa"/>
            <w:vAlign w:val="center"/>
          </w:tcPr>
          <w:p w:rsidR="00072DD4" w:rsidRPr="00076593" w:rsidRDefault="00072DD4" w:rsidP="0062109F">
            <w:pPr>
              <w:spacing w:line="276" w:lineRule="auto"/>
              <w:jc w:val="both"/>
              <w:rPr>
                <w:rFonts w:ascii="Garamond" w:hAnsi="Garamond" w:cs="Arial"/>
              </w:rPr>
            </w:pPr>
            <w:r w:rsidRPr="00076593">
              <w:rPr>
                <w:rFonts w:ascii="Garamond" w:hAnsi="Garamond" w:cs="Arial"/>
              </w:rPr>
              <w:t>Realizacja zamówienia ma na celu:</w:t>
            </w:r>
          </w:p>
          <w:p w:rsidR="00072DD4" w:rsidRPr="00076593" w:rsidRDefault="00072DD4" w:rsidP="00D70DB6">
            <w:pPr>
              <w:pStyle w:val="Akapitzlist"/>
              <w:numPr>
                <w:ilvl w:val="0"/>
                <w:numId w:val="114"/>
              </w:numPr>
              <w:spacing w:line="276" w:lineRule="auto"/>
              <w:ind w:left="318"/>
              <w:jc w:val="both"/>
              <w:rPr>
                <w:rFonts w:ascii="Garamond" w:hAnsi="Garamond"/>
                <w:sz w:val="22"/>
                <w:szCs w:val="22"/>
              </w:rPr>
            </w:pPr>
            <w:r w:rsidRPr="00076593">
              <w:rPr>
                <w:rFonts w:ascii="Garamond" w:hAnsi="Garamond"/>
                <w:sz w:val="22"/>
                <w:szCs w:val="22"/>
              </w:rPr>
              <w:t>zwiększenie dostępności, niezawodności i bezpieczeństwa przechowywania danych szpitalnych,</w:t>
            </w:r>
          </w:p>
          <w:p w:rsidR="00072DD4" w:rsidRPr="00076593" w:rsidRDefault="00072DD4" w:rsidP="00D70DB6">
            <w:pPr>
              <w:pStyle w:val="Akapitzlist"/>
              <w:numPr>
                <w:ilvl w:val="0"/>
                <w:numId w:val="114"/>
              </w:numPr>
              <w:spacing w:line="276" w:lineRule="auto"/>
              <w:ind w:left="318"/>
              <w:jc w:val="both"/>
              <w:rPr>
                <w:rFonts w:ascii="Garamond" w:hAnsi="Garamond"/>
                <w:sz w:val="22"/>
                <w:szCs w:val="22"/>
              </w:rPr>
            </w:pPr>
            <w:r w:rsidRPr="00076593">
              <w:rPr>
                <w:rFonts w:ascii="Garamond" w:hAnsi="Garamond"/>
                <w:sz w:val="22"/>
                <w:szCs w:val="22"/>
              </w:rPr>
              <w:t xml:space="preserve">zapewnienie zgodności z wymaganiami Krajowego Systemu </w:t>
            </w:r>
            <w:proofErr w:type="spellStart"/>
            <w:r w:rsidRPr="00076593">
              <w:rPr>
                <w:rFonts w:ascii="Garamond" w:hAnsi="Garamond"/>
                <w:sz w:val="22"/>
                <w:szCs w:val="22"/>
              </w:rPr>
              <w:t>Cyberbezpieczeństwa</w:t>
            </w:r>
            <w:proofErr w:type="spellEnd"/>
            <w:r w:rsidRPr="00076593">
              <w:rPr>
                <w:rFonts w:ascii="Garamond" w:hAnsi="Garamond"/>
                <w:sz w:val="22"/>
                <w:szCs w:val="22"/>
              </w:rPr>
              <w:t xml:space="preserve"> i KRI,</w:t>
            </w:r>
          </w:p>
          <w:p w:rsidR="00072DD4" w:rsidRPr="00076593" w:rsidRDefault="00072DD4" w:rsidP="00D70DB6">
            <w:pPr>
              <w:pStyle w:val="Akapitzlist"/>
              <w:numPr>
                <w:ilvl w:val="0"/>
                <w:numId w:val="114"/>
              </w:numPr>
              <w:spacing w:line="276" w:lineRule="auto"/>
              <w:ind w:left="318"/>
              <w:jc w:val="both"/>
              <w:rPr>
                <w:rFonts w:ascii="Garamond" w:hAnsi="Garamond"/>
                <w:sz w:val="22"/>
                <w:szCs w:val="22"/>
              </w:rPr>
            </w:pPr>
            <w:r w:rsidRPr="00076593">
              <w:rPr>
                <w:rFonts w:ascii="Garamond" w:hAnsi="Garamond"/>
                <w:sz w:val="22"/>
                <w:szCs w:val="22"/>
              </w:rPr>
              <w:t>poprawę ciągłości działania systemów w przypadku awarii,</w:t>
            </w:r>
          </w:p>
          <w:p w:rsidR="00072DD4" w:rsidRPr="00076593" w:rsidRDefault="00072DD4" w:rsidP="00E13713">
            <w:pPr>
              <w:pStyle w:val="Akapitzlist"/>
              <w:numPr>
                <w:ilvl w:val="0"/>
                <w:numId w:val="114"/>
              </w:numPr>
              <w:spacing w:line="276" w:lineRule="auto"/>
              <w:ind w:left="318"/>
              <w:jc w:val="both"/>
              <w:rPr>
                <w:rFonts w:ascii="Garamond" w:hAnsi="Garamond"/>
                <w:sz w:val="22"/>
                <w:szCs w:val="22"/>
              </w:rPr>
            </w:pPr>
            <w:r w:rsidRPr="00076593">
              <w:rPr>
                <w:rFonts w:ascii="Garamond" w:hAnsi="Garamond"/>
                <w:sz w:val="22"/>
                <w:szCs w:val="22"/>
              </w:rPr>
              <w:t xml:space="preserve">podniesienie poziomu </w:t>
            </w:r>
            <w:proofErr w:type="spellStart"/>
            <w:r w:rsidR="00E13713">
              <w:rPr>
                <w:rFonts w:ascii="Garamond" w:hAnsi="Garamond"/>
                <w:sz w:val="22"/>
                <w:szCs w:val="22"/>
              </w:rPr>
              <w:t>C</w:t>
            </w:r>
            <w:r w:rsidRPr="00076593">
              <w:rPr>
                <w:rFonts w:ascii="Garamond" w:hAnsi="Garamond"/>
                <w:sz w:val="22"/>
                <w:szCs w:val="22"/>
              </w:rPr>
              <w:t>yberbezpieczeństwa</w:t>
            </w:r>
            <w:proofErr w:type="spellEnd"/>
            <w:r w:rsidRPr="00076593">
              <w:rPr>
                <w:rFonts w:ascii="Garamond" w:hAnsi="Garamond"/>
                <w:sz w:val="22"/>
                <w:szCs w:val="22"/>
              </w:rPr>
              <w:t xml:space="preserve"> zgodnie z zakresem przedsięwzięcia D1.1.2 „Przyspieszenie procesów transformacji cyfrowej ochrony zdrowia”.</w:t>
            </w:r>
          </w:p>
        </w:tc>
        <w:tc>
          <w:tcPr>
            <w:tcW w:w="1559" w:type="dxa"/>
          </w:tcPr>
          <w:p w:rsidR="00072DD4" w:rsidRPr="00494479" w:rsidRDefault="00072DD4" w:rsidP="0062109F">
            <w:pPr>
              <w:spacing w:line="276" w:lineRule="auto"/>
              <w:jc w:val="both"/>
              <w:rPr>
                <w:rFonts w:ascii="Garamond" w:hAnsi="Garamond" w:cs="Arial"/>
                <w:sz w:val="24"/>
                <w:szCs w:val="24"/>
              </w:rPr>
            </w:pPr>
          </w:p>
        </w:tc>
        <w:tc>
          <w:tcPr>
            <w:tcW w:w="2977" w:type="dxa"/>
          </w:tcPr>
          <w:p w:rsidR="00072DD4" w:rsidRPr="00494479" w:rsidRDefault="00072DD4" w:rsidP="0062109F">
            <w:pPr>
              <w:spacing w:line="276" w:lineRule="auto"/>
              <w:jc w:val="both"/>
              <w:rPr>
                <w:rFonts w:ascii="Garamond" w:hAnsi="Garamond" w:cs="Arial"/>
                <w:sz w:val="24"/>
                <w:szCs w:val="24"/>
              </w:rPr>
            </w:pPr>
          </w:p>
        </w:tc>
      </w:tr>
      <w:tr w:rsidR="00072DD4" w:rsidRPr="00900051" w:rsidTr="00076593">
        <w:tc>
          <w:tcPr>
            <w:tcW w:w="2268" w:type="dxa"/>
            <w:vAlign w:val="center"/>
          </w:tcPr>
          <w:p w:rsidR="00072DD4" w:rsidRPr="00076593" w:rsidRDefault="00072DD4" w:rsidP="0062109F">
            <w:pPr>
              <w:spacing w:line="276" w:lineRule="auto"/>
              <w:jc w:val="both"/>
              <w:rPr>
                <w:rFonts w:ascii="Garamond" w:hAnsi="Garamond" w:cs="Arial"/>
                <w:b/>
                <w:bCs/>
              </w:rPr>
            </w:pPr>
            <w:r w:rsidRPr="00076593">
              <w:rPr>
                <w:rFonts w:ascii="Garamond" w:hAnsi="Garamond" w:cs="Arial"/>
                <w:b/>
                <w:bCs/>
              </w:rPr>
              <w:t>Zakres usług wdrożeniowych</w:t>
            </w:r>
          </w:p>
        </w:tc>
        <w:tc>
          <w:tcPr>
            <w:tcW w:w="8364" w:type="dxa"/>
            <w:vAlign w:val="center"/>
          </w:tcPr>
          <w:p w:rsidR="00072DD4" w:rsidRPr="00076593" w:rsidRDefault="00072DD4" w:rsidP="0062109F">
            <w:pPr>
              <w:spacing w:line="276" w:lineRule="auto"/>
              <w:rPr>
                <w:rFonts w:ascii="Garamond" w:hAnsi="Garamond" w:cs="Arial"/>
              </w:rPr>
            </w:pPr>
            <w:r w:rsidRPr="00076593">
              <w:rPr>
                <w:rFonts w:ascii="Garamond" w:hAnsi="Garamond" w:cs="Arial"/>
              </w:rPr>
              <w:t>Usługa wdrożeniowa powinna obejmować co najmniej:</w:t>
            </w:r>
          </w:p>
          <w:p w:rsidR="00072DD4" w:rsidRPr="00076593" w:rsidRDefault="00072DD4" w:rsidP="00D70DB6">
            <w:pPr>
              <w:pStyle w:val="Akapitzlist"/>
              <w:numPr>
                <w:ilvl w:val="0"/>
                <w:numId w:val="115"/>
              </w:numPr>
              <w:spacing w:line="276" w:lineRule="auto"/>
              <w:ind w:left="318"/>
              <w:rPr>
                <w:rFonts w:ascii="Garamond" w:hAnsi="Garamond"/>
                <w:sz w:val="22"/>
                <w:szCs w:val="22"/>
              </w:rPr>
            </w:pPr>
            <w:r w:rsidRPr="00076593">
              <w:rPr>
                <w:rFonts w:ascii="Garamond" w:hAnsi="Garamond"/>
                <w:sz w:val="22"/>
                <w:szCs w:val="22"/>
              </w:rPr>
              <w:t>Przygotowanie środowiska wdrożeniowego:</w:t>
            </w:r>
          </w:p>
          <w:p w:rsidR="00072DD4" w:rsidRPr="00076593" w:rsidRDefault="00072DD4" w:rsidP="00D70DB6">
            <w:pPr>
              <w:pStyle w:val="Akapitzlist"/>
              <w:numPr>
                <w:ilvl w:val="0"/>
                <w:numId w:val="116"/>
              </w:numPr>
              <w:spacing w:line="276" w:lineRule="auto"/>
              <w:rPr>
                <w:rFonts w:ascii="Garamond" w:hAnsi="Garamond"/>
                <w:sz w:val="22"/>
                <w:szCs w:val="22"/>
              </w:rPr>
            </w:pPr>
            <w:r w:rsidRPr="00076593">
              <w:rPr>
                <w:rFonts w:ascii="Garamond" w:hAnsi="Garamond"/>
                <w:sz w:val="22"/>
                <w:szCs w:val="22"/>
              </w:rPr>
              <w:t>Analizę środowiska technicznego Zamawiającego,</w:t>
            </w:r>
          </w:p>
          <w:p w:rsidR="00072DD4" w:rsidRPr="00076593" w:rsidRDefault="00072DD4" w:rsidP="00D70DB6">
            <w:pPr>
              <w:pStyle w:val="Akapitzlist"/>
              <w:numPr>
                <w:ilvl w:val="0"/>
                <w:numId w:val="116"/>
              </w:numPr>
              <w:spacing w:line="276" w:lineRule="auto"/>
              <w:rPr>
                <w:rFonts w:ascii="Garamond" w:hAnsi="Garamond"/>
                <w:sz w:val="22"/>
                <w:szCs w:val="22"/>
              </w:rPr>
            </w:pPr>
            <w:r w:rsidRPr="00076593">
              <w:rPr>
                <w:rFonts w:ascii="Garamond" w:hAnsi="Garamond"/>
                <w:sz w:val="22"/>
                <w:szCs w:val="22"/>
              </w:rPr>
              <w:t>Opracowanie harmonogramu wdrożenia.</w:t>
            </w:r>
          </w:p>
          <w:p w:rsidR="00072DD4" w:rsidRPr="00076593" w:rsidRDefault="00072DD4" w:rsidP="00D70DB6">
            <w:pPr>
              <w:pStyle w:val="Akapitzlist"/>
              <w:numPr>
                <w:ilvl w:val="0"/>
                <w:numId w:val="115"/>
              </w:numPr>
              <w:spacing w:line="276" w:lineRule="auto"/>
              <w:ind w:left="318"/>
              <w:rPr>
                <w:rFonts w:ascii="Garamond" w:hAnsi="Garamond"/>
                <w:sz w:val="22"/>
                <w:szCs w:val="22"/>
              </w:rPr>
            </w:pPr>
            <w:r w:rsidRPr="00076593">
              <w:rPr>
                <w:rFonts w:ascii="Garamond" w:hAnsi="Garamond"/>
                <w:sz w:val="22"/>
                <w:szCs w:val="22"/>
              </w:rPr>
              <w:t>Dostawa i instalacja urządzeń:</w:t>
            </w:r>
          </w:p>
          <w:p w:rsidR="00072DD4" w:rsidRPr="00076593" w:rsidRDefault="00072DD4" w:rsidP="00D70DB6">
            <w:pPr>
              <w:pStyle w:val="Akapitzlist"/>
              <w:numPr>
                <w:ilvl w:val="0"/>
                <w:numId w:val="118"/>
              </w:numPr>
              <w:spacing w:line="276" w:lineRule="auto"/>
              <w:rPr>
                <w:rFonts w:ascii="Garamond" w:hAnsi="Garamond"/>
                <w:sz w:val="22"/>
                <w:szCs w:val="22"/>
              </w:rPr>
            </w:pPr>
            <w:r w:rsidRPr="00076593">
              <w:rPr>
                <w:rFonts w:ascii="Garamond" w:hAnsi="Garamond"/>
                <w:sz w:val="22"/>
                <w:szCs w:val="22"/>
              </w:rPr>
              <w:t>Montaż i podłączenie urządzeń w pomieszczeniach wskazanych przez Zamawiającego,</w:t>
            </w:r>
          </w:p>
          <w:p w:rsidR="00072DD4" w:rsidRPr="00076593" w:rsidRDefault="00072DD4" w:rsidP="00D70DB6">
            <w:pPr>
              <w:pStyle w:val="Akapitzlist"/>
              <w:numPr>
                <w:ilvl w:val="0"/>
                <w:numId w:val="118"/>
              </w:numPr>
              <w:spacing w:line="276" w:lineRule="auto"/>
              <w:rPr>
                <w:rFonts w:ascii="Garamond" w:hAnsi="Garamond"/>
                <w:sz w:val="22"/>
                <w:szCs w:val="22"/>
              </w:rPr>
            </w:pPr>
            <w:r w:rsidRPr="00076593">
              <w:rPr>
                <w:rFonts w:ascii="Garamond" w:hAnsi="Garamond"/>
                <w:sz w:val="22"/>
                <w:szCs w:val="22"/>
              </w:rPr>
              <w:t>Konfiguracja sieci SAN, LAN i VLAN z uwzględnieniem segmentacji sieci i redundancji połączeń,</w:t>
            </w:r>
          </w:p>
          <w:p w:rsidR="00072DD4" w:rsidRPr="00076593" w:rsidRDefault="00072DD4" w:rsidP="00D70DB6">
            <w:pPr>
              <w:pStyle w:val="Akapitzlist"/>
              <w:numPr>
                <w:ilvl w:val="0"/>
                <w:numId w:val="118"/>
              </w:numPr>
              <w:spacing w:line="276" w:lineRule="auto"/>
              <w:rPr>
                <w:rFonts w:ascii="Garamond" w:hAnsi="Garamond"/>
                <w:sz w:val="22"/>
                <w:szCs w:val="22"/>
              </w:rPr>
            </w:pPr>
            <w:r w:rsidRPr="00076593">
              <w:rPr>
                <w:rFonts w:ascii="Garamond" w:hAnsi="Garamond"/>
                <w:sz w:val="22"/>
                <w:szCs w:val="22"/>
              </w:rPr>
              <w:t xml:space="preserve">Implementacja redundancji w </w:t>
            </w:r>
            <w:proofErr w:type="spellStart"/>
            <w:r w:rsidRPr="00076593">
              <w:rPr>
                <w:rFonts w:ascii="Garamond" w:hAnsi="Garamond"/>
                <w:sz w:val="22"/>
                <w:szCs w:val="22"/>
              </w:rPr>
              <w:t>klastrze</w:t>
            </w:r>
            <w:proofErr w:type="spellEnd"/>
            <w:r w:rsidRPr="00076593">
              <w:rPr>
                <w:rFonts w:ascii="Garamond" w:hAnsi="Garamond"/>
                <w:sz w:val="22"/>
                <w:szCs w:val="22"/>
              </w:rPr>
              <w:t xml:space="preserve"> zapory sieciowej (HA).</w:t>
            </w:r>
          </w:p>
          <w:p w:rsidR="00072DD4" w:rsidRPr="00076593" w:rsidRDefault="00072DD4" w:rsidP="00D70DB6">
            <w:pPr>
              <w:pStyle w:val="Akapitzlist"/>
              <w:numPr>
                <w:ilvl w:val="0"/>
                <w:numId w:val="115"/>
              </w:numPr>
              <w:spacing w:line="276" w:lineRule="auto"/>
              <w:ind w:left="318"/>
              <w:rPr>
                <w:rFonts w:ascii="Garamond" w:hAnsi="Garamond"/>
                <w:sz w:val="22"/>
                <w:szCs w:val="22"/>
              </w:rPr>
            </w:pPr>
            <w:r w:rsidRPr="00076593">
              <w:rPr>
                <w:rFonts w:ascii="Garamond" w:hAnsi="Garamond"/>
                <w:sz w:val="22"/>
                <w:szCs w:val="22"/>
              </w:rPr>
              <w:t>Konfiguracja i uruchomienie systemów:</w:t>
            </w:r>
          </w:p>
          <w:p w:rsidR="00072DD4" w:rsidRPr="00076593" w:rsidRDefault="00072DD4" w:rsidP="00D70DB6">
            <w:pPr>
              <w:pStyle w:val="Akapitzlist"/>
              <w:numPr>
                <w:ilvl w:val="0"/>
                <w:numId w:val="119"/>
              </w:numPr>
              <w:spacing w:line="276" w:lineRule="auto"/>
              <w:rPr>
                <w:rFonts w:ascii="Garamond" w:hAnsi="Garamond"/>
                <w:sz w:val="22"/>
                <w:szCs w:val="22"/>
              </w:rPr>
            </w:pPr>
            <w:r w:rsidRPr="00076593">
              <w:rPr>
                <w:rFonts w:ascii="Garamond" w:hAnsi="Garamond"/>
                <w:sz w:val="22"/>
                <w:szCs w:val="22"/>
              </w:rPr>
              <w:t xml:space="preserve">Konfiguracja macierzy blokowej i obiektowej (LUN, RAID, </w:t>
            </w:r>
            <w:proofErr w:type="spellStart"/>
            <w:r w:rsidRPr="00076593">
              <w:rPr>
                <w:rFonts w:ascii="Garamond" w:hAnsi="Garamond"/>
                <w:sz w:val="22"/>
                <w:szCs w:val="22"/>
              </w:rPr>
              <w:t>multipathing</w:t>
            </w:r>
            <w:proofErr w:type="spellEnd"/>
            <w:r w:rsidRPr="00076593">
              <w:rPr>
                <w:rFonts w:ascii="Garamond" w:hAnsi="Garamond"/>
                <w:sz w:val="22"/>
                <w:szCs w:val="22"/>
              </w:rPr>
              <w:t>),</w:t>
            </w:r>
          </w:p>
          <w:p w:rsidR="00072DD4" w:rsidRPr="00076593" w:rsidRDefault="00072DD4" w:rsidP="00D70DB6">
            <w:pPr>
              <w:pStyle w:val="Akapitzlist"/>
              <w:numPr>
                <w:ilvl w:val="0"/>
                <w:numId w:val="119"/>
              </w:numPr>
              <w:spacing w:line="276" w:lineRule="auto"/>
              <w:rPr>
                <w:rFonts w:ascii="Garamond" w:hAnsi="Garamond"/>
                <w:sz w:val="22"/>
                <w:szCs w:val="22"/>
              </w:rPr>
            </w:pPr>
            <w:r w:rsidRPr="00076593">
              <w:rPr>
                <w:rFonts w:ascii="Garamond" w:hAnsi="Garamond"/>
                <w:sz w:val="22"/>
                <w:szCs w:val="22"/>
              </w:rPr>
              <w:t>Konfiguracja przełączników FC,</w:t>
            </w:r>
          </w:p>
          <w:p w:rsidR="00072DD4" w:rsidRPr="00076593" w:rsidRDefault="00072DD4" w:rsidP="00D70DB6">
            <w:pPr>
              <w:pStyle w:val="Akapitzlist"/>
              <w:numPr>
                <w:ilvl w:val="0"/>
                <w:numId w:val="119"/>
              </w:numPr>
              <w:spacing w:line="276" w:lineRule="auto"/>
              <w:rPr>
                <w:rFonts w:ascii="Garamond" w:hAnsi="Garamond"/>
                <w:sz w:val="22"/>
                <w:szCs w:val="22"/>
              </w:rPr>
            </w:pPr>
            <w:r w:rsidRPr="00076593">
              <w:rPr>
                <w:rFonts w:ascii="Garamond" w:hAnsi="Garamond"/>
                <w:sz w:val="22"/>
                <w:szCs w:val="22"/>
              </w:rPr>
              <w:t>Konfiguracja systemu kopii zapasowych wraz z integracją z serwerem backupowym,</w:t>
            </w:r>
          </w:p>
          <w:p w:rsidR="00072DD4" w:rsidRPr="00076593" w:rsidRDefault="00072DD4" w:rsidP="00D70DB6">
            <w:pPr>
              <w:pStyle w:val="Akapitzlist"/>
              <w:numPr>
                <w:ilvl w:val="0"/>
                <w:numId w:val="119"/>
              </w:numPr>
              <w:spacing w:line="276" w:lineRule="auto"/>
              <w:rPr>
                <w:rFonts w:ascii="Garamond" w:hAnsi="Garamond"/>
                <w:sz w:val="22"/>
                <w:szCs w:val="22"/>
              </w:rPr>
            </w:pPr>
            <w:r w:rsidRPr="00076593">
              <w:rPr>
                <w:rFonts w:ascii="Garamond" w:hAnsi="Garamond"/>
                <w:sz w:val="22"/>
                <w:szCs w:val="22"/>
              </w:rPr>
              <w:t>Wdrożenie harmonogramów backupu,</w:t>
            </w:r>
          </w:p>
          <w:p w:rsidR="00072DD4" w:rsidRPr="00076593" w:rsidRDefault="00072DD4" w:rsidP="00D70DB6">
            <w:pPr>
              <w:pStyle w:val="Akapitzlist"/>
              <w:numPr>
                <w:ilvl w:val="0"/>
                <w:numId w:val="119"/>
              </w:numPr>
              <w:spacing w:line="276" w:lineRule="auto"/>
              <w:rPr>
                <w:rFonts w:ascii="Garamond" w:hAnsi="Garamond"/>
                <w:sz w:val="22"/>
                <w:szCs w:val="22"/>
              </w:rPr>
            </w:pPr>
            <w:r w:rsidRPr="00076593">
              <w:rPr>
                <w:rFonts w:ascii="Garamond" w:hAnsi="Garamond"/>
                <w:sz w:val="22"/>
                <w:szCs w:val="22"/>
              </w:rPr>
              <w:t>Testy przywracania danych (</w:t>
            </w:r>
            <w:proofErr w:type="spellStart"/>
            <w:r w:rsidRPr="00076593">
              <w:rPr>
                <w:rFonts w:ascii="Garamond" w:hAnsi="Garamond"/>
                <w:sz w:val="22"/>
                <w:szCs w:val="22"/>
              </w:rPr>
              <w:t>restore</w:t>
            </w:r>
            <w:proofErr w:type="spellEnd"/>
            <w:r w:rsidRPr="00076593">
              <w:rPr>
                <w:rFonts w:ascii="Garamond" w:hAnsi="Garamond"/>
                <w:sz w:val="22"/>
                <w:szCs w:val="22"/>
              </w:rPr>
              <w:t>),</w:t>
            </w:r>
          </w:p>
          <w:p w:rsidR="00072DD4" w:rsidRPr="00076593" w:rsidRDefault="00072DD4" w:rsidP="00D70DB6">
            <w:pPr>
              <w:pStyle w:val="Akapitzlist"/>
              <w:numPr>
                <w:ilvl w:val="0"/>
                <w:numId w:val="119"/>
              </w:numPr>
              <w:spacing w:line="276" w:lineRule="auto"/>
              <w:rPr>
                <w:rFonts w:ascii="Garamond" w:hAnsi="Garamond"/>
                <w:sz w:val="22"/>
                <w:szCs w:val="22"/>
              </w:rPr>
            </w:pPr>
            <w:r w:rsidRPr="00076593">
              <w:rPr>
                <w:rFonts w:ascii="Garamond" w:hAnsi="Garamond"/>
                <w:sz w:val="22"/>
                <w:szCs w:val="22"/>
              </w:rPr>
              <w:t>Konfiguracja zapory sieciowej NGFW w trybie HA z politykami bezpieczeństwa, filtrowaniem treści, IPS/IDS i VPN,</w:t>
            </w:r>
          </w:p>
          <w:p w:rsidR="00072DD4" w:rsidRPr="00076593" w:rsidRDefault="00072DD4" w:rsidP="00D70DB6">
            <w:pPr>
              <w:pStyle w:val="Akapitzlist"/>
              <w:numPr>
                <w:ilvl w:val="0"/>
                <w:numId w:val="119"/>
              </w:numPr>
              <w:spacing w:line="276" w:lineRule="auto"/>
              <w:rPr>
                <w:rFonts w:ascii="Garamond" w:hAnsi="Garamond"/>
                <w:sz w:val="22"/>
                <w:szCs w:val="22"/>
              </w:rPr>
            </w:pPr>
            <w:r w:rsidRPr="00076593">
              <w:rPr>
                <w:rFonts w:ascii="Garamond" w:hAnsi="Garamond"/>
                <w:sz w:val="22"/>
                <w:szCs w:val="22"/>
              </w:rPr>
              <w:t>Wdrożenie ochrony poczty e-mail.</w:t>
            </w:r>
          </w:p>
          <w:p w:rsidR="00072DD4" w:rsidRPr="00076593" w:rsidRDefault="00072DD4" w:rsidP="00D70DB6">
            <w:pPr>
              <w:pStyle w:val="Akapitzlist"/>
              <w:numPr>
                <w:ilvl w:val="0"/>
                <w:numId w:val="115"/>
              </w:numPr>
              <w:spacing w:line="276" w:lineRule="auto"/>
              <w:ind w:left="318"/>
              <w:rPr>
                <w:rFonts w:ascii="Garamond" w:hAnsi="Garamond"/>
                <w:sz w:val="22"/>
                <w:szCs w:val="22"/>
              </w:rPr>
            </w:pPr>
            <w:r w:rsidRPr="00076593">
              <w:rPr>
                <w:rFonts w:ascii="Garamond" w:hAnsi="Garamond"/>
                <w:sz w:val="22"/>
                <w:szCs w:val="22"/>
              </w:rPr>
              <w:t>Testy i odbiory:</w:t>
            </w:r>
          </w:p>
          <w:p w:rsidR="00072DD4" w:rsidRPr="00076593" w:rsidRDefault="00072DD4" w:rsidP="00D70DB6">
            <w:pPr>
              <w:pStyle w:val="Akapitzlist"/>
              <w:numPr>
                <w:ilvl w:val="0"/>
                <w:numId w:val="120"/>
              </w:numPr>
              <w:spacing w:line="276" w:lineRule="auto"/>
              <w:rPr>
                <w:rFonts w:ascii="Garamond" w:hAnsi="Garamond"/>
                <w:sz w:val="22"/>
                <w:szCs w:val="22"/>
              </w:rPr>
            </w:pPr>
            <w:r w:rsidRPr="00076593">
              <w:rPr>
                <w:rFonts w:ascii="Garamond" w:hAnsi="Garamond"/>
                <w:sz w:val="22"/>
                <w:szCs w:val="22"/>
              </w:rPr>
              <w:t>Przeprowadzenie testów funkcjonalnych i bezpieczeństwa (w tym testów odtworzeniowych i testów konfiguracji),</w:t>
            </w:r>
          </w:p>
          <w:p w:rsidR="00072DD4" w:rsidRPr="00076593" w:rsidRDefault="00072DD4" w:rsidP="00D70DB6">
            <w:pPr>
              <w:pStyle w:val="Akapitzlist"/>
              <w:numPr>
                <w:ilvl w:val="0"/>
                <w:numId w:val="120"/>
              </w:numPr>
              <w:spacing w:line="276" w:lineRule="auto"/>
              <w:rPr>
                <w:rFonts w:ascii="Garamond" w:hAnsi="Garamond"/>
                <w:sz w:val="22"/>
                <w:szCs w:val="22"/>
              </w:rPr>
            </w:pPr>
            <w:r w:rsidRPr="00076593">
              <w:rPr>
                <w:rFonts w:ascii="Garamond" w:hAnsi="Garamond"/>
                <w:sz w:val="22"/>
                <w:szCs w:val="22"/>
              </w:rPr>
              <w:t>Opracowanie raportu z testów potwierdzającego skuteczność wdrożonych rozwiązań,</w:t>
            </w:r>
          </w:p>
          <w:p w:rsidR="00072DD4" w:rsidRPr="00076593" w:rsidRDefault="00072DD4" w:rsidP="00D70DB6">
            <w:pPr>
              <w:pStyle w:val="Akapitzlist"/>
              <w:numPr>
                <w:ilvl w:val="0"/>
                <w:numId w:val="120"/>
              </w:numPr>
              <w:spacing w:line="276" w:lineRule="auto"/>
              <w:rPr>
                <w:rFonts w:ascii="Garamond" w:hAnsi="Garamond"/>
                <w:sz w:val="22"/>
                <w:szCs w:val="22"/>
              </w:rPr>
            </w:pPr>
            <w:r w:rsidRPr="00076593">
              <w:rPr>
                <w:rFonts w:ascii="Garamond" w:hAnsi="Garamond"/>
                <w:sz w:val="22"/>
                <w:szCs w:val="22"/>
              </w:rPr>
              <w:t>Przekazanie kompletnej dokumentacji powdrożeniowej.</w:t>
            </w:r>
          </w:p>
          <w:p w:rsidR="00072DD4" w:rsidRPr="00076593" w:rsidRDefault="00072DD4" w:rsidP="00D70DB6">
            <w:pPr>
              <w:pStyle w:val="Akapitzlist"/>
              <w:numPr>
                <w:ilvl w:val="0"/>
                <w:numId w:val="115"/>
              </w:numPr>
              <w:spacing w:line="276" w:lineRule="auto"/>
              <w:ind w:left="318"/>
              <w:rPr>
                <w:rFonts w:ascii="Garamond" w:hAnsi="Garamond"/>
                <w:sz w:val="22"/>
                <w:szCs w:val="22"/>
              </w:rPr>
            </w:pPr>
            <w:r w:rsidRPr="00076593">
              <w:rPr>
                <w:rFonts w:ascii="Garamond" w:hAnsi="Garamond"/>
                <w:sz w:val="22"/>
                <w:szCs w:val="22"/>
              </w:rPr>
              <w:t>Szkolenia:</w:t>
            </w:r>
          </w:p>
          <w:p w:rsidR="00072DD4" w:rsidRPr="00076593" w:rsidRDefault="00072DD4" w:rsidP="00D70DB6">
            <w:pPr>
              <w:pStyle w:val="Akapitzlist"/>
              <w:numPr>
                <w:ilvl w:val="0"/>
                <w:numId w:val="117"/>
              </w:numPr>
              <w:spacing w:line="276" w:lineRule="auto"/>
              <w:rPr>
                <w:rFonts w:ascii="Garamond" w:hAnsi="Garamond"/>
                <w:sz w:val="22"/>
                <w:szCs w:val="22"/>
              </w:rPr>
            </w:pPr>
            <w:r w:rsidRPr="00076593">
              <w:rPr>
                <w:rFonts w:ascii="Garamond" w:hAnsi="Garamond"/>
                <w:sz w:val="22"/>
                <w:szCs w:val="22"/>
              </w:rPr>
              <w:t>Przeprowadzenie szkolenia administratorów z obsługi wdrożonych rozwiązań.</w:t>
            </w:r>
          </w:p>
        </w:tc>
        <w:tc>
          <w:tcPr>
            <w:tcW w:w="1559" w:type="dxa"/>
          </w:tcPr>
          <w:p w:rsidR="00072DD4" w:rsidRPr="00494479" w:rsidRDefault="00072DD4" w:rsidP="0062109F">
            <w:pPr>
              <w:spacing w:line="276" w:lineRule="auto"/>
              <w:rPr>
                <w:rFonts w:ascii="Garamond" w:hAnsi="Garamond" w:cs="Arial"/>
                <w:sz w:val="24"/>
                <w:szCs w:val="24"/>
              </w:rPr>
            </w:pPr>
          </w:p>
        </w:tc>
        <w:tc>
          <w:tcPr>
            <w:tcW w:w="2977" w:type="dxa"/>
          </w:tcPr>
          <w:p w:rsidR="00072DD4" w:rsidRPr="00494479" w:rsidRDefault="00072DD4" w:rsidP="0062109F">
            <w:pPr>
              <w:spacing w:line="276" w:lineRule="auto"/>
              <w:rPr>
                <w:rFonts w:ascii="Garamond" w:hAnsi="Garamond" w:cs="Arial"/>
                <w:sz w:val="24"/>
                <w:szCs w:val="24"/>
              </w:rPr>
            </w:pPr>
          </w:p>
        </w:tc>
      </w:tr>
      <w:tr w:rsidR="00072DD4" w:rsidRPr="00900051" w:rsidTr="00076593">
        <w:tc>
          <w:tcPr>
            <w:tcW w:w="2268" w:type="dxa"/>
            <w:vAlign w:val="center"/>
          </w:tcPr>
          <w:p w:rsidR="00072DD4" w:rsidRPr="00076593" w:rsidRDefault="00072DD4" w:rsidP="0062109F">
            <w:pPr>
              <w:spacing w:line="276" w:lineRule="auto"/>
              <w:jc w:val="both"/>
              <w:rPr>
                <w:rFonts w:ascii="Garamond" w:hAnsi="Garamond" w:cs="Arial"/>
                <w:b/>
                <w:bCs/>
              </w:rPr>
            </w:pPr>
            <w:r w:rsidRPr="00076593">
              <w:rPr>
                <w:rFonts w:ascii="Garamond" w:hAnsi="Garamond" w:cs="Arial"/>
                <w:b/>
                <w:bCs/>
              </w:rPr>
              <w:t>Dokumentacja powdrożeniowa</w:t>
            </w:r>
          </w:p>
        </w:tc>
        <w:tc>
          <w:tcPr>
            <w:tcW w:w="8364" w:type="dxa"/>
            <w:vAlign w:val="center"/>
          </w:tcPr>
          <w:p w:rsidR="00072DD4" w:rsidRPr="00076593" w:rsidRDefault="00072DD4" w:rsidP="0062109F">
            <w:pPr>
              <w:spacing w:line="276" w:lineRule="auto"/>
              <w:rPr>
                <w:rFonts w:ascii="Garamond" w:hAnsi="Garamond" w:cs="Arial"/>
              </w:rPr>
            </w:pPr>
            <w:r w:rsidRPr="00076593">
              <w:rPr>
                <w:rFonts w:ascii="Garamond" w:hAnsi="Garamond" w:cs="Arial"/>
              </w:rPr>
              <w:t>Wykonawca zobowiązany jest do przekazania Zamawiającemu:</w:t>
            </w:r>
          </w:p>
          <w:p w:rsidR="00072DD4" w:rsidRPr="00076593" w:rsidRDefault="00072DD4" w:rsidP="00D70DB6">
            <w:pPr>
              <w:pStyle w:val="Akapitzlist"/>
              <w:numPr>
                <w:ilvl w:val="0"/>
                <w:numId w:val="121"/>
              </w:numPr>
              <w:spacing w:line="276" w:lineRule="auto"/>
              <w:ind w:left="318"/>
              <w:rPr>
                <w:rFonts w:ascii="Garamond" w:hAnsi="Garamond"/>
                <w:sz w:val="22"/>
                <w:szCs w:val="22"/>
              </w:rPr>
            </w:pPr>
            <w:r w:rsidRPr="00076593">
              <w:rPr>
                <w:rFonts w:ascii="Garamond" w:hAnsi="Garamond"/>
                <w:sz w:val="22"/>
                <w:szCs w:val="22"/>
              </w:rPr>
              <w:t>Dokumentacji technicznej i konfiguracyjnej każdego z wdrożonych komponentów.</w:t>
            </w:r>
          </w:p>
          <w:p w:rsidR="00072DD4" w:rsidRPr="00076593" w:rsidRDefault="00072DD4" w:rsidP="00D70DB6">
            <w:pPr>
              <w:pStyle w:val="Akapitzlist"/>
              <w:numPr>
                <w:ilvl w:val="0"/>
                <w:numId w:val="121"/>
              </w:numPr>
              <w:spacing w:line="276" w:lineRule="auto"/>
              <w:ind w:left="318"/>
              <w:rPr>
                <w:rFonts w:ascii="Garamond" w:hAnsi="Garamond"/>
                <w:sz w:val="22"/>
                <w:szCs w:val="22"/>
              </w:rPr>
            </w:pPr>
            <w:r w:rsidRPr="00076593">
              <w:rPr>
                <w:rFonts w:ascii="Garamond" w:hAnsi="Garamond"/>
                <w:sz w:val="22"/>
                <w:szCs w:val="22"/>
              </w:rPr>
              <w:t>Schematów połączeń sieciowych i architektury logicznej.</w:t>
            </w:r>
          </w:p>
          <w:p w:rsidR="00072DD4" w:rsidRPr="00076593" w:rsidRDefault="00072DD4" w:rsidP="00D70DB6">
            <w:pPr>
              <w:pStyle w:val="Akapitzlist"/>
              <w:numPr>
                <w:ilvl w:val="0"/>
                <w:numId w:val="121"/>
              </w:numPr>
              <w:spacing w:line="276" w:lineRule="auto"/>
              <w:ind w:left="318"/>
              <w:rPr>
                <w:rFonts w:ascii="Garamond" w:hAnsi="Garamond"/>
                <w:sz w:val="22"/>
                <w:szCs w:val="22"/>
              </w:rPr>
            </w:pPr>
            <w:r w:rsidRPr="00076593">
              <w:rPr>
                <w:rFonts w:ascii="Garamond" w:hAnsi="Garamond"/>
                <w:sz w:val="22"/>
                <w:szCs w:val="22"/>
              </w:rPr>
              <w:t>Raportów z testów funkcjonalnych i bezpieczeństwa.</w:t>
            </w:r>
          </w:p>
          <w:p w:rsidR="00072DD4" w:rsidRPr="00076593" w:rsidRDefault="00072DD4" w:rsidP="00D70DB6">
            <w:pPr>
              <w:pStyle w:val="Akapitzlist"/>
              <w:numPr>
                <w:ilvl w:val="0"/>
                <w:numId w:val="121"/>
              </w:numPr>
              <w:spacing w:line="276" w:lineRule="auto"/>
              <w:ind w:left="318"/>
              <w:rPr>
                <w:rFonts w:ascii="Garamond" w:hAnsi="Garamond"/>
                <w:sz w:val="22"/>
                <w:szCs w:val="22"/>
              </w:rPr>
            </w:pPr>
            <w:r w:rsidRPr="00076593">
              <w:rPr>
                <w:rFonts w:ascii="Garamond" w:hAnsi="Garamond"/>
                <w:sz w:val="22"/>
                <w:szCs w:val="22"/>
              </w:rPr>
              <w:t>Protokołów odbioru poszczególnych etapów wdrożenia.</w:t>
            </w:r>
          </w:p>
          <w:p w:rsidR="00072DD4" w:rsidRPr="00076593" w:rsidRDefault="00072DD4" w:rsidP="00D70DB6">
            <w:pPr>
              <w:pStyle w:val="Akapitzlist"/>
              <w:numPr>
                <w:ilvl w:val="0"/>
                <w:numId w:val="121"/>
              </w:numPr>
              <w:spacing w:line="276" w:lineRule="auto"/>
              <w:ind w:left="318"/>
              <w:rPr>
                <w:rFonts w:ascii="Garamond" w:hAnsi="Garamond"/>
                <w:sz w:val="22"/>
                <w:szCs w:val="22"/>
              </w:rPr>
            </w:pPr>
            <w:r w:rsidRPr="00076593">
              <w:rPr>
                <w:rFonts w:ascii="Garamond" w:hAnsi="Garamond"/>
                <w:sz w:val="22"/>
                <w:szCs w:val="22"/>
              </w:rPr>
              <w:t>Potwierdzenia przeszkolenia personelu działu informatycznego.</w:t>
            </w:r>
          </w:p>
        </w:tc>
        <w:tc>
          <w:tcPr>
            <w:tcW w:w="1559" w:type="dxa"/>
          </w:tcPr>
          <w:p w:rsidR="00072DD4" w:rsidRPr="00494479" w:rsidRDefault="00072DD4" w:rsidP="0062109F">
            <w:pPr>
              <w:spacing w:line="276" w:lineRule="auto"/>
              <w:rPr>
                <w:rFonts w:ascii="Garamond" w:hAnsi="Garamond" w:cs="Arial"/>
                <w:sz w:val="24"/>
                <w:szCs w:val="24"/>
              </w:rPr>
            </w:pPr>
          </w:p>
        </w:tc>
        <w:tc>
          <w:tcPr>
            <w:tcW w:w="2977" w:type="dxa"/>
          </w:tcPr>
          <w:p w:rsidR="00072DD4" w:rsidRPr="00494479" w:rsidRDefault="00072DD4" w:rsidP="0062109F">
            <w:pPr>
              <w:spacing w:line="276" w:lineRule="auto"/>
              <w:rPr>
                <w:rFonts w:ascii="Garamond" w:hAnsi="Garamond" w:cs="Arial"/>
                <w:sz w:val="24"/>
                <w:szCs w:val="24"/>
              </w:rPr>
            </w:pPr>
          </w:p>
        </w:tc>
      </w:tr>
      <w:tr w:rsidR="00072DD4" w:rsidRPr="007476F0" w:rsidTr="00076593">
        <w:tc>
          <w:tcPr>
            <w:tcW w:w="10632" w:type="dxa"/>
            <w:gridSpan w:val="2"/>
            <w:shd w:val="pct20" w:color="auto" w:fill="auto"/>
          </w:tcPr>
          <w:p w:rsidR="00072DD4" w:rsidRPr="00076593" w:rsidRDefault="00072DD4" w:rsidP="00076593">
            <w:pPr>
              <w:spacing w:line="276" w:lineRule="auto"/>
              <w:jc w:val="center"/>
              <w:rPr>
                <w:rFonts w:ascii="Garamond" w:hAnsi="Garamond" w:cs="Arial"/>
                <w:b/>
              </w:rPr>
            </w:pPr>
            <w:r w:rsidRPr="00076593">
              <w:rPr>
                <w:rFonts w:ascii="Garamond" w:hAnsi="Garamond" w:cs="Arial"/>
                <w:b/>
              </w:rPr>
              <w:t>Ochrona stacji roboczych oraz serwerów (rozwiązania klasy EDR) – 1 komplet</w:t>
            </w:r>
          </w:p>
        </w:tc>
        <w:tc>
          <w:tcPr>
            <w:tcW w:w="1559" w:type="dxa"/>
            <w:shd w:val="pct20" w:color="auto" w:fill="auto"/>
          </w:tcPr>
          <w:p w:rsidR="00072DD4" w:rsidRPr="007476F0" w:rsidRDefault="00072DD4" w:rsidP="0062109F">
            <w:pPr>
              <w:spacing w:line="276" w:lineRule="auto"/>
              <w:jc w:val="center"/>
              <w:rPr>
                <w:rFonts w:ascii="Garamond" w:hAnsi="Garamond" w:cs="Arial"/>
                <w:b/>
                <w:sz w:val="24"/>
                <w:szCs w:val="24"/>
                <w:highlight w:val="lightGray"/>
              </w:rPr>
            </w:pPr>
          </w:p>
        </w:tc>
        <w:tc>
          <w:tcPr>
            <w:tcW w:w="2977" w:type="dxa"/>
            <w:shd w:val="pct20" w:color="auto" w:fill="auto"/>
          </w:tcPr>
          <w:p w:rsidR="00072DD4" w:rsidRPr="007476F0" w:rsidRDefault="00072DD4" w:rsidP="0062109F">
            <w:pPr>
              <w:spacing w:line="276" w:lineRule="auto"/>
              <w:jc w:val="center"/>
              <w:rPr>
                <w:rFonts w:ascii="Garamond" w:hAnsi="Garamond" w:cs="Arial"/>
                <w:b/>
                <w:sz w:val="24"/>
                <w:szCs w:val="24"/>
                <w:highlight w:val="lightGray"/>
              </w:rPr>
            </w:pPr>
          </w:p>
        </w:tc>
      </w:tr>
      <w:tr w:rsidR="00072DD4" w:rsidRPr="00014ED9" w:rsidTr="00076593">
        <w:tc>
          <w:tcPr>
            <w:tcW w:w="2268" w:type="dxa"/>
            <w:vAlign w:val="center"/>
          </w:tcPr>
          <w:p w:rsidR="00072DD4" w:rsidRPr="00076593" w:rsidRDefault="00072DD4" w:rsidP="0062109F">
            <w:pPr>
              <w:spacing w:line="276" w:lineRule="auto"/>
              <w:jc w:val="both"/>
              <w:rPr>
                <w:rFonts w:ascii="Garamond" w:hAnsi="Garamond" w:cs="Arial"/>
                <w:b/>
                <w:bCs/>
              </w:rPr>
            </w:pPr>
            <w:r w:rsidRPr="00076593">
              <w:rPr>
                <w:rFonts w:ascii="Garamond" w:hAnsi="Garamond" w:cs="Arial"/>
                <w:b/>
                <w:bCs/>
              </w:rPr>
              <w:t>Ogólne</w:t>
            </w:r>
          </w:p>
        </w:tc>
        <w:tc>
          <w:tcPr>
            <w:tcW w:w="8364" w:type="dxa"/>
            <w:vAlign w:val="center"/>
          </w:tcPr>
          <w:p w:rsidR="00072DD4" w:rsidRPr="00076593" w:rsidRDefault="00072DD4" w:rsidP="0062109F">
            <w:pPr>
              <w:spacing w:line="276" w:lineRule="auto"/>
              <w:jc w:val="both"/>
              <w:rPr>
                <w:rFonts w:ascii="Garamond" w:hAnsi="Garamond" w:cs="Arial"/>
              </w:rPr>
            </w:pPr>
            <w:r w:rsidRPr="00076593">
              <w:rPr>
                <w:rFonts w:ascii="Garamond" w:hAnsi="Garamond" w:cs="Arial"/>
              </w:rPr>
              <w:t>Zamawiający wymaga dostawy 450 licencji ze wsparciem serwisowym przez okres 36 miesięcy.</w:t>
            </w:r>
          </w:p>
        </w:tc>
        <w:tc>
          <w:tcPr>
            <w:tcW w:w="1559" w:type="dxa"/>
          </w:tcPr>
          <w:p w:rsidR="00072DD4" w:rsidRPr="00014ED9" w:rsidRDefault="00072DD4" w:rsidP="0062109F">
            <w:pPr>
              <w:spacing w:line="276" w:lineRule="auto"/>
              <w:jc w:val="both"/>
              <w:rPr>
                <w:rFonts w:ascii="Garamond" w:hAnsi="Garamond" w:cs="Arial"/>
                <w:sz w:val="24"/>
                <w:szCs w:val="24"/>
              </w:rPr>
            </w:pPr>
          </w:p>
        </w:tc>
        <w:tc>
          <w:tcPr>
            <w:tcW w:w="2977" w:type="dxa"/>
          </w:tcPr>
          <w:p w:rsidR="00072DD4" w:rsidRPr="00014ED9" w:rsidRDefault="00072DD4" w:rsidP="0062109F">
            <w:pPr>
              <w:spacing w:line="276" w:lineRule="auto"/>
              <w:jc w:val="both"/>
              <w:rPr>
                <w:rFonts w:ascii="Garamond" w:hAnsi="Garamond" w:cs="Arial"/>
                <w:sz w:val="24"/>
                <w:szCs w:val="24"/>
              </w:rPr>
            </w:pPr>
          </w:p>
        </w:tc>
      </w:tr>
      <w:tr w:rsidR="00072DD4" w:rsidRPr="007476F0" w:rsidTr="00076593">
        <w:tc>
          <w:tcPr>
            <w:tcW w:w="10632" w:type="dxa"/>
            <w:gridSpan w:val="2"/>
            <w:vAlign w:val="center"/>
          </w:tcPr>
          <w:p w:rsidR="00072DD4" w:rsidRPr="00076593" w:rsidRDefault="00072DD4" w:rsidP="0062109F">
            <w:pPr>
              <w:spacing w:line="276" w:lineRule="auto"/>
              <w:rPr>
                <w:rFonts w:ascii="Garamond" w:hAnsi="Garamond" w:cs="Arial"/>
              </w:rPr>
            </w:pPr>
            <w:r w:rsidRPr="00076593">
              <w:rPr>
                <w:rFonts w:ascii="Garamond" w:hAnsi="Garamond" w:cs="Arial"/>
              </w:rPr>
              <w:t>Wspierane systemy operacyjne</w:t>
            </w:r>
          </w:p>
        </w:tc>
        <w:tc>
          <w:tcPr>
            <w:tcW w:w="1559" w:type="dxa"/>
          </w:tcPr>
          <w:p w:rsidR="00072DD4" w:rsidRPr="00565830" w:rsidRDefault="00072DD4" w:rsidP="0062109F">
            <w:pPr>
              <w:spacing w:line="276" w:lineRule="auto"/>
              <w:rPr>
                <w:rFonts w:ascii="Garamond" w:hAnsi="Garamond" w:cs="Arial"/>
                <w:sz w:val="24"/>
                <w:szCs w:val="24"/>
              </w:rPr>
            </w:pPr>
          </w:p>
        </w:tc>
        <w:tc>
          <w:tcPr>
            <w:tcW w:w="2977" w:type="dxa"/>
          </w:tcPr>
          <w:p w:rsidR="00072DD4" w:rsidRPr="00565830" w:rsidRDefault="00072DD4" w:rsidP="0062109F">
            <w:pPr>
              <w:spacing w:line="276" w:lineRule="auto"/>
              <w:rPr>
                <w:rFonts w:ascii="Garamond" w:hAnsi="Garamond" w:cs="Arial"/>
                <w:sz w:val="24"/>
                <w:szCs w:val="24"/>
              </w:rPr>
            </w:pPr>
          </w:p>
        </w:tc>
      </w:tr>
      <w:tr w:rsidR="00072DD4" w:rsidRPr="000036C5" w:rsidTr="00076593">
        <w:tc>
          <w:tcPr>
            <w:tcW w:w="2268" w:type="dxa"/>
            <w:vAlign w:val="center"/>
          </w:tcPr>
          <w:p w:rsidR="00072DD4" w:rsidRPr="00076593" w:rsidRDefault="00072DD4" w:rsidP="0062109F">
            <w:pPr>
              <w:spacing w:line="276" w:lineRule="auto"/>
              <w:jc w:val="both"/>
              <w:rPr>
                <w:rFonts w:ascii="Garamond" w:hAnsi="Garamond" w:cs="Arial"/>
                <w:b/>
                <w:bCs/>
              </w:rPr>
            </w:pPr>
            <w:r w:rsidRPr="00076593">
              <w:rPr>
                <w:rFonts w:ascii="Garamond" w:hAnsi="Garamond" w:cs="Arial"/>
                <w:b/>
                <w:bCs/>
              </w:rPr>
              <w:t>System Operacyjny Windows</w:t>
            </w:r>
          </w:p>
        </w:tc>
        <w:tc>
          <w:tcPr>
            <w:tcW w:w="8364" w:type="dxa"/>
            <w:vAlign w:val="center"/>
          </w:tcPr>
          <w:p w:rsidR="00072DD4" w:rsidRPr="00076593" w:rsidRDefault="00072DD4" w:rsidP="0062109F">
            <w:pPr>
              <w:spacing w:line="276" w:lineRule="auto"/>
              <w:jc w:val="both"/>
              <w:rPr>
                <w:rFonts w:ascii="Garamond" w:hAnsi="Garamond" w:cs="Arial"/>
              </w:rPr>
            </w:pPr>
            <w:r w:rsidRPr="00076593">
              <w:rPr>
                <w:rFonts w:ascii="Garamond" w:hAnsi="Garamond" w:cs="Arial"/>
              </w:rPr>
              <w:t>Systemy Operacyjne Komputerów:</w:t>
            </w:r>
          </w:p>
          <w:p w:rsidR="00072DD4" w:rsidRPr="00076593" w:rsidRDefault="00072DD4" w:rsidP="00D70DB6">
            <w:pPr>
              <w:pStyle w:val="Akapitzlist"/>
              <w:numPr>
                <w:ilvl w:val="0"/>
                <w:numId w:val="41"/>
              </w:numPr>
              <w:spacing w:line="276" w:lineRule="auto"/>
              <w:jc w:val="both"/>
              <w:rPr>
                <w:rFonts w:ascii="Garamond" w:hAnsi="Garamond" w:cs="Arial"/>
                <w:sz w:val="22"/>
                <w:szCs w:val="22"/>
              </w:rPr>
            </w:pPr>
            <w:r w:rsidRPr="00076593">
              <w:rPr>
                <w:rFonts w:ascii="Garamond" w:hAnsi="Garamond" w:cs="Arial"/>
                <w:sz w:val="22"/>
                <w:szCs w:val="22"/>
              </w:rPr>
              <w:t xml:space="preserve">Windows 11 </w:t>
            </w:r>
            <w:proofErr w:type="spellStart"/>
            <w:r w:rsidRPr="00076593">
              <w:rPr>
                <w:rFonts w:ascii="Garamond" w:hAnsi="Garamond" w:cs="Arial"/>
                <w:sz w:val="22"/>
                <w:szCs w:val="22"/>
              </w:rPr>
              <w:t>October</w:t>
            </w:r>
            <w:proofErr w:type="spellEnd"/>
            <w:r w:rsidRPr="00076593">
              <w:rPr>
                <w:rFonts w:ascii="Garamond" w:hAnsi="Garamond" w:cs="Arial"/>
                <w:sz w:val="22"/>
                <w:szCs w:val="22"/>
              </w:rPr>
              <w:t xml:space="preserve"> 2024 </w:t>
            </w:r>
            <w:proofErr w:type="spellStart"/>
            <w:r w:rsidRPr="00076593">
              <w:rPr>
                <w:rFonts w:ascii="Garamond" w:hAnsi="Garamond" w:cs="Arial"/>
                <w:sz w:val="22"/>
                <w:szCs w:val="22"/>
              </w:rPr>
              <w:t>Update</w:t>
            </w:r>
            <w:proofErr w:type="spellEnd"/>
            <w:r w:rsidRPr="00076593">
              <w:rPr>
                <w:rFonts w:ascii="Garamond" w:hAnsi="Garamond" w:cs="Arial"/>
                <w:sz w:val="22"/>
                <w:szCs w:val="22"/>
              </w:rPr>
              <w:t xml:space="preserve"> (24H2)</w:t>
            </w:r>
          </w:p>
          <w:p w:rsidR="00072DD4" w:rsidRPr="00076593" w:rsidRDefault="00072DD4" w:rsidP="00D70DB6">
            <w:pPr>
              <w:pStyle w:val="Akapitzlist"/>
              <w:numPr>
                <w:ilvl w:val="0"/>
                <w:numId w:val="41"/>
              </w:numPr>
              <w:spacing w:line="276" w:lineRule="auto"/>
              <w:jc w:val="both"/>
              <w:rPr>
                <w:rFonts w:ascii="Garamond" w:hAnsi="Garamond" w:cs="Arial"/>
                <w:sz w:val="22"/>
                <w:szCs w:val="22"/>
              </w:rPr>
            </w:pPr>
            <w:r w:rsidRPr="00076593">
              <w:rPr>
                <w:rFonts w:ascii="Garamond" w:hAnsi="Garamond" w:cs="Arial"/>
                <w:sz w:val="22"/>
                <w:szCs w:val="22"/>
                <w:lang w:val="en-US"/>
              </w:rPr>
              <w:t>Windows 11 October 2023 Update (23h2)</w:t>
            </w:r>
          </w:p>
          <w:p w:rsidR="00072DD4" w:rsidRPr="00076593" w:rsidRDefault="00072DD4" w:rsidP="00D70DB6">
            <w:pPr>
              <w:pStyle w:val="Akapitzlist"/>
              <w:numPr>
                <w:ilvl w:val="0"/>
                <w:numId w:val="41"/>
              </w:numPr>
              <w:spacing w:line="276" w:lineRule="auto"/>
              <w:jc w:val="both"/>
              <w:rPr>
                <w:rFonts w:ascii="Garamond" w:hAnsi="Garamond" w:cs="Arial"/>
                <w:sz w:val="22"/>
                <w:szCs w:val="22"/>
              </w:rPr>
            </w:pPr>
            <w:r w:rsidRPr="00076593">
              <w:rPr>
                <w:rFonts w:ascii="Garamond" w:hAnsi="Garamond" w:cs="Arial"/>
                <w:sz w:val="22"/>
                <w:szCs w:val="22"/>
                <w:lang w:val="en-US"/>
              </w:rPr>
              <w:t>Windows 10 November 2022 Update (22H2)</w:t>
            </w:r>
          </w:p>
          <w:p w:rsidR="00072DD4" w:rsidRPr="00076593" w:rsidRDefault="00072DD4" w:rsidP="00D70DB6">
            <w:pPr>
              <w:pStyle w:val="Akapitzlist"/>
              <w:numPr>
                <w:ilvl w:val="0"/>
                <w:numId w:val="41"/>
              </w:numPr>
              <w:spacing w:line="276" w:lineRule="auto"/>
              <w:jc w:val="both"/>
              <w:rPr>
                <w:rFonts w:ascii="Garamond" w:hAnsi="Garamond" w:cs="Arial"/>
                <w:sz w:val="22"/>
                <w:szCs w:val="22"/>
              </w:rPr>
            </w:pPr>
            <w:r w:rsidRPr="00076593">
              <w:rPr>
                <w:rFonts w:ascii="Garamond" w:hAnsi="Garamond" w:cs="Arial"/>
                <w:sz w:val="22"/>
                <w:szCs w:val="22"/>
                <w:lang w:val="en-US"/>
              </w:rPr>
              <w:t>Windows 11 September 2022 Update (22H2)</w:t>
            </w:r>
          </w:p>
          <w:p w:rsidR="00072DD4" w:rsidRPr="00076593" w:rsidRDefault="00072DD4" w:rsidP="00D70DB6">
            <w:pPr>
              <w:pStyle w:val="Akapitzlist"/>
              <w:numPr>
                <w:ilvl w:val="0"/>
                <w:numId w:val="41"/>
              </w:numPr>
              <w:spacing w:line="276" w:lineRule="auto"/>
              <w:jc w:val="both"/>
              <w:rPr>
                <w:rFonts w:ascii="Garamond" w:hAnsi="Garamond" w:cs="Arial"/>
                <w:sz w:val="22"/>
                <w:szCs w:val="22"/>
              </w:rPr>
            </w:pPr>
            <w:r w:rsidRPr="00076593">
              <w:rPr>
                <w:rFonts w:ascii="Garamond" w:hAnsi="Garamond" w:cs="Arial"/>
                <w:sz w:val="22"/>
                <w:szCs w:val="22"/>
                <w:lang w:val="en-US"/>
              </w:rPr>
              <w:t>Windows 11 (initial release)</w:t>
            </w:r>
          </w:p>
          <w:p w:rsidR="00072DD4" w:rsidRPr="00076593" w:rsidRDefault="00072DD4" w:rsidP="00D70DB6">
            <w:pPr>
              <w:pStyle w:val="Akapitzlist"/>
              <w:numPr>
                <w:ilvl w:val="0"/>
                <w:numId w:val="41"/>
              </w:numPr>
              <w:spacing w:line="276" w:lineRule="auto"/>
              <w:jc w:val="both"/>
              <w:rPr>
                <w:rFonts w:ascii="Garamond" w:hAnsi="Garamond" w:cs="Arial"/>
                <w:sz w:val="22"/>
                <w:szCs w:val="22"/>
              </w:rPr>
            </w:pPr>
            <w:r w:rsidRPr="00076593">
              <w:rPr>
                <w:rFonts w:ascii="Garamond" w:hAnsi="Garamond" w:cs="Arial"/>
                <w:sz w:val="22"/>
                <w:szCs w:val="22"/>
                <w:lang w:val="en-US"/>
              </w:rPr>
              <w:t>Windows 10 November 2021 Update (21H2)</w:t>
            </w:r>
          </w:p>
          <w:p w:rsidR="00072DD4" w:rsidRPr="00076593" w:rsidRDefault="00072DD4" w:rsidP="00D70DB6">
            <w:pPr>
              <w:pStyle w:val="Akapitzlist"/>
              <w:numPr>
                <w:ilvl w:val="0"/>
                <w:numId w:val="41"/>
              </w:numPr>
              <w:spacing w:line="276" w:lineRule="auto"/>
              <w:jc w:val="both"/>
              <w:rPr>
                <w:rFonts w:ascii="Garamond" w:hAnsi="Garamond" w:cs="Arial"/>
                <w:sz w:val="22"/>
                <w:szCs w:val="22"/>
              </w:rPr>
            </w:pPr>
            <w:r w:rsidRPr="00076593">
              <w:rPr>
                <w:rFonts w:ascii="Garamond" w:hAnsi="Garamond" w:cs="Arial"/>
                <w:sz w:val="22"/>
                <w:szCs w:val="22"/>
                <w:lang w:val="en-US"/>
              </w:rPr>
              <w:t>Windows 10 May 2021 Update (21H1)</w:t>
            </w:r>
          </w:p>
          <w:p w:rsidR="00072DD4" w:rsidRPr="00076593" w:rsidRDefault="00072DD4" w:rsidP="00D70DB6">
            <w:pPr>
              <w:pStyle w:val="Akapitzlist"/>
              <w:numPr>
                <w:ilvl w:val="0"/>
                <w:numId w:val="41"/>
              </w:numPr>
              <w:spacing w:line="276" w:lineRule="auto"/>
              <w:jc w:val="both"/>
              <w:rPr>
                <w:rFonts w:ascii="Garamond" w:hAnsi="Garamond" w:cs="Arial"/>
                <w:sz w:val="22"/>
                <w:szCs w:val="22"/>
              </w:rPr>
            </w:pPr>
            <w:r w:rsidRPr="00076593">
              <w:rPr>
                <w:rFonts w:ascii="Garamond" w:hAnsi="Garamond" w:cs="Arial"/>
                <w:sz w:val="22"/>
                <w:szCs w:val="22"/>
                <w:lang w:val="en-US"/>
              </w:rPr>
              <w:t>Windows 10 October 2020 Update (20H2)</w:t>
            </w:r>
          </w:p>
          <w:p w:rsidR="00072DD4" w:rsidRPr="00076593" w:rsidRDefault="00072DD4" w:rsidP="00D70DB6">
            <w:pPr>
              <w:pStyle w:val="Akapitzlist"/>
              <w:numPr>
                <w:ilvl w:val="0"/>
                <w:numId w:val="41"/>
              </w:numPr>
              <w:spacing w:line="276" w:lineRule="auto"/>
              <w:jc w:val="both"/>
              <w:rPr>
                <w:rFonts w:ascii="Garamond" w:hAnsi="Garamond" w:cs="Arial"/>
                <w:sz w:val="22"/>
                <w:szCs w:val="22"/>
              </w:rPr>
            </w:pPr>
            <w:r w:rsidRPr="00076593">
              <w:rPr>
                <w:rFonts w:ascii="Garamond" w:hAnsi="Garamond" w:cs="Arial"/>
                <w:sz w:val="22"/>
                <w:szCs w:val="22"/>
                <w:lang w:val="en-US"/>
              </w:rPr>
              <w:t>Windows 10 May 2020 Update (20H1)</w:t>
            </w:r>
          </w:p>
          <w:p w:rsidR="00072DD4" w:rsidRPr="00076593" w:rsidRDefault="00072DD4" w:rsidP="00D70DB6">
            <w:pPr>
              <w:pStyle w:val="Akapitzlist"/>
              <w:numPr>
                <w:ilvl w:val="0"/>
                <w:numId w:val="41"/>
              </w:numPr>
              <w:spacing w:line="276" w:lineRule="auto"/>
              <w:jc w:val="both"/>
              <w:rPr>
                <w:rFonts w:ascii="Garamond" w:hAnsi="Garamond" w:cs="Arial"/>
                <w:sz w:val="22"/>
                <w:szCs w:val="22"/>
              </w:rPr>
            </w:pPr>
            <w:r w:rsidRPr="00076593">
              <w:rPr>
                <w:rFonts w:ascii="Garamond" w:hAnsi="Garamond" w:cs="Arial"/>
                <w:sz w:val="22"/>
                <w:szCs w:val="22"/>
                <w:lang w:val="en-US"/>
              </w:rPr>
              <w:t>Windows 10 May 2019 Update (19H1)</w:t>
            </w:r>
          </w:p>
          <w:p w:rsidR="00072DD4" w:rsidRPr="00076593" w:rsidRDefault="00072DD4" w:rsidP="00D70DB6">
            <w:pPr>
              <w:pStyle w:val="Akapitzlist"/>
              <w:numPr>
                <w:ilvl w:val="0"/>
                <w:numId w:val="41"/>
              </w:numPr>
              <w:spacing w:line="276" w:lineRule="auto"/>
              <w:jc w:val="both"/>
              <w:rPr>
                <w:rFonts w:ascii="Garamond" w:hAnsi="Garamond" w:cs="Arial"/>
                <w:sz w:val="22"/>
                <w:szCs w:val="22"/>
              </w:rPr>
            </w:pPr>
            <w:r w:rsidRPr="00076593">
              <w:rPr>
                <w:rFonts w:ascii="Garamond" w:hAnsi="Garamond" w:cs="Arial"/>
                <w:sz w:val="22"/>
                <w:szCs w:val="22"/>
                <w:lang w:val="en-US"/>
              </w:rPr>
              <w:t>Windows 10 October 2018 Update (Redstone 5)</w:t>
            </w:r>
          </w:p>
          <w:p w:rsidR="00072DD4" w:rsidRPr="00076593" w:rsidRDefault="00072DD4" w:rsidP="00D70DB6">
            <w:pPr>
              <w:pStyle w:val="Akapitzlist"/>
              <w:numPr>
                <w:ilvl w:val="0"/>
                <w:numId w:val="41"/>
              </w:numPr>
              <w:spacing w:line="276" w:lineRule="auto"/>
              <w:jc w:val="both"/>
              <w:rPr>
                <w:rFonts w:ascii="Garamond" w:hAnsi="Garamond" w:cs="Arial"/>
                <w:sz w:val="22"/>
                <w:szCs w:val="22"/>
              </w:rPr>
            </w:pPr>
            <w:r w:rsidRPr="00076593">
              <w:rPr>
                <w:rFonts w:ascii="Garamond" w:hAnsi="Garamond" w:cs="Arial"/>
                <w:sz w:val="22"/>
                <w:szCs w:val="22"/>
                <w:lang w:val="en-US"/>
              </w:rPr>
              <w:t>Windows 10 April 2018 Update (Redstone 4)</w:t>
            </w:r>
          </w:p>
          <w:p w:rsidR="00072DD4" w:rsidRPr="00076593" w:rsidRDefault="00072DD4" w:rsidP="00D70DB6">
            <w:pPr>
              <w:pStyle w:val="Akapitzlist"/>
              <w:numPr>
                <w:ilvl w:val="0"/>
                <w:numId w:val="41"/>
              </w:numPr>
              <w:spacing w:line="276" w:lineRule="auto"/>
              <w:jc w:val="both"/>
              <w:rPr>
                <w:rFonts w:ascii="Garamond" w:hAnsi="Garamond" w:cs="Arial"/>
                <w:sz w:val="22"/>
                <w:szCs w:val="22"/>
              </w:rPr>
            </w:pPr>
            <w:r w:rsidRPr="00076593">
              <w:rPr>
                <w:rFonts w:ascii="Garamond" w:hAnsi="Garamond" w:cs="Arial"/>
                <w:sz w:val="22"/>
                <w:szCs w:val="22"/>
                <w:lang w:val="en-US"/>
              </w:rPr>
              <w:t>Windows 10 Fall Creators Update (Redstone 3)</w:t>
            </w:r>
          </w:p>
          <w:p w:rsidR="00072DD4" w:rsidRPr="00076593" w:rsidRDefault="00072DD4" w:rsidP="00D70DB6">
            <w:pPr>
              <w:pStyle w:val="Akapitzlist"/>
              <w:numPr>
                <w:ilvl w:val="0"/>
                <w:numId w:val="41"/>
              </w:numPr>
              <w:spacing w:line="276" w:lineRule="auto"/>
              <w:jc w:val="both"/>
              <w:rPr>
                <w:rFonts w:ascii="Garamond" w:hAnsi="Garamond" w:cs="Arial"/>
                <w:sz w:val="22"/>
                <w:szCs w:val="22"/>
              </w:rPr>
            </w:pPr>
            <w:r w:rsidRPr="00076593">
              <w:rPr>
                <w:rFonts w:ascii="Garamond" w:hAnsi="Garamond" w:cs="Arial"/>
                <w:sz w:val="22"/>
                <w:szCs w:val="22"/>
                <w:lang w:val="en-US"/>
              </w:rPr>
              <w:t>Windows 10 Creators Update (Redstone 2)</w:t>
            </w:r>
          </w:p>
          <w:p w:rsidR="00072DD4" w:rsidRPr="00076593" w:rsidRDefault="00072DD4" w:rsidP="00D70DB6">
            <w:pPr>
              <w:pStyle w:val="Akapitzlist"/>
              <w:numPr>
                <w:ilvl w:val="0"/>
                <w:numId w:val="41"/>
              </w:numPr>
              <w:spacing w:line="276" w:lineRule="auto"/>
              <w:jc w:val="both"/>
              <w:rPr>
                <w:rFonts w:ascii="Garamond" w:hAnsi="Garamond" w:cs="Arial"/>
                <w:sz w:val="22"/>
                <w:szCs w:val="22"/>
              </w:rPr>
            </w:pPr>
            <w:r w:rsidRPr="00076593">
              <w:rPr>
                <w:rFonts w:ascii="Garamond" w:hAnsi="Garamond" w:cs="Arial"/>
                <w:sz w:val="22"/>
                <w:szCs w:val="22"/>
                <w:lang w:val="en-US"/>
              </w:rPr>
              <w:t>Windows 10 Anniversary Update (Redstone 1)</w:t>
            </w:r>
          </w:p>
          <w:p w:rsidR="00072DD4" w:rsidRPr="00076593" w:rsidRDefault="00072DD4" w:rsidP="00D70DB6">
            <w:pPr>
              <w:pStyle w:val="Akapitzlist"/>
              <w:numPr>
                <w:ilvl w:val="0"/>
                <w:numId w:val="41"/>
              </w:numPr>
              <w:spacing w:line="276" w:lineRule="auto"/>
              <w:jc w:val="both"/>
              <w:rPr>
                <w:rFonts w:ascii="Garamond" w:hAnsi="Garamond" w:cs="Arial"/>
                <w:sz w:val="22"/>
                <w:szCs w:val="22"/>
              </w:rPr>
            </w:pPr>
            <w:r w:rsidRPr="00076593">
              <w:rPr>
                <w:rFonts w:ascii="Garamond" w:hAnsi="Garamond" w:cs="Arial"/>
                <w:sz w:val="22"/>
                <w:szCs w:val="22"/>
                <w:lang w:val="en-US"/>
              </w:rPr>
              <w:t>Windows 10 November Update (Threshold 2)</w:t>
            </w:r>
          </w:p>
          <w:p w:rsidR="00072DD4" w:rsidRPr="00076593" w:rsidRDefault="00072DD4" w:rsidP="00D70DB6">
            <w:pPr>
              <w:pStyle w:val="Akapitzlist"/>
              <w:numPr>
                <w:ilvl w:val="0"/>
                <w:numId w:val="41"/>
              </w:numPr>
              <w:spacing w:line="276" w:lineRule="auto"/>
              <w:jc w:val="both"/>
              <w:rPr>
                <w:rFonts w:ascii="Garamond" w:hAnsi="Garamond" w:cs="Arial"/>
                <w:sz w:val="22"/>
                <w:szCs w:val="22"/>
              </w:rPr>
            </w:pPr>
            <w:r w:rsidRPr="00076593">
              <w:rPr>
                <w:rFonts w:ascii="Garamond" w:hAnsi="Garamond" w:cs="Arial"/>
                <w:sz w:val="22"/>
                <w:szCs w:val="22"/>
                <w:lang w:val="en-US"/>
              </w:rPr>
              <w:t>Windows 10 (initial release)</w:t>
            </w:r>
          </w:p>
          <w:p w:rsidR="00072DD4" w:rsidRPr="00076593" w:rsidRDefault="00072DD4" w:rsidP="00D70DB6">
            <w:pPr>
              <w:pStyle w:val="Akapitzlist"/>
              <w:numPr>
                <w:ilvl w:val="0"/>
                <w:numId w:val="41"/>
              </w:numPr>
              <w:spacing w:line="276" w:lineRule="auto"/>
              <w:jc w:val="both"/>
              <w:rPr>
                <w:rFonts w:ascii="Garamond" w:hAnsi="Garamond" w:cs="Arial"/>
                <w:sz w:val="22"/>
                <w:szCs w:val="22"/>
              </w:rPr>
            </w:pPr>
            <w:r w:rsidRPr="00076593">
              <w:rPr>
                <w:rFonts w:ascii="Garamond" w:hAnsi="Garamond" w:cs="Arial"/>
                <w:sz w:val="22"/>
                <w:szCs w:val="22"/>
              </w:rPr>
              <w:t>Windows 8.1</w:t>
            </w:r>
          </w:p>
          <w:p w:rsidR="00072DD4" w:rsidRPr="00076593" w:rsidRDefault="00072DD4" w:rsidP="00D70DB6">
            <w:pPr>
              <w:pStyle w:val="Akapitzlist"/>
              <w:numPr>
                <w:ilvl w:val="0"/>
                <w:numId w:val="41"/>
              </w:numPr>
              <w:spacing w:line="276" w:lineRule="auto"/>
              <w:jc w:val="both"/>
              <w:rPr>
                <w:rFonts w:ascii="Garamond" w:hAnsi="Garamond" w:cs="Arial"/>
                <w:sz w:val="22"/>
                <w:szCs w:val="22"/>
              </w:rPr>
            </w:pPr>
            <w:r w:rsidRPr="00076593">
              <w:rPr>
                <w:rFonts w:ascii="Garamond" w:hAnsi="Garamond" w:cs="Arial"/>
                <w:sz w:val="22"/>
                <w:szCs w:val="22"/>
              </w:rPr>
              <w:t>Windows 8</w:t>
            </w:r>
          </w:p>
          <w:p w:rsidR="00072DD4" w:rsidRPr="00076593" w:rsidRDefault="00072DD4" w:rsidP="00D70DB6">
            <w:pPr>
              <w:pStyle w:val="Akapitzlist"/>
              <w:numPr>
                <w:ilvl w:val="0"/>
                <w:numId w:val="41"/>
              </w:numPr>
              <w:spacing w:line="276" w:lineRule="auto"/>
              <w:jc w:val="both"/>
              <w:rPr>
                <w:rFonts w:ascii="Garamond" w:hAnsi="Garamond" w:cs="Arial"/>
                <w:sz w:val="22"/>
                <w:szCs w:val="22"/>
              </w:rPr>
            </w:pPr>
            <w:r w:rsidRPr="00076593">
              <w:rPr>
                <w:rFonts w:ascii="Garamond" w:hAnsi="Garamond" w:cs="Arial"/>
                <w:sz w:val="22"/>
                <w:szCs w:val="22"/>
              </w:rPr>
              <w:t>Windows 7 SP1</w:t>
            </w:r>
          </w:p>
          <w:p w:rsidR="00072DD4" w:rsidRPr="00076593" w:rsidRDefault="00072DD4" w:rsidP="0062109F">
            <w:pPr>
              <w:spacing w:line="276" w:lineRule="auto"/>
              <w:jc w:val="both"/>
              <w:rPr>
                <w:rFonts w:ascii="Garamond" w:hAnsi="Garamond" w:cs="Arial"/>
              </w:rPr>
            </w:pPr>
            <w:r w:rsidRPr="00076593">
              <w:rPr>
                <w:rFonts w:ascii="Garamond" w:hAnsi="Garamond" w:cs="Arial"/>
              </w:rPr>
              <w:t>Windows Tablet oraz systemy wbudowane:</w:t>
            </w:r>
          </w:p>
          <w:p w:rsidR="00072DD4" w:rsidRPr="00076593" w:rsidRDefault="00072DD4" w:rsidP="00D70DB6">
            <w:pPr>
              <w:pStyle w:val="Akapitzlist"/>
              <w:numPr>
                <w:ilvl w:val="0"/>
                <w:numId w:val="42"/>
              </w:numPr>
              <w:spacing w:line="276" w:lineRule="auto"/>
              <w:jc w:val="both"/>
              <w:rPr>
                <w:rFonts w:ascii="Garamond" w:hAnsi="Garamond" w:cs="Arial"/>
                <w:sz w:val="22"/>
                <w:szCs w:val="22"/>
                <w:lang w:val="en-US"/>
              </w:rPr>
            </w:pPr>
            <w:r w:rsidRPr="00076593">
              <w:rPr>
                <w:rFonts w:ascii="Garamond" w:hAnsi="Garamond" w:cs="Arial"/>
                <w:sz w:val="22"/>
                <w:szCs w:val="22"/>
                <w:lang w:val="en-US"/>
              </w:rPr>
              <w:t xml:space="preserve">Windows 10 </w:t>
            </w:r>
            <w:proofErr w:type="spellStart"/>
            <w:r w:rsidRPr="00076593">
              <w:rPr>
                <w:rFonts w:ascii="Garamond" w:hAnsi="Garamond" w:cs="Arial"/>
                <w:sz w:val="22"/>
                <w:szCs w:val="22"/>
                <w:lang w:val="en-US"/>
              </w:rPr>
              <w:t>IoT</w:t>
            </w:r>
            <w:proofErr w:type="spellEnd"/>
            <w:r w:rsidRPr="00076593">
              <w:rPr>
                <w:rFonts w:ascii="Garamond" w:hAnsi="Garamond" w:cs="Arial"/>
                <w:sz w:val="22"/>
                <w:szCs w:val="22"/>
                <w:lang w:val="en-US"/>
              </w:rPr>
              <w:t xml:space="preserve"> Enterprise</w:t>
            </w:r>
          </w:p>
          <w:p w:rsidR="00072DD4" w:rsidRPr="00076593" w:rsidRDefault="00072DD4" w:rsidP="00D70DB6">
            <w:pPr>
              <w:pStyle w:val="Akapitzlist"/>
              <w:numPr>
                <w:ilvl w:val="0"/>
                <w:numId w:val="42"/>
              </w:numPr>
              <w:spacing w:line="276" w:lineRule="auto"/>
              <w:jc w:val="both"/>
              <w:rPr>
                <w:rFonts w:ascii="Garamond" w:hAnsi="Garamond" w:cs="Arial"/>
                <w:sz w:val="22"/>
                <w:szCs w:val="22"/>
                <w:lang w:val="en-US"/>
              </w:rPr>
            </w:pPr>
            <w:r w:rsidRPr="00076593">
              <w:rPr>
                <w:rFonts w:ascii="Garamond" w:hAnsi="Garamond" w:cs="Arial"/>
                <w:sz w:val="22"/>
                <w:szCs w:val="22"/>
                <w:lang w:val="en-US"/>
              </w:rPr>
              <w:t>Windows Embedded 8.1 Industry</w:t>
            </w:r>
          </w:p>
          <w:p w:rsidR="00072DD4" w:rsidRPr="00076593" w:rsidRDefault="00072DD4" w:rsidP="00D70DB6">
            <w:pPr>
              <w:pStyle w:val="Akapitzlist"/>
              <w:numPr>
                <w:ilvl w:val="0"/>
                <w:numId w:val="42"/>
              </w:numPr>
              <w:spacing w:line="276" w:lineRule="auto"/>
              <w:jc w:val="both"/>
              <w:rPr>
                <w:rFonts w:ascii="Garamond" w:hAnsi="Garamond" w:cs="Arial"/>
                <w:sz w:val="22"/>
                <w:szCs w:val="22"/>
                <w:lang w:val="en-US"/>
              </w:rPr>
            </w:pPr>
            <w:r w:rsidRPr="00076593">
              <w:rPr>
                <w:rFonts w:ascii="Garamond" w:hAnsi="Garamond" w:cs="Arial"/>
                <w:sz w:val="22"/>
                <w:szCs w:val="22"/>
                <w:lang w:val="en-US"/>
              </w:rPr>
              <w:t>Windows Embedded 8 Standard</w:t>
            </w:r>
          </w:p>
          <w:p w:rsidR="00072DD4" w:rsidRPr="00076593" w:rsidRDefault="00072DD4" w:rsidP="00D70DB6">
            <w:pPr>
              <w:pStyle w:val="Akapitzlist"/>
              <w:numPr>
                <w:ilvl w:val="0"/>
                <w:numId w:val="42"/>
              </w:numPr>
              <w:spacing w:line="276" w:lineRule="auto"/>
              <w:jc w:val="both"/>
              <w:rPr>
                <w:rFonts w:ascii="Garamond" w:hAnsi="Garamond" w:cs="Arial"/>
                <w:sz w:val="22"/>
                <w:szCs w:val="22"/>
                <w:lang w:val="en-US"/>
              </w:rPr>
            </w:pPr>
            <w:r w:rsidRPr="00076593">
              <w:rPr>
                <w:rFonts w:ascii="Garamond" w:hAnsi="Garamond" w:cs="Arial"/>
                <w:sz w:val="22"/>
                <w:szCs w:val="22"/>
                <w:lang w:val="en-US"/>
              </w:rPr>
              <w:t>Windows Embedded Standard 7</w:t>
            </w:r>
          </w:p>
          <w:p w:rsidR="00072DD4" w:rsidRPr="00076593" w:rsidRDefault="00072DD4" w:rsidP="00D70DB6">
            <w:pPr>
              <w:pStyle w:val="Akapitzlist"/>
              <w:numPr>
                <w:ilvl w:val="0"/>
                <w:numId w:val="42"/>
              </w:numPr>
              <w:spacing w:line="276" w:lineRule="auto"/>
              <w:jc w:val="both"/>
              <w:rPr>
                <w:rFonts w:ascii="Garamond" w:hAnsi="Garamond" w:cs="Arial"/>
                <w:sz w:val="22"/>
                <w:szCs w:val="22"/>
                <w:lang w:val="en-US"/>
              </w:rPr>
            </w:pPr>
            <w:r w:rsidRPr="00076593">
              <w:rPr>
                <w:rFonts w:ascii="Garamond" w:hAnsi="Garamond" w:cs="Arial"/>
                <w:sz w:val="22"/>
                <w:szCs w:val="22"/>
                <w:lang w:val="en-US"/>
              </w:rPr>
              <w:t>Windows Embedded Compact 7</w:t>
            </w:r>
          </w:p>
          <w:p w:rsidR="00072DD4" w:rsidRPr="00076593" w:rsidRDefault="00072DD4" w:rsidP="00D70DB6">
            <w:pPr>
              <w:pStyle w:val="Akapitzlist"/>
              <w:numPr>
                <w:ilvl w:val="0"/>
                <w:numId w:val="42"/>
              </w:numPr>
              <w:spacing w:line="276" w:lineRule="auto"/>
              <w:jc w:val="both"/>
              <w:rPr>
                <w:rFonts w:ascii="Garamond" w:hAnsi="Garamond" w:cs="Arial"/>
                <w:sz w:val="22"/>
                <w:szCs w:val="22"/>
                <w:lang w:val="en-US"/>
              </w:rPr>
            </w:pPr>
            <w:r w:rsidRPr="00076593">
              <w:rPr>
                <w:rFonts w:ascii="Garamond" w:hAnsi="Garamond" w:cs="Arial"/>
                <w:sz w:val="22"/>
                <w:szCs w:val="22"/>
                <w:lang w:val="en-US"/>
              </w:rPr>
              <w:t xml:space="preserve">Windows Embedded </w:t>
            </w:r>
            <w:proofErr w:type="spellStart"/>
            <w:r w:rsidRPr="00076593">
              <w:rPr>
                <w:rFonts w:ascii="Garamond" w:hAnsi="Garamond" w:cs="Arial"/>
                <w:sz w:val="22"/>
                <w:szCs w:val="22"/>
                <w:lang w:val="en-US"/>
              </w:rPr>
              <w:t>POSReady</w:t>
            </w:r>
            <w:proofErr w:type="spellEnd"/>
            <w:r w:rsidRPr="00076593">
              <w:rPr>
                <w:rFonts w:ascii="Garamond" w:hAnsi="Garamond" w:cs="Arial"/>
                <w:sz w:val="22"/>
                <w:szCs w:val="22"/>
                <w:lang w:val="en-US"/>
              </w:rPr>
              <w:t xml:space="preserve"> 7</w:t>
            </w:r>
          </w:p>
          <w:p w:rsidR="00072DD4" w:rsidRPr="00076593" w:rsidRDefault="00072DD4" w:rsidP="00D70DB6">
            <w:pPr>
              <w:pStyle w:val="Akapitzlist"/>
              <w:numPr>
                <w:ilvl w:val="0"/>
                <w:numId w:val="42"/>
              </w:numPr>
              <w:spacing w:line="276" w:lineRule="auto"/>
              <w:jc w:val="both"/>
              <w:rPr>
                <w:rFonts w:ascii="Garamond" w:hAnsi="Garamond" w:cs="Arial"/>
                <w:sz w:val="22"/>
                <w:szCs w:val="22"/>
                <w:lang w:val="en-US"/>
              </w:rPr>
            </w:pPr>
            <w:r w:rsidRPr="00076593">
              <w:rPr>
                <w:rFonts w:ascii="Garamond" w:hAnsi="Garamond" w:cs="Arial"/>
                <w:sz w:val="22"/>
                <w:szCs w:val="22"/>
                <w:lang w:val="en-US"/>
              </w:rPr>
              <w:t>Windows Embedded Enterprise 7</w:t>
            </w:r>
          </w:p>
          <w:p w:rsidR="00072DD4" w:rsidRPr="00076593" w:rsidRDefault="00072DD4" w:rsidP="0062109F">
            <w:pPr>
              <w:spacing w:line="276" w:lineRule="auto"/>
              <w:jc w:val="both"/>
              <w:rPr>
                <w:rFonts w:ascii="Garamond" w:hAnsi="Garamond" w:cs="Arial"/>
                <w:lang w:val="en-US"/>
              </w:rPr>
            </w:pPr>
            <w:r w:rsidRPr="00076593">
              <w:rPr>
                <w:rFonts w:ascii="Garamond" w:hAnsi="Garamond" w:cs="Arial"/>
                <w:lang w:val="en-US"/>
              </w:rPr>
              <w:t>Windows ARM64 desktop:</w:t>
            </w:r>
          </w:p>
          <w:p w:rsidR="00072DD4" w:rsidRPr="00076593" w:rsidRDefault="00072DD4" w:rsidP="00D70DB6">
            <w:pPr>
              <w:pStyle w:val="Akapitzlist"/>
              <w:numPr>
                <w:ilvl w:val="0"/>
                <w:numId w:val="43"/>
              </w:numPr>
              <w:spacing w:line="276" w:lineRule="auto"/>
              <w:jc w:val="both"/>
              <w:rPr>
                <w:rFonts w:ascii="Garamond" w:hAnsi="Garamond" w:cs="Arial"/>
                <w:sz w:val="22"/>
                <w:szCs w:val="22"/>
                <w:lang w:val="en-US"/>
              </w:rPr>
            </w:pPr>
            <w:r w:rsidRPr="00076593">
              <w:rPr>
                <w:rFonts w:ascii="Garamond" w:hAnsi="Garamond" w:cs="Arial"/>
                <w:sz w:val="22"/>
                <w:szCs w:val="22"/>
                <w:lang w:val="en-US"/>
              </w:rPr>
              <w:t>Windows 11 October 2024 Update (24H2)</w:t>
            </w:r>
          </w:p>
          <w:p w:rsidR="00072DD4" w:rsidRPr="00076593" w:rsidRDefault="00072DD4" w:rsidP="00D70DB6">
            <w:pPr>
              <w:pStyle w:val="Akapitzlist"/>
              <w:numPr>
                <w:ilvl w:val="0"/>
                <w:numId w:val="43"/>
              </w:numPr>
              <w:spacing w:line="276" w:lineRule="auto"/>
              <w:jc w:val="both"/>
              <w:rPr>
                <w:rFonts w:ascii="Garamond" w:hAnsi="Garamond" w:cs="Arial"/>
                <w:sz w:val="22"/>
                <w:szCs w:val="22"/>
                <w:lang w:val="en-US"/>
              </w:rPr>
            </w:pPr>
            <w:r w:rsidRPr="00076593">
              <w:rPr>
                <w:rFonts w:ascii="Garamond" w:hAnsi="Garamond" w:cs="Arial"/>
                <w:sz w:val="22"/>
                <w:szCs w:val="22"/>
                <w:lang w:val="en-US"/>
              </w:rPr>
              <w:t>Windows 10 November 2022 Update (22H2)</w:t>
            </w:r>
          </w:p>
          <w:p w:rsidR="00072DD4" w:rsidRPr="00076593" w:rsidRDefault="00072DD4" w:rsidP="00D70DB6">
            <w:pPr>
              <w:pStyle w:val="Akapitzlist"/>
              <w:numPr>
                <w:ilvl w:val="0"/>
                <w:numId w:val="43"/>
              </w:numPr>
              <w:spacing w:line="276" w:lineRule="auto"/>
              <w:jc w:val="both"/>
              <w:rPr>
                <w:rFonts w:ascii="Garamond" w:hAnsi="Garamond" w:cs="Arial"/>
                <w:sz w:val="22"/>
                <w:szCs w:val="22"/>
                <w:lang w:val="en-US"/>
              </w:rPr>
            </w:pPr>
            <w:r w:rsidRPr="00076593">
              <w:rPr>
                <w:rFonts w:ascii="Garamond" w:hAnsi="Garamond" w:cs="Arial"/>
                <w:sz w:val="22"/>
                <w:szCs w:val="22"/>
                <w:lang w:val="en-US"/>
              </w:rPr>
              <w:t>Windows 11 September 2022 Update (22h2)</w:t>
            </w:r>
          </w:p>
          <w:p w:rsidR="00072DD4" w:rsidRPr="00076593" w:rsidRDefault="00072DD4" w:rsidP="00D70DB6">
            <w:pPr>
              <w:pStyle w:val="Akapitzlist"/>
              <w:numPr>
                <w:ilvl w:val="0"/>
                <w:numId w:val="43"/>
              </w:numPr>
              <w:spacing w:line="276" w:lineRule="auto"/>
              <w:jc w:val="both"/>
              <w:rPr>
                <w:rFonts w:ascii="Garamond" w:hAnsi="Garamond" w:cs="Arial"/>
                <w:sz w:val="22"/>
                <w:szCs w:val="22"/>
                <w:lang w:val="en-US"/>
              </w:rPr>
            </w:pPr>
            <w:r w:rsidRPr="00076593">
              <w:rPr>
                <w:rFonts w:ascii="Garamond" w:hAnsi="Garamond" w:cs="Arial"/>
                <w:sz w:val="22"/>
                <w:szCs w:val="22"/>
                <w:lang w:val="en-US"/>
              </w:rPr>
              <w:t>Windows 10 November 2021 Update (21H2)</w:t>
            </w:r>
          </w:p>
          <w:p w:rsidR="00072DD4" w:rsidRPr="00076593" w:rsidRDefault="00072DD4" w:rsidP="0062109F">
            <w:pPr>
              <w:spacing w:line="276" w:lineRule="auto"/>
              <w:jc w:val="both"/>
              <w:rPr>
                <w:rFonts w:ascii="Garamond" w:hAnsi="Garamond" w:cs="Arial"/>
                <w:lang w:val="en-US"/>
              </w:rPr>
            </w:pPr>
            <w:proofErr w:type="spellStart"/>
            <w:r w:rsidRPr="00076593">
              <w:rPr>
                <w:rFonts w:ascii="Garamond" w:hAnsi="Garamond" w:cs="Arial"/>
                <w:lang w:val="en-US"/>
              </w:rPr>
              <w:t>Systemy</w:t>
            </w:r>
            <w:proofErr w:type="spellEnd"/>
            <w:r w:rsidR="00E13713">
              <w:rPr>
                <w:rFonts w:ascii="Garamond" w:hAnsi="Garamond" w:cs="Arial"/>
                <w:lang w:val="en-US"/>
              </w:rPr>
              <w:t xml:space="preserve"> </w:t>
            </w:r>
            <w:proofErr w:type="spellStart"/>
            <w:r w:rsidRPr="00076593">
              <w:rPr>
                <w:rFonts w:ascii="Garamond" w:hAnsi="Garamond" w:cs="Arial"/>
                <w:lang w:val="en-US"/>
              </w:rPr>
              <w:t>operacyjne</w:t>
            </w:r>
            <w:proofErr w:type="spellEnd"/>
            <w:r w:rsidR="00E13713">
              <w:rPr>
                <w:rFonts w:ascii="Garamond" w:hAnsi="Garamond" w:cs="Arial"/>
                <w:lang w:val="en-US"/>
              </w:rPr>
              <w:t xml:space="preserve"> </w:t>
            </w:r>
            <w:proofErr w:type="spellStart"/>
            <w:r w:rsidRPr="00076593">
              <w:rPr>
                <w:rFonts w:ascii="Garamond" w:hAnsi="Garamond" w:cs="Arial"/>
                <w:lang w:val="en-US"/>
              </w:rPr>
              <w:t>serwera</w:t>
            </w:r>
            <w:proofErr w:type="spellEnd"/>
            <w:r w:rsidRPr="00076593">
              <w:rPr>
                <w:rFonts w:ascii="Garamond" w:hAnsi="Garamond" w:cs="Arial"/>
                <w:lang w:val="en-US"/>
              </w:rPr>
              <w:t>:</w:t>
            </w:r>
          </w:p>
          <w:p w:rsidR="00072DD4" w:rsidRPr="00076593" w:rsidRDefault="00072DD4" w:rsidP="00D70DB6">
            <w:pPr>
              <w:pStyle w:val="Akapitzlist"/>
              <w:numPr>
                <w:ilvl w:val="0"/>
                <w:numId w:val="44"/>
              </w:numPr>
              <w:spacing w:line="276" w:lineRule="auto"/>
              <w:jc w:val="both"/>
              <w:rPr>
                <w:rFonts w:ascii="Garamond" w:hAnsi="Garamond" w:cs="Arial"/>
                <w:sz w:val="22"/>
                <w:szCs w:val="22"/>
                <w:lang w:val="en-US"/>
              </w:rPr>
            </w:pPr>
            <w:r w:rsidRPr="00076593">
              <w:rPr>
                <w:rFonts w:ascii="Garamond" w:hAnsi="Garamond" w:cs="Arial"/>
                <w:sz w:val="22"/>
                <w:szCs w:val="22"/>
                <w:lang w:val="en-US"/>
              </w:rPr>
              <w:t>Windows Server 2025 64x</w:t>
            </w:r>
          </w:p>
          <w:p w:rsidR="00072DD4" w:rsidRPr="00076593" w:rsidRDefault="00072DD4" w:rsidP="00D70DB6">
            <w:pPr>
              <w:pStyle w:val="Akapitzlist"/>
              <w:numPr>
                <w:ilvl w:val="0"/>
                <w:numId w:val="44"/>
              </w:numPr>
              <w:spacing w:line="276" w:lineRule="auto"/>
              <w:jc w:val="both"/>
              <w:rPr>
                <w:rFonts w:ascii="Garamond" w:hAnsi="Garamond" w:cs="Arial"/>
                <w:sz w:val="22"/>
                <w:szCs w:val="22"/>
                <w:lang w:val="en-US"/>
              </w:rPr>
            </w:pPr>
            <w:r w:rsidRPr="00076593">
              <w:rPr>
                <w:rFonts w:ascii="Garamond" w:hAnsi="Garamond" w:cs="Arial"/>
                <w:sz w:val="22"/>
                <w:szCs w:val="22"/>
                <w:lang w:val="en-US"/>
              </w:rPr>
              <w:t>Windows Server 2022 Core</w:t>
            </w:r>
          </w:p>
          <w:p w:rsidR="00072DD4" w:rsidRPr="00076593" w:rsidRDefault="00072DD4" w:rsidP="00D70DB6">
            <w:pPr>
              <w:pStyle w:val="Akapitzlist"/>
              <w:numPr>
                <w:ilvl w:val="0"/>
                <w:numId w:val="44"/>
              </w:numPr>
              <w:spacing w:line="276" w:lineRule="auto"/>
              <w:jc w:val="both"/>
              <w:rPr>
                <w:rFonts w:ascii="Garamond" w:hAnsi="Garamond" w:cs="Arial"/>
                <w:sz w:val="22"/>
                <w:szCs w:val="22"/>
                <w:lang w:val="en-US"/>
              </w:rPr>
            </w:pPr>
            <w:r w:rsidRPr="00076593">
              <w:rPr>
                <w:rFonts w:ascii="Garamond" w:hAnsi="Garamond" w:cs="Arial"/>
                <w:sz w:val="22"/>
                <w:szCs w:val="22"/>
                <w:lang w:val="en-US"/>
              </w:rPr>
              <w:t>Windows Server 2022</w:t>
            </w:r>
          </w:p>
          <w:p w:rsidR="00072DD4" w:rsidRPr="00076593" w:rsidRDefault="00072DD4" w:rsidP="00D70DB6">
            <w:pPr>
              <w:pStyle w:val="Akapitzlist"/>
              <w:numPr>
                <w:ilvl w:val="0"/>
                <w:numId w:val="44"/>
              </w:numPr>
              <w:spacing w:line="276" w:lineRule="auto"/>
              <w:jc w:val="both"/>
              <w:rPr>
                <w:rFonts w:ascii="Garamond" w:hAnsi="Garamond" w:cs="Arial"/>
                <w:sz w:val="22"/>
                <w:szCs w:val="22"/>
                <w:lang w:val="en-US"/>
              </w:rPr>
            </w:pPr>
            <w:r w:rsidRPr="00076593">
              <w:rPr>
                <w:rFonts w:ascii="Garamond" w:hAnsi="Garamond" w:cs="Arial"/>
                <w:sz w:val="22"/>
                <w:szCs w:val="22"/>
                <w:lang w:val="en-US"/>
              </w:rPr>
              <w:t xml:space="preserve">Windows Server 2019 Core </w:t>
            </w:r>
          </w:p>
          <w:p w:rsidR="00072DD4" w:rsidRPr="00076593" w:rsidRDefault="00072DD4" w:rsidP="00D70DB6">
            <w:pPr>
              <w:pStyle w:val="Akapitzlist"/>
              <w:numPr>
                <w:ilvl w:val="0"/>
                <w:numId w:val="44"/>
              </w:numPr>
              <w:spacing w:line="276" w:lineRule="auto"/>
              <w:jc w:val="both"/>
              <w:rPr>
                <w:rFonts w:ascii="Garamond" w:hAnsi="Garamond" w:cs="Arial"/>
                <w:sz w:val="22"/>
                <w:szCs w:val="22"/>
                <w:lang w:val="en-US"/>
              </w:rPr>
            </w:pPr>
            <w:r w:rsidRPr="00076593">
              <w:rPr>
                <w:rFonts w:ascii="Garamond" w:hAnsi="Garamond" w:cs="Arial"/>
                <w:sz w:val="22"/>
                <w:szCs w:val="22"/>
                <w:lang w:val="en-US"/>
              </w:rPr>
              <w:t xml:space="preserve">Windows Server 2019 </w:t>
            </w:r>
          </w:p>
          <w:p w:rsidR="00072DD4" w:rsidRPr="00076593" w:rsidRDefault="00072DD4" w:rsidP="00D70DB6">
            <w:pPr>
              <w:pStyle w:val="Akapitzlist"/>
              <w:numPr>
                <w:ilvl w:val="0"/>
                <w:numId w:val="44"/>
              </w:numPr>
              <w:spacing w:line="276" w:lineRule="auto"/>
              <w:jc w:val="both"/>
              <w:rPr>
                <w:rFonts w:ascii="Garamond" w:hAnsi="Garamond" w:cs="Arial"/>
                <w:sz w:val="22"/>
                <w:szCs w:val="22"/>
                <w:lang w:val="en-US"/>
              </w:rPr>
            </w:pPr>
            <w:r w:rsidRPr="00076593">
              <w:rPr>
                <w:rFonts w:ascii="Garamond" w:hAnsi="Garamond" w:cs="Arial"/>
                <w:sz w:val="22"/>
                <w:szCs w:val="22"/>
                <w:lang w:val="en-US"/>
              </w:rPr>
              <w:t xml:space="preserve">Windows Server 2016 </w:t>
            </w:r>
          </w:p>
          <w:p w:rsidR="00072DD4" w:rsidRPr="00076593" w:rsidRDefault="00072DD4" w:rsidP="00D70DB6">
            <w:pPr>
              <w:pStyle w:val="Akapitzlist"/>
              <w:numPr>
                <w:ilvl w:val="0"/>
                <w:numId w:val="44"/>
              </w:numPr>
              <w:spacing w:line="276" w:lineRule="auto"/>
              <w:jc w:val="both"/>
              <w:rPr>
                <w:rFonts w:ascii="Garamond" w:hAnsi="Garamond" w:cs="Arial"/>
                <w:sz w:val="22"/>
                <w:szCs w:val="22"/>
                <w:lang w:val="en-US"/>
              </w:rPr>
            </w:pPr>
            <w:r w:rsidRPr="00076593">
              <w:rPr>
                <w:rFonts w:ascii="Garamond" w:hAnsi="Garamond" w:cs="Arial"/>
                <w:sz w:val="22"/>
                <w:szCs w:val="22"/>
                <w:lang w:val="en-US"/>
              </w:rPr>
              <w:t xml:space="preserve">Windows Server 2016 Core </w:t>
            </w:r>
          </w:p>
          <w:p w:rsidR="00072DD4" w:rsidRPr="00076593" w:rsidRDefault="00072DD4" w:rsidP="00D70DB6">
            <w:pPr>
              <w:pStyle w:val="Akapitzlist"/>
              <w:numPr>
                <w:ilvl w:val="0"/>
                <w:numId w:val="44"/>
              </w:numPr>
              <w:spacing w:line="276" w:lineRule="auto"/>
              <w:jc w:val="both"/>
              <w:rPr>
                <w:rFonts w:ascii="Garamond" w:hAnsi="Garamond" w:cs="Arial"/>
                <w:sz w:val="22"/>
                <w:szCs w:val="22"/>
                <w:lang w:val="en-US"/>
              </w:rPr>
            </w:pPr>
            <w:r w:rsidRPr="00076593">
              <w:rPr>
                <w:rFonts w:ascii="Garamond" w:hAnsi="Garamond" w:cs="Arial"/>
                <w:sz w:val="22"/>
                <w:szCs w:val="22"/>
                <w:lang w:val="en-US"/>
              </w:rPr>
              <w:t xml:space="preserve">Windows Server 2012 R2 </w:t>
            </w:r>
          </w:p>
          <w:p w:rsidR="00072DD4" w:rsidRPr="00076593" w:rsidRDefault="00072DD4" w:rsidP="00D70DB6">
            <w:pPr>
              <w:pStyle w:val="Akapitzlist"/>
              <w:numPr>
                <w:ilvl w:val="0"/>
                <w:numId w:val="44"/>
              </w:numPr>
              <w:spacing w:line="276" w:lineRule="auto"/>
              <w:jc w:val="both"/>
              <w:rPr>
                <w:rFonts w:ascii="Garamond" w:hAnsi="Garamond" w:cs="Arial"/>
                <w:sz w:val="22"/>
                <w:szCs w:val="22"/>
                <w:lang w:val="en-US"/>
              </w:rPr>
            </w:pPr>
            <w:r w:rsidRPr="00076593">
              <w:rPr>
                <w:rFonts w:ascii="Garamond" w:hAnsi="Garamond" w:cs="Arial"/>
                <w:sz w:val="22"/>
                <w:szCs w:val="22"/>
                <w:lang w:val="en-US"/>
              </w:rPr>
              <w:t xml:space="preserve">Windows Server 2012 </w:t>
            </w:r>
          </w:p>
          <w:p w:rsidR="00072DD4" w:rsidRPr="00076593" w:rsidRDefault="00072DD4" w:rsidP="00D70DB6">
            <w:pPr>
              <w:pStyle w:val="Akapitzlist"/>
              <w:numPr>
                <w:ilvl w:val="0"/>
                <w:numId w:val="44"/>
              </w:numPr>
              <w:spacing w:line="276" w:lineRule="auto"/>
              <w:jc w:val="both"/>
              <w:rPr>
                <w:rFonts w:ascii="Garamond" w:hAnsi="Garamond" w:cs="Arial"/>
                <w:sz w:val="22"/>
                <w:szCs w:val="22"/>
                <w:lang w:val="en-US"/>
              </w:rPr>
            </w:pPr>
            <w:r w:rsidRPr="00076593">
              <w:rPr>
                <w:rFonts w:ascii="Garamond" w:hAnsi="Garamond" w:cs="Arial"/>
                <w:sz w:val="22"/>
                <w:szCs w:val="22"/>
                <w:lang w:val="en-US"/>
              </w:rPr>
              <w:t xml:space="preserve">Windows Small Business Server (SBS) 2011 </w:t>
            </w:r>
          </w:p>
          <w:p w:rsidR="00072DD4" w:rsidRPr="00076593" w:rsidRDefault="00072DD4" w:rsidP="00D70DB6">
            <w:pPr>
              <w:pStyle w:val="Akapitzlist"/>
              <w:numPr>
                <w:ilvl w:val="0"/>
                <w:numId w:val="44"/>
              </w:numPr>
              <w:spacing w:line="276" w:lineRule="auto"/>
              <w:jc w:val="both"/>
              <w:rPr>
                <w:rFonts w:ascii="Garamond" w:hAnsi="Garamond" w:cs="Arial"/>
                <w:sz w:val="22"/>
                <w:szCs w:val="22"/>
              </w:rPr>
            </w:pPr>
            <w:r w:rsidRPr="00076593">
              <w:rPr>
                <w:rFonts w:ascii="Garamond" w:hAnsi="Garamond" w:cs="Arial"/>
                <w:sz w:val="22"/>
                <w:szCs w:val="22"/>
              </w:rPr>
              <w:t>Windows Server 2008 R2</w:t>
            </w:r>
          </w:p>
        </w:tc>
        <w:tc>
          <w:tcPr>
            <w:tcW w:w="1559" w:type="dxa"/>
          </w:tcPr>
          <w:p w:rsidR="00072DD4" w:rsidRPr="0003225E" w:rsidRDefault="00072DD4" w:rsidP="0062109F">
            <w:pPr>
              <w:spacing w:line="276" w:lineRule="auto"/>
              <w:jc w:val="both"/>
              <w:rPr>
                <w:rFonts w:ascii="Garamond" w:hAnsi="Garamond" w:cs="Arial"/>
                <w:sz w:val="24"/>
                <w:szCs w:val="24"/>
              </w:rPr>
            </w:pPr>
          </w:p>
        </w:tc>
        <w:tc>
          <w:tcPr>
            <w:tcW w:w="2977" w:type="dxa"/>
          </w:tcPr>
          <w:p w:rsidR="00072DD4" w:rsidRPr="0003225E" w:rsidRDefault="00072DD4" w:rsidP="0062109F">
            <w:pPr>
              <w:spacing w:line="276" w:lineRule="auto"/>
              <w:jc w:val="both"/>
              <w:rPr>
                <w:rFonts w:ascii="Garamond" w:hAnsi="Garamond" w:cs="Arial"/>
                <w:sz w:val="24"/>
                <w:szCs w:val="24"/>
              </w:rPr>
            </w:pPr>
          </w:p>
        </w:tc>
      </w:tr>
      <w:tr w:rsidR="00072DD4" w:rsidRPr="003079F5" w:rsidTr="00076593">
        <w:tc>
          <w:tcPr>
            <w:tcW w:w="2268" w:type="dxa"/>
            <w:vAlign w:val="center"/>
          </w:tcPr>
          <w:p w:rsidR="00072DD4" w:rsidRPr="00076593" w:rsidRDefault="00072DD4" w:rsidP="0062109F">
            <w:pPr>
              <w:spacing w:line="276" w:lineRule="auto"/>
              <w:jc w:val="both"/>
              <w:rPr>
                <w:rFonts w:ascii="Garamond" w:hAnsi="Garamond" w:cs="Arial"/>
                <w:b/>
                <w:bCs/>
              </w:rPr>
            </w:pPr>
            <w:r w:rsidRPr="00076593">
              <w:rPr>
                <w:rFonts w:ascii="Garamond" w:hAnsi="Garamond" w:cs="Arial"/>
                <w:b/>
                <w:bCs/>
              </w:rPr>
              <w:t xml:space="preserve">Systemy Operacyjne Linux i wersja </w:t>
            </w:r>
            <w:proofErr w:type="spellStart"/>
            <w:r w:rsidRPr="00076593">
              <w:rPr>
                <w:rFonts w:ascii="Garamond" w:hAnsi="Garamond" w:cs="Arial"/>
                <w:b/>
                <w:bCs/>
              </w:rPr>
              <w:t>kernel</w:t>
            </w:r>
            <w:proofErr w:type="spellEnd"/>
          </w:p>
        </w:tc>
        <w:tc>
          <w:tcPr>
            <w:tcW w:w="8364" w:type="dxa"/>
            <w:vAlign w:val="center"/>
          </w:tcPr>
          <w:p w:rsidR="00072DD4" w:rsidRPr="00076593" w:rsidRDefault="00072DD4" w:rsidP="0062109F">
            <w:pPr>
              <w:spacing w:line="276" w:lineRule="auto"/>
              <w:jc w:val="both"/>
              <w:rPr>
                <w:rFonts w:ascii="Garamond" w:hAnsi="Garamond" w:cs="Arial"/>
                <w:lang w:val="en-US"/>
              </w:rPr>
            </w:pPr>
            <w:proofErr w:type="spellStart"/>
            <w:r w:rsidRPr="00076593">
              <w:rPr>
                <w:rFonts w:ascii="Garamond" w:hAnsi="Garamond" w:cs="Arial"/>
                <w:lang w:val="en-US"/>
              </w:rPr>
              <w:t>Oparte</w:t>
            </w:r>
            <w:proofErr w:type="spellEnd"/>
            <w:r w:rsidRPr="00076593">
              <w:rPr>
                <w:rFonts w:ascii="Garamond" w:hAnsi="Garamond" w:cs="Arial"/>
                <w:lang w:val="en-US"/>
              </w:rPr>
              <w:t xml:space="preserve"> o RPM</w:t>
            </w:r>
          </w:p>
          <w:p w:rsidR="00072DD4" w:rsidRPr="00076593" w:rsidRDefault="00072DD4" w:rsidP="00D70DB6">
            <w:pPr>
              <w:pStyle w:val="Akapitzlist"/>
              <w:numPr>
                <w:ilvl w:val="0"/>
                <w:numId w:val="45"/>
              </w:numPr>
              <w:spacing w:line="276" w:lineRule="auto"/>
              <w:jc w:val="both"/>
              <w:rPr>
                <w:rFonts w:ascii="Garamond" w:hAnsi="Garamond" w:cs="Arial"/>
                <w:sz w:val="22"/>
                <w:szCs w:val="22"/>
                <w:lang w:val="en-US"/>
              </w:rPr>
            </w:pPr>
            <w:r w:rsidRPr="00076593">
              <w:rPr>
                <w:rFonts w:ascii="Garamond" w:hAnsi="Garamond" w:cs="Arial"/>
                <w:sz w:val="22"/>
                <w:szCs w:val="22"/>
                <w:lang w:val="en-US"/>
              </w:rPr>
              <w:t>RHEL 7.x - 3.10.0 (build 957) 64-bit</w:t>
            </w:r>
          </w:p>
          <w:p w:rsidR="00072DD4" w:rsidRPr="00076593" w:rsidRDefault="00072DD4" w:rsidP="00D70DB6">
            <w:pPr>
              <w:pStyle w:val="Akapitzlist"/>
              <w:numPr>
                <w:ilvl w:val="0"/>
                <w:numId w:val="45"/>
              </w:numPr>
              <w:spacing w:line="276" w:lineRule="auto"/>
              <w:jc w:val="both"/>
              <w:rPr>
                <w:rFonts w:ascii="Garamond" w:hAnsi="Garamond" w:cs="Arial"/>
                <w:sz w:val="22"/>
                <w:szCs w:val="22"/>
                <w:lang w:val="en-US"/>
              </w:rPr>
            </w:pPr>
            <w:r w:rsidRPr="00076593">
              <w:rPr>
                <w:rFonts w:ascii="Garamond" w:hAnsi="Garamond" w:cs="Arial"/>
                <w:sz w:val="22"/>
                <w:szCs w:val="22"/>
                <w:lang w:val="en-US"/>
              </w:rPr>
              <w:t>RHEL 8.x - 4.18.0 64-bit</w:t>
            </w:r>
          </w:p>
          <w:p w:rsidR="00072DD4" w:rsidRPr="00076593" w:rsidRDefault="00072DD4" w:rsidP="00D70DB6">
            <w:pPr>
              <w:pStyle w:val="Akapitzlist"/>
              <w:numPr>
                <w:ilvl w:val="0"/>
                <w:numId w:val="45"/>
              </w:numPr>
              <w:spacing w:line="276" w:lineRule="auto"/>
              <w:jc w:val="both"/>
              <w:rPr>
                <w:rFonts w:ascii="Garamond" w:hAnsi="Garamond" w:cs="Arial"/>
                <w:sz w:val="22"/>
                <w:szCs w:val="22"/>
                <w:lang w:val="en-US"/>
              </w:rPr>
            </w:pPr>
            <w:r w:rsidRPr="00076593">
              <w:rPr>
                <w:rFonts w:ascii="Garamond" w:hAnsi="Garamond" w:cs="Arial"/>
                <w:sz w:val="22"/>
                <w:szCs w:val="22"/>
                <w:lang w:val="en-US"/>
              </w:rPr>
              <w:t>RHEL 9.x - 5.14.0 64-bit</w:t>
            </w:r>
          </w:p>
          <w:p w:rsidR="00072DD4" w:rsidRPr="00076593" w:rsidRDefault="00072DD4" w:rsidP="00D70DB6">
            <w:pPr>
              <w:pStyle w:val="Akapitzlist"/>
              <w:numPr>
                <w:ilvl w:val="0"/>
                <w:numId w:val="45"/>
              </w:numPr>
              <w:spacing w:line="276" w:lineRule="auto"/>
              <w:jc w:val="both"/>
              <w:rPr>
                <w:rFonts w:ascii="Garamond" w:hAnsi="Garamond" w:cs="Arial"/>
                <w:sz w:val="22"/>
                <w:szCs w:val="22"/>
                <w:lang w:val="en-US"/>
              </w:rPr>
            </w:pPr>
            <w:r w:rsidRPr="00076593">
              <w:rPr>
                <w:rFonts w:ascii="Garamond" w:hAnsi="Garamond" w:cs="Arial"/>
                <w:sz w:val="22"/>
                <w:szCs w:val="22"/>
                <w:lang w:val="en-US"/>
              </w:rPr>
              <w:t>Oracle Linux 7.x (UEK) - 4.18.0 64-bit</w:t>
            </w:r>
          </w:p>
          <w:p w:rsidR="00072DD4" w:rsidRPr="00076593" w:rsidRDefault="00072DD4" w:rsidP="00D70DB6">
            <w:pPr>
              <w:pStyle w:val="Akapitzlist"/>
              <w:numPr>
                <w:ilvl w:val="0"/>
                <w:numId w:val="45"/>
              </w:numPr>
              <w:spacing w:line="276" w:lineRule="auto"/>
              <w:jc w:val="both"/>
              <w:rPr>
                <w:rFonts w:ascii="Garamond" w:hAnsi="Garamond" w:cs="Arial"/>
                <w:sz w:val="22"/>
                <w:szCs w:val="22"/>
                <w:lang w:val="en-US"/>
              </w:rPr>
            </w:pPr>
            <w:r w:rsidRPr="00076593">
              <w:rPr>
                <w:rFonts w:ascii="Garamond" w:hAnsi="Garamond" w:cs="Arial"/>
                <w:sz w:val="22"/>
                <w:szCs w:val="22"/>
                <w:lang w:val="en-US"/>
              </w:rPr>
              <w:t>Oracle Linux 7.x (RHCK) - 3.10.0 build 957 64-bit</w:t>
            </w:r>
          </w:p>
          <w:p w:rsidR="00072DD4" w:rsidRPr="00076593" w:rsidRDefault="00072DD4" w:rsidP="00D70DB6">
            <w:pPr>
              <w:pStyle w:val="Akapitzlist"/>
              <w:numPr>
                <w:ilvl w:val="0"/>
                <w:numId w:val="45"/>
              </w:numPr>
              <w:spacing w:line="276" w:lineRule="auto"/>
              <w:jc w:val="both"/>
              <w:rPr>
                <w:rFonts w:ascii="Garamond" w:hAnsi="Garamond" w:cs="Arial"/>
                <w:sz w:val="22"/>
                <w:szCs w:val="22"/>
                <w:lang w:val="en-US"/>
              </w:rPr>
            </w:pPr>
            <w:r w:rsidRPr="00076593">
              <w:rPr>
                <w:rFonts w:ascii="Garamond" w:hAnsi="Garamond" w:cs="Arial"/>
                <w:sz w:val="22"/>
                <w:szCs w:val="22"/>
                <w:lang w:val="en-US"/>
              </w:rPr>
              <w:t>Oracle Linux 8.x (UEK) - 5.4.17 / 5.15.0 64-bit</w:t>
            </w:r>
          </w:p>
          <w:p w:rsidR="00072DD4" w:rsidRPr="00076593" w:rsidRDefault="00072DD4" w:rsidP="00D70DB6">
            <w:pPr>
              <w:pStyle w:val="Akapitzlist"/>
              <w:numPr>
                <w:ilvl w:val="0"/>
                <w:numId w:val="45"/>
              </w:numPr>
              <w:spacing w:line="276" w:lineRule="auto"/>
              <w:jc w:val="both"/>
              <w:rPr>
                <w:rFonts w:ascii="Garamond" w:hAnsi="Garamond" w:cs="Arial"/>
                <w:sz w:val="22"/>
                <w:szCs w:val="22"/>
                <w:lang w:val="en-US"/>
              </w:rPr>
            </w:pPr>
            <w:r w:rsidRPr="00076593">
              <w:rPr>
                <w:rFonts w:ascii="Garamond" w:hAnsi="Garamond" w:cs="Arial"/>
                <w:sz w:val="22"/>
                <w:szCs w:val="22"/>
                <w:lang w:val="en-US"/>
              </w:rPr>
              <w:t>Oracle Linux 8.x (RHCK) – 4.18.0 64-bit</w:t>
            </w:r>
          </w:p>
          <w:p w:rsidR="00072DD4" w:rsidRPr="00076593" w:rsidRDefault="00072DD4" w:rsidP="00D70DB6">
            <w:pPr>
              <w:pStyle w:val="Akapitzlist"/>
              <w:numPr>
                <w:ilvl w:val="0"/>
                <w:numId w:val="45"/>
              </w:numPr>
              <w:spacing w:line="276" w:lineRule="auto"/>
              <w:jc w:val="both"/>
              <w:rPr>
                <w:rFonts w:ascii="Garamond" w:hAnsi="Garamond" w:cs="Arial"/>
                <w:sz w:val="22"/>
                <w:szCs w:val="22"/>
                <w:lang w:val="en-US"/>
              </w:rPr>
            </w:pPr>
            <w:r w:rsidRPr="00076593">
              <w:rPr>
                <w:rFonts w:ascii="Garamond" w:hAnsi="Garamond" w:cs="Arial"/>
                <w:sz w:val="22"/>
                <w:szCs w:val="22"/>
                <w:lang w:val="en-US"/>
              </w:rPr>
              <w:t>Oracle Linux 9.x (UEK) – 5.15.0 64-bit</w:t>
            </w:r>
          </w:p>
          <w:p w:rsidR="00072DD4" w:rsidRPr="00076593" w:rsidRDefault="00072DD4" w:rsidP="00D70DB6">
            <w:pPr>
              <w:pStyle w:val="Akapitzlist"/>
              <w:numPr>
                <w:ilvl w:val="0"/>
                <w:numId w:val="45"/>
              </w:numPr>
              <w:spacing w:line="276" w:lineRule="auto"/>
              <w:jc w:val="both"/>
              <w:rPr>
                <w:rFonts w:ascii="Garamond" w:hAnsi="Garamond" w:cs="Arial"/>
                <w:sz w:val="22"/>
                <w:szCs w:val="22"/>
                <w:lang w:val="en-US"/>
              </w:rPr>
            </w:pPr>
            <w:r w:rsidRPr="00076593">
              <w:rPr>
                <w:rFonts w:ascii="Garamond" w:hAnsi="Garamond" w:cs="Arial"/>
                <w:sz w:val="22"/>
                <w:szCs w:val="22"/>
                <w:lang w:val="en-US"/>
              </w:rPr>
              <w:t>Oracle Linux 9.x (RHCK) – 5.14.0 64-bit</w:t>
            </w:r>
          </w:p>
          <w:p w:rsidR="00072DD4" w:rsidRPr="00076593" w:rsidRDefault="00072DD4" w:rsidP="00D70DB6">
            <w:pPr>
              <w:pStyle w:val="Akapitzlist"/>
              <w:numPr>
                <w:ilvl w:val="0"/>
                <w:numId w:val="45"/>
              </w:numPr>
              <w:spacing w:line="276" w:lineRule="auto"/>
              <w:jc w:val="both"/>
              <w:rPr>
                <w:rFonts w:ascii="Garamond" w:hAnsi="Garamond" w:cs="Arial"/>
                <w:sz w:val="22"/>
                <w:szCs w:val="22"/>
                <w:lang w:val="en-US"/>
              </w:rPr>
            </w:pPr>
            <w:proofErr w:type="spellStart"/>
            <w:r w:rsidRPr="00076593">
              <w:rPr>
                <w:rFonts w:ascii="Garamond" w:hAnsi="Garamond" w:cs="Arial"/>
                <w:sz w:val="22"/>
                <w:szCs w:val="22"/>
                <w:lang w:val="en-US"/>
              </w:rPr>
              <w:t>CentOS</w:t>
            </w:r>
            <w:proofErr w:type="spellEnd"/>
            <w:r w:rsidRPr="00076593">
              <w:rPr>
                <w:rFonts w:ascii="Garamond" w:hAnsi="Garamond" w:cs="Arial"/>
                <w:sz w:val="22"/>
                <w:szCs w:val="22"/>
                <w:lang w:val="en-US"/>
              </w:rPr>
              <w:t xml:space="preserve"> 7.x - 3.10.0 (build 957) 32-bit/64-bit</w:t>
            </w:r>
          </w:p>
          <w:p w:rsidR="00072DD4" w:rsidRPr="00076593" w:rsidRDefault="00072DD4" w:rsidP="00D70DB6">
            <w:pPr>
              <w:pStyle w:val="Akapitzlist"/>
              <w:numPr>
                <w:ilvl w:val="0"/>
                <w:numId w:val="45"/>
              </w:numPr>
              <w:spacing w:line="276" w:lineRule="auto"/>
              <w:jc w:val="both"/>
              <w:rPr>
                <w:rFonts w:ascii="Garamond" w:hAnsi="Garamond" w:cs="Arial"/>
                <w:sz w:val="22"/>
                <w:szCs w:val="22"/>
                <w:lang w:val="en-US"/>
              </w:rPr>
            </w:pPr>
            <w:proofErr w:type="spellStart"/>
            <w:r w:rsidRPr="00076593">
              <w:rPr>
                <w:rFonts w:ascii="Garamond" w:hAnsi="Garamond" w:cs="Arial"/>
                <w:sz w:val="22"/>
                <w:szCs w:val="22"/>
                <w:lang w:val="en-US"/>
              </w:rPr>
              <w:t>CentOS</w:t>
            </w:r>
            <w:proofErr w:type="spellEnd"/>
            <w:r w:rsidRPr="00076593">
              <w:rPr>
                <w:rFonts w:ascii="Garamond" w:hAnsi="Garamond" w:cs="Arial"/>
                <w:sz w:val="22"/>
                <w:szCs w:val="22"/>
                <w:lang w:val="en-US"/>
              </w:rPr>
              <w:t xml:space="preserve"> 8 Stream - 4.18.0 64-bit</w:t>
            </w:r>
          </w:p>
          <w:p w:rsidR="00072DD4" w:rsidRPr="00076593" w:rsidRDefault="00072DD4" w:rsidP="00D70DB6">
            <w:pPr>
              <w:pStyle w:val="Akapitzlist"/>
              <w:numPr>
                <w:ilvl w:val="0"/>
                <w:numId w:val="45"/>
              </w:numPr>
              <w:spacing w:line="276" w:lineRule="auto"/>
              <w:jc w:val="both"/>
              <w:rPr>
                <w:rFonts w:ascii="Garamond" w:hAnsi="Garamond" w:cs="Arial"/>
                <w:sz w:val="22"/>
                <w:szCs w:val="22"/>
              </w:rPr>
            </w:pPr>
            <w:proofErr w:type="spellStart"/>
            <w:r w:rsidRPr="00076593">
              <w:rPr>
                <w:rFonts w:ascii="Garamond" w:hAnsi="Garamond" w:cs="Arial"/>
                <w:sz w:val="22"/>
                <w:szCs w:val="22"/>
              </w:rPr>
              <w:t>CentOS</w:t>
            </w:r>
            <w:proofErr w:type="spellEnd"/>
            <w:r w:rsidRPr="00076593">
              <w:rPr>
                <w:rFonts w:ascii="Garamond" w:hAnsi="Garamond" w:cs="Arial"/>
                <w:sz w:val="22"/>
                <w:szCs w:val="22"/>
              </w:rPr>
              <w:t xml:space="preserve"> 9 </w:t>
            </w:r>
            <w:proofErr w:type="spellStart"/>
            <w:r w:rsidRPr="00076593">
              <w:rPr>
                <w:rFonts w:ascii="Garamond" w:hAnsi="Garamond" w:cs="Arial"/>
                <w:sz w:val="22"/>
                <w:szCs w:val="22"/>
              </w:rPr>
              <w:t>Stream</w:t>
            </w:r>
            <w:proofErr w:type="spellEnd"/>
            <w:r w:rsidRPr="00076593">
              <w:rPr>
                <w:rFonts w:ascii="Garamond" w:hAnsi="Garamond" w:cs="Arial"/>
                <w:sz w:val="22"/>
                <w:szCs w:val="22"/>
              </w:rPr>
              <w:t xml:space="preserve"> - 5.14.0 64-bit</w:t>
            </w:r>
          </w:p>
          <w:p w:rsidR="00072DD4" w:rsidRPr="00076593" w:rsidRDefault="00072DD4" w:rsidP="00D70DB6">
            <w:pPr>
              <w:pStyle w:val="Akapitzlist"/>
              <w:numPr>
                <w:ilvl w:val="0"/>
                <w:numId w:val="45"/>
              </w:numPr>
              <w:spacing w:line="276" w:lineRule="auto"/>
              <w:jc w:val="both"/>
              <w:rPr>
                <w:rFonts w:ascii="Garamond" w:hAnsi="Garamond" w:cs="Arial"/>
                <w:sz w:val="22"/>
                <w:szCs w:val="22"/>
                <w:lang w:val="en-US"/>
              </w:rPr>
            </w:pPr>
            <w:r w:rsidRPr="00076593">
              <w:rPr>
                <w:rFonts w:ascii="Garamond" w:hAnsi="Garamond" w:cs="Arial"/>
                <w:sz w:val="22"/>
                <w:szCs w:val="22"/>
              </w:rPr>
              <w:t xml:space="preserve">Fedora 37 – 42 – wsparcie do wygaśnięcia. </w:t>
            </w:r>
            <w:r w:rsidRPr="00076593">
              <w:rPr>
                <w:rFonts w:ascii="Garamond" w:hAnsi="Garamond" w:cs="Arial"/>
                <w:sz w:val="22"/>
                <w:szCs w:val="22"/>
                <w:lang w:val="en-US"/>
              </w:rPr>
              <w:t>64-bit</w:t>
            </w:r>
          </w:p>
          <w:p w:rsidR="00072DD4" w:rsidRPr="00076593" w:rsidRDefault="00072DD4" w:rsidP="00D70DB6">
            <w:pPr>
              <w:pStyle w:val="Akapitzlist"/>
              <w:numPr>
                <w:ilvl w:val="0"/>
                <w:numId w:val="45"/>
              </w:numPr>
              <w:spacing w:line="276" w:lineRule="auto"/>
              <w:jc w:val="both"/>
              <w:rPr>
                <w:rFonts w:ascii="Garamond" w:hAnsi="Garamond" w:cs="Arial"/>
                <w:sz w:val="22"/>
                <w:szCs w:val="22"/>
                <w:lang w:val="en-US"/>
              </w:rPr>
            </w:pPr>
            <w:proofErr w:type="spellStart"/>
            <w:r w:rsidRPr="00076593">
              <w:rPr>
                <w:rFonts w:ascii="Garamond" w:hAnsi="Garamond" w:cs="Arial"/>
                <w:sz w:val="22"/>
                <w:szCs w:val="22"/>
                <w:lang w:val="en-US"/>
              </w:rPr>
              <w:t>AlmaLinux</w:t>
            </w:r>
            <w:proofErr w:type="spellEnd"/>
            <w:r w:rsidRPr="00076593">
              <w:rPr>
                <w:rFonts w:ascii="Garamond" w:hAnsi="Garamond" w:cs="Arial"/>
                <w:sz w:val="22"/>
                <w:szCs w:val="22"/>
                <w:lang w:val="en-US"/>
              </w:rPr>
              <w:t xml:space="preserve"> 8.x - 4.18.0 64-bit</w:t>
            </w:r>
          </w:p>
          <w:p w:rsidR="00072DD4" w:rsidRPr="00076593" w:rsidRDefault="00072DD4" w:rsidP="00D70DB6">
            <w:pPr>
              <w:pStyle w:val="Akapitzlist"/>
              <w:numPr>
                <w:ilvl w:val="0"/>
                <w:numId w:val="45"/>
              </w:numPr>
              <w:spacing w:line="276" w:lineRule="auto"/>
              <w:jc w:val="both"/>
              <w:rPr>
                <w:rFonts w:ascii="Garamond" w:hAnsi="Garamond" w:cs="Arial"/>
                <w:sz w:val="22"/>
                <w:szCs w:val="22"/>
                <w:lang w:val="en-US"/>
              </w:rPr>
            </w:pPr>
            <w:proofErr w:type="spellStart"/>
            <w:r w:rsidRPr="00076593">
              <w:rPr>
                <w:rFonts w:ascii="Garamond" w:hAnsi="Garamond" w:cs="Arial"/>
                <w:sz w:val="22"/>
                <w:szCs w:val="22"/>
                <w:lang w:val="en-US"/>
              </w:rPr>
              <w:t>AlmaLinux</w:t>
            </w:r>
            <w:proofErr w:type="spellEnd"/>
            <w:r w:rsidRPr="00076593">
              <w:rPr>
                <w:rFonts w:ascii="Garamond" w:hAnsi="Garamond" w:cs="Arial"/>
                <w:sz w:val="22"/>
                <w:szCs w:val="22"/>
                <w:lang w:val="en-US"/>
              </w:rPr>
              <w:t xml:space="preserve"> 9.x - 5.14.0 64-bit</w:t>
            </w:r>
          </w:p>
          <w:p w:rsidR="00072DD4" w:rsidRPr="00076593" w:rsidRDefault="00072DD4" w:rsidP="00D70DB6">
            <w:pPr>
              <w:pStyle w:val="Akapitzlist"/>
              <w:numPr>
                <w:ilvl w:val="0"/>
                <w:numId w:val="45"/>
              </w:numPr>
              <w:spacing w:line="276" w:lineRule="auto"/>
              <w:jc w:val="both"/>
              <w:rPr>
                <w:rFonts w:ascii="Garamond" w:hAnsi="Garamond" w:cs="Arial"/>
                <w:sz w:val="22"/>
                <w:szCs w:val="22"/>
                <w:lang w:val="en-US"/>
              </w:rPr>
            </w:pPr>
            <w:r w:rsidRPr="00076593">
              <w:rPr>
                <w:rFonts w:ascii="Garamond" w:hAnsi="Garamond" w:cs="Arial"/>
                <w:sz w:val="22"/>
                <w:szCs w:val="22"/>
                <w:lang w:val="en-US"/>
              </w:rPr>
              <w:t>Rocky Linux 8.x - 4.18.0 64-bit</w:t>
            </w:r>
          </w:p>
          <w:p w:rsidR="00072DD4" w:rsidRPr="00076593" w:rsidRDefault="00072DD4" w:rsidP="00D70DB6">
            <w:pPr>
              <w:pStyle w:val="Akapitzlist"/>
              <w:numPr>
                <w:ilvl w:val="0"/>
                <w:numId w:val="45"/>
              </w:numPr>
              <w:spacing w:line="276" w:lineRule="auto"/>
              <w:jc w:val="both"/>
              <w:rPr>
                <w:rFonts w:ascii="Garamond" w:hAnsi="Garamond" w:cs="Arial"/>
                <w:sz w:val="22"/>
                <w:szCs w:val="22"/>
                <w:lang w:val="en-US"/>
              </w:rPr>
            </w:pPr>
            <w:r w:rsidRPr="00076593">
              <w:rPr>
                <w:rFonts w:ascii="Garamond" w:hAnsi="Garamond" w:cs="Arial"/>
                <w:sz w:val="22"/>
                <w:szCs w:val="22"/>
                <w:lang w:val="en-US"/>
              </w:rPr>
              <w:t>Rocky Linux 9.x - 5.14.0 64-bit</w:t>
            </w:r>
          </w:p>
          <w:p w:rsidR="00072DD4" w:rsidRPr="00076593" w:rsidRDefault="00072DD4" w:rsidP="00D70DB6">
            <w:pPr>
              <w:pStyle w:val="Akapitzlist"/>
              <w:numPr>
                <w:ilvl w:val="0"/>
                <w:numId w:val="45"/>
              </w:numPr>
              <w:spacing w:line="276" w:lineRule="auto"/>
              <w:jc w:val="both"/>
              <w:rPr>
                <w:rFonts w:ascii="Garamond" w:hAnsi="Garamond" w:cs="Arial"/>
                <w:sz w:val="22"/>
                <w:szCs w:val="22"/>
                <w:lang w:val="en-US"/>
              </w:rPr>
            </w:pPr>
            <w:proofErr w:type="spellStart"/>
            <w:r w:rsidRPr="00076593">
              <w:rPr>
                <w:rFonts w:ascii="Garamond" w:hAnsi="Garamond" w:cs="Arial"/>
                <w:sz w:val="22"/>
                <w:szCs w:val="22"/>
                <w:lang w:val="en-US"/>
              </w:rPr>
              <w:t>CloudLinux</w:t>
            </w:r>
            <w:proofErr w:type="spellEnd"/>
            <w:r w:rsidRPr="00076593">
              <w:rPr>
                <w:rFonts w:ascii="Garamond" w:hAnsi="Garamond" w:cs="Arial"/>
                <w:sz w:val="22"/>
                <w:szCs w:val="22"/>
                <w:lang w:val="en-US"/>
              </w:rPr>
              <w:t xml:space="preserve"> 7.x - 3.10 (build 957) 64-bit</w:t>
            </w:r>
          </w:p>
          <w:p w:rsidR="00072DD4" w:rsidRPr="00076593" w:rsidRDefault="00072DD4" w:rsidP="00D70DB6">
            <w:pPr>
              <w:pStyle w:val="Akapitzlist"/>
              <w:numPr>
                <w:ilvl w:val="0"/>
                <w:numId w:val="45"/>
              </w:numPr>
              <w:spacing w:line="276" w:lineRule="auto"/>
              <w:jc w:val="both"/>
              <w:rPr>
                <w:rFonts w:ascii="Garamond" w:hAnsi="Garamond" w:cs="Arial"/>
                <w:sz w:val="22"/>
                <w:szCs w:val="22"/>
                <w:lang w:val="en-US"/>
              </w:rPr>
            </w:pPr>
            <w:proofErr w:type="spellStart"/>
            <w:r w:rsidRPr="00076593">
              <w:rPr>
                <w:rFonts w:ascii="Garamond" w:hAnsi="Garamond" w:cs="Arial"/>
                <w:sz w:val="22"/>
                <w:szCs w:val="22"/>
                <w:lang w:val="en-US"/>
              </w:rPr>
              <w:t>CloudLinux</w:t>
            </w:r>
            <w:proofErr w:type="spellEnd"/>
            <w:r w:rsidRPr="00076593">
              <w:rPr>
                <w:rFonts w:ascii="Garamond" w:hAnsi="Garamond" w:cs="Arial"/>
                <w:sz w:val="22"/>
                <w:szCs w:val="22"/>
                <w:lang w:val="en-US"/>
              </w:rPr>
              <w:t xml:space="preserve"> 8.x - 4.18.0 64-bit</w:t>
            </w:r>
          </w:p>
          <w:p w:rsidR="00072DD4" w:rsidRPr="00076593" w:rsidRDefault="00072DD4" w:rsidP="00D70DB6">
            <w:pPr>
              <w:pStyle w:val="Akapitzlist"/>
              <w:numPr>
                <w:ilvl w:val="0"/>
                <w:numId w:val="45"/>
              </w:numPr>
              <w:spacing w:line="276" w:lineRule="auto"/>
              <w:jc w:val="both"/>
              <w:rPr>
                <w:rFonts w:ascii="Garamond" w:hAnsi="Garamond" w:cs="Arial"/>
                <w:sz w:val="22"/>
                <w:szCs w:val="22"/>
                <w:lang w:val="en-US"/>
              </w:rPr>
            </w:pPr>
            <w:r w:rsidRPr="00076593">
              <w:rPr>
                <w:rFonts w:ascii="Garamond" w:hAnsi="Garamond" w:cs="Arial"/>
                <w:sz w:val="22"/>
                <w:szCs w:val="22"/>
                <w:lang w:val="en-US"/>
              </w:rPr>
              <w:t>Miracle Linux 8.x - 4.18.0 64-bit</w:t>
            </w:r>
          </w:p>
          <w:p w:rsidR="00072DD4" w:rsidRPr="00076593" w:rsidRDefault="00072DD4" w:rsidP="00D70DB6">
            <w:pPr>
              <w:pStyle w:val="Akapitzlist"/>
              <w:numPr>
                <w:ilvl w:val="0"/>
                <w:numId w:val="45"/>
              </w:numPr>
              <w:spacing w:line="276" w:lineRule="auto"/>
              <w:jc w:val="both"/>
              <w:rPr>
                <w:rFonts w:ascii="Garamond" w:hAnsi="Garamond" w:cs="Arial"/>
                <w:sz w:val="22"/>
                <w:szCs w:val="22"/>
                <w:lang w:val="en-US"/>
              </w:rPr>
            </w:pPr>
            <w:r w:rsidRPr="00076593">
              <w:rPr>
                <w:rFonts w:ascii="Garamond" w:hAnsi="Garamond" w:cs="Arial"/>
                <w:sz w:val="22"/>
                <w:szCs w:val="22"/>
                <w:lang w:val="en-US"/>
              </w:rPr>
              <w:t>Kylinv10 RHEL - 4.19.90 64-bit</w:t>
            </w:r>
          </w:p>
          <w:p w:rsidR="00072DD4" w:rsidRPr="00076593" w:rsidRDefault="00072DD4" w:rsidP="00D70DB6">
            <w:pPr>
              <w:pStyle w:val="Akapitzlist"/>
              <w:numPr>
                <w:ilvl w:val="0"/>
                <w:numId w:val="45"/>
              </w:numPr>
              <w:spacing w:line="276" w:lineRule="auto"/>
              <w:jc w:val="both"/>
              <w:rPr>
                <w:rFonts w:ascii="Garamond" w:hAnsi="Garamond" w:cs="Arial"/>
                <w:sz w:val="22"/>
                <w:szCs w:val="22"/>
                <w:lang w:val="en-US"/>
              </w:rPr>
            </w:pPr>
            <w:r w:rsidRPr="00076593">
              <w:rPr>
                <w:rFonts w:ascii="Garamond" w:hAnsi="Garamond" w:cs="Arial"/>
                <w:sz w:val="22"/>
                <w:szCs w:val="22"/>
                <w:lang w:val="en-US"/>
              </w:rPr>
              <w:t>Microsoft Azure Linux 3 – 6.6.64.x.azl3 64-bit</w:t>
            </w:r>
          </w:p>
          <w:p w:rsidR="00072DD4" w:rsidRPr="00076593" w:rsidRDefault="00072DD4" w:rsidP="0062109F">
            <w:pPr>
              <w:spacing w:line="276" w:lineRule="auto"/>
              <w:jc w:val="both"/>
              <w:rPr>
                <w:rFonts w:ascii="Garamond" w:hAnsi="Garamond" w:cs="Arial"/>
                <w:lang w:val="en-US"/>
              </w:rPr>
            </w:pPr>
            <w:proofErr w:type="spellStart"/>
            <w:r w:rsidRPr="00076593">
              <w:rPr>
                <w:rFonts w:ascii="Garamond" w:hAnsi="Garamond" w:cs="Arial"/>
                <w:lang w:val="en-US"/>
              </w:rPr>
              <w:t>Oparte</w:t>
            </w:r>
            <w:proofErr w:type="spellEnd"/>
            <w:r w:rsidRPr="00076593">
              <w:rPr>
                <w:rFonts w:ascii="Garamond" w:hAnsi="Garamond" w:cs="Arial"/>
                <w:lang w:val="en-US"/>
              </w:rPr>
              <w:t xml:space="preserve"> o </w:t>
            </w:r>
            <w:proofErr w:type="spellStart"/>
            <w:r w:rsidRPr="00076593">
              <w:rPr>
                <w:rFonts w:ascii="Garamond" w:hAnsi="Garamond" w:cs="Arial"/>
                <w:lang w:val="en-US"/>
              </w:rPr>
              <w:t>Debian</w:t>
            </w:r>
            <w:proofErr w:type="spellEnd"/>
          </w:p>
          <w:p w:rsidR="00072DD4" w:rsidRPr="00076593" w:rsidRDefault="00072DD4" w:rsidP="00D70DB6">
            <w:pPr>
              <w:pStyle w:val="Akapitzlist"/>
              <w:numPr>
                <w:ilvl w:val="0"/>
                <w:numId w:val="46"/>
              </w:numPr>
              <w:spacing w:line="276" w:lineRule="auto"/>
              <w:jc w:val="both"/>
              <w:rPr>
                <w:rFonts w:ascii="Garamond" w:hAnsi="Garamond" w:cs="Arial"/>
                <w:sz w:val="22"/>
                <w:szCs w:val="22"/>
                <w:lang w:val="en-US"/>
              </w:rPr>
            </w:pPr>
            <w:proofErr w:type="spellStart"/>
            <w:r w:rsidRPr="00076593">
              <w:rPr>
                <w:rFonts w:ascii="Garamond" w:hAnsi="Garamond" w:cs="Arial"/>
                <w:sz w:val="22"/>
                <w:szCs w:val="22"/>
                <w:lang w:val="en-US"/>
              </w:rPr>
              <w:t>Debian</w:t>
            </w:r>
            <w:proofErr w:type="spellEnd"/>
            <w:r w:rsidRPr="00076593">
              <w:rPr>
                <w:rFonts w:ascii="Garamond" w:hAnsi="Garamond" w:cs="Arial"/>
                <w:sz w:val="22"/>
                <w:szCs w:val="22"/>
                <w:lang w:val="en-US"/>
              </w:rPr>
              <w:t xml:space="preserve"> 9 - 4.9.0 32-bit/64-bit</w:t>
            </w:r>
          </w:p>
          <w:p w:rsidR="00072DD4" w:rsidRPr="00076593" w:rsidRDefault="00072DD4" w:rsidP="00D70DB6">
            <w:pPr>
              <w:pStyle w:val="Akapitzlist"/>
              <w:numPr>
                <w:ilvl w:val="0"/>
                <w:numId w:val="46"/>
              </w:numPr>
              <w:spacing w:line="276" w:lineRule="auto"/>
              <w:jc w:val="both"/>
              <w:rPr>
                <w:rFonts w:ascii="Garamond" w:hAnsi="Garamond" w:cs="Arial"/>
                <w:sz w:val="22"/>
                <w:szCs w:val="22"/>
                <w:lang w:val="en-US"/>
              </w:rPr>
            </w:pPr>
            <w:proofErr w:type="spellStart"/>
            <w:r w:rsidRPr="00076593">
              <w:rPr>
                <w:rFonts w:ascii="Garamond" w:hAnsi="Garamond" w:cs="Arial"/>
                <w:sz w:val="22"/>
                <w:szCs w:val="22"/>
                <w:lang w:val="en-US"/>
              </w:rPr>
              <w:t>Debian</w:t>
            </w:r>
            <w:proofErr w:type="spellEnd"/>
            <w:r w:rsidRPr="00076593">
              <w:rPr>
                <w:rFonts w:ascii="Garamond" w:hAnsi="Garamond" w:cs="Arial"/>
                <w:sz w:val="22"/>
                <w:szCs w:val="22"/>
                <w:lang w:val="en-US"/>
              </w:rPr>
              <w:t xml:space="preserve"> 10 - 4.19 32-bit/64-bit</w:t>
            </w:r>
          </w:p>
          <w:p w:rsidR="00072DD4" w:rsidRPr="00076593" w:rsidRDefault="00072DD4" w:rsidP="00D70DB6">
            <w:pPr>
              <w:pStyle w:val="Akapitzlist"/>
              <w:numPr>
                <w:ilvl w:val="0"/>
                <w:numId w:val="46"/>
              </w:numPr>
              <w:spacing w:line="276" w:lineRule="auto"/>
              <w:jc w:val="both"/>
              <w:rPr>
                <w:rFonts w:ascii="Garamond" w:hAnsi="Garamond" w:cs="Arial"/>
                <w:sz w:val="22"/>
                <w:szCs w:val="22"/>
                <w:lang w:val="en-US"/>
              </w:rPr>
            </w:pPr>
            <w:proofErr w:type="spellStart"/>
            <w:r w:rsidRPr="00076593">
              <w:rPr>
                <w:rFonts w:ascii="Garamond" w:hAnsi="Garamond" w:cs="Arial"/>
                <w:sz w:val="22"/>
                <w:szCs w:val="22"/>
                <w:lang w:val="en-US"/>
              </w:rPr>
              <w:t>Debian</w:t>
            </w:r>
            <w:proofErr w:type="spellEnd"/>
            <w:r w:rsidRPr="00076593">
              <w:rPr>
                <w:rFonts w:ascii="Garamond" w:hAnsi="Garamond" w:cs="Arial"/>
                <w:sz w:val="22"/>
                <w:szCs w:val="22"/>
                <w:lang w:val="en-US"/>
              </w:rPr>
              <w:t xml:space="preserve"> 11 - 5.10 32-bit/64-bit</w:t>
            </w:r>
          </w:p>
          <w:p w:rsidR="00072DD4" w:rsidRPr="00076593" w:rsidRDefault="00072DD4" w:rsidP="00D70DB6">
            <w:pPr>
              <w:pStyle w:val="Akapitzlist"/>
              <w:numPr>
                <w:ilvl w:val="0"/>
                <w:numId w:val="46"/>
              </w:numPr>
              <w:spacing w:line="276" w:lineRule="auto"/>
              <w:jc w:val="both"/>
              <w:rPr>
                <w:rFonts w:ascii="Garamond" w:hAnsi="Garamond" w:cs="Arial"/>
                <w:sz w:val="22"/>
                <w:szCs w:val="22"/>
                <w:lang w:val="en-US"/>
              </w:rPr>
            </w:pPr>
            <w:proofErr w:type="spellStart"/>
            <w:r w:rsidRPr="00076593">
              <w:rPr>
                <w:rFonts w:ascii="Garamond" w:hAnsi="Garamond" w:cs="Arial"/>
                <w:sz w:val="22"/>
                <w:szCs w:val="22"/>
                <w:lang w:val="en-US"/>
              </w:rPr>
              <w:t>Debian</w:t>
            </w:r>
            <w:proofErr w:type="spellEnd"/>
            <w:r w:rsidRPr="00076593">
              <w:rPr>
                <w:rFonts w:ascii="Garamond" w:hAnsi="Garamond" w:cs="Arial"/>
                <w:sz w:val="22"/>
                <w:szCs w:val="22"/>
                <w:lang w:val="en-US"/>
              </w:rPr>
              <w:t xml:space="preserve"> 12 – 6.1.0 64-bit</w:t>
            </w:r>
          </w:p>
          <w:p w:rsidR="00072DD4" w:rsidRPr="00076593" w:rsidRDefault="00072DD4" w:rsidP="00D70DB6">
            <w:pPr>
              <w:pStyle w:val="Akapitzlist"/>
              <w:numPr>
                <w:ilvl w:val="0"/>
                <w:numId w:val="46"/>
              </w:numPr>
              <w:spacing w:line="276" w:lineRule="auto"/>
              <w:jc w:val="both"/>
              <w:rPr>
                <w:rFonts w:ascii="Garamond" w:hAnsi="Garamond" w:cs="Arial"/>
                <w:sz w:val="22"/>
                <w:szCs w:val="22"/>
                <w:lang w:val="en-US"/>
              </w:rPr>
            </w:pPr>
            <w:proofErr w:type="spellStart"/>
            <w:r w:rsidRPr="00076593">
              <w:rPr>
                <w:rFonts w:ascii="Garamond" w:hAnsi="Garamond" w:cs="Arial"/>
                <w:sz w:val="22"/>
                <w:szCs w:val="22"/>
                <w:lang w:val="en-US"/>
              </w:rPr>
              <w:t>Ubuntu</w:t>
            </w:r>
            <w:proofErr w:type="spellEnd"/>
            <w:r w:rsidRPr="00076593">
              <w:rPr>
                <w:rFonts w:ascii="Garamond" w:hAnsi="Garamond" w:cs="Arial"/>
                <w:sz w:val="22"/>
                <w:szCs w:val="22"/>
                <w:lang w:val="en-US"/>
              </w:rPr>
              <w:t xml:space="preserve"> 16.04.x - 4.8 / 4.10 / 4.13 / 4.15 32-bit/64-bit</w:t>
            </w:r>
          </w:p>
          <w:p w:rsidR="00072DD4" w:rsidRPr="00076593" w:rsidRDefault="00072DD4" w:rsidP="00D70DB6">
            <w:pPr>
              <w:pStyle w:val="Akapitzlist"/>
              <w:numPr>
                <w:ilvl w:val="0"/>
                <w:numId w:val="46"/>
              </w:numPr>
              <w:spacing w:line="276" w:lineRule="auto"/>
              <w:jc w:val="both"/>
              <w:rPr>
                <w:rFonts w:ascii="Garamond" w:hAnsi="Garamond" w:cs="Arial"/>
                <w:sz w:val="22"/>
                <w:szCs w:val="22"/>
                <w:lang w:val="en-US"/>
              </w:rPr>
            </w:pPr>
            <w:proofErr w:type="spellStart"/>
            <w:r w:rsidRPr="00076593">
              <w:rPr>
                <w:rFonts w:ascii="Garamond" w:hAnsi="Garamond" w:cs="Arial"/>
                <w:sz w:val="22"/>
                <w:szCs w:val="22"/>
                <w:lang w:val="en-US"/>
              </w:rPr>
              <w:t>Ubuntu</w:t>
            </w:r>
            <w:proofErr w:type="spellEnd"/>
            <w:r w:rsidRPr="00076593">
              <w:rPr>
                <w:rFonts w:ascii="Garamond" w:hAnsi="Garamond" w:cs="Arial"/>
                <w:sz w:val="22"/>
                <w:szCs w:val="22"/>
                <w:lang w:val="en-US"/>
              </w:rPr>
              <w:t xml:space="preserve"> 18.04.x - 5.0 / 5.3 / 5.4 64-bit</w:t>
            </w:r>
          </w:p>
          <w:p w:rsidR="00072DD4" w:rsidRPr="00076593" w:rsidRDefault="00072DD4" w:rsidP="00D70DB6">
            <w:pPr>
              <w:pStyle w:val="Akapitzlist"/>
              <w:numPr>
                <w:ilvl w:val="0"/>
                <w:numId w:val="46"/>
              </w:numPr>
              <w:spacing w:line="276" w:lineRule="auto"/>
              <w:jc w:val="both"/>
              <w:rPr>
                <w:rFonts w:ascii="Garamond" w:hAnsi="Garamond" w:cs="Arial"/>
                <w:sz w:val="22"/>
                <w:szCs w:val="22"/>
                <w:lang w:val="en-US"/>
              </w:rPr>
            </w:pPr>
            <w:proofErr w:type="spellStart"/>
            <w:r w:rsidRPr="00076593">
              <w:rPr>
                <w:rFonts w:ascii="Garamond" w:hAnsi="Garamond" w:cs="Arial"/>
                <w:sz w:val="22"/>
                <w:szCs w:val="22"/>
                <w:lang w:val="en-US"/>
              </w:rPr>
              <w:t>Ubuntu</w:t>
            </w:r>
            <w:proofErr w:type="spellEnd"/>
            <w:r w:rsidRPr="00076593">
              <w:rPr>
                <w:rFonts w:ascii="Garamond" w:hAnsi="Garamond" w:cs="Arial"/>
                <w:sz w:val="22"/>
                <w:szCs w:val="22"/>
                <w:lang w:val="en-US"/>
              </w:rPr>
              <w:t xml:space="preserve"> 20.04.x - 5.4 / 5.8 / 5.11 / 5.13 / 5.15 64-bit</w:t>
            </w:r>
          </w:p>
          <w:p w:rsidR="00072DD4" w:rsidRPr="00076593" w:rsidRDefault="00072DD4" w:rsidP="00D70DB6">
            <w:pPr>
              <w:pStyle w:val="Akapitzlist"/>
              <w:numPr>
                <w:ilvl w:val="0"/>
                <w:numId w:val="46"/>
              </w:numPr>
              <w:spacing w:line="276" w:lineRule="auto"/>
              <w:jc w:val="both"/>
              <w:rPr>
                <w:rFonts w:ascii="Garamond" w:hAnsi="Garamond" w:cs="Arial"/>
                <w:sz w:val="22"/>
                <w:szCs w:val="22"/>
                <w:lang w:val="en-US"/>
              </w:rPr>
            </w:pPr>
            <w:proofErr w:type="spellStart"/>
            <w:r w:rsidRPr="00076593">
              <w:rPr>
                <w:rFonts w:ascii="Garamond" w:hAnsi="Garamond" w:cs="Arial"/>
                <w:sz w:val="22"/>
                <w:szCs w:val="22"/>
                <w:lang w:val="en-US"/>
              </w:rPr>
              <w:t>Ubuntu</w:t>
            </w:r>
            <w:proofErr w:type="spellEnd"/>
            <w:r w:rsidRPr="00076593">
              <w:rPr>
                <w:rFonts w:ascii="Garamond" w:hAnsi="Garamond" w:cs="Arial"/>
                <w:sz w:val="22"/>
                <w:szCs w:val="22"/>
                <w:lang w:val="en-US"/>
              </w:rPr>
              <w:t xml:space="preserve"> 22.04.x - 5.15 / 5.19 64-bit</w:t>
            </w:r>
          </w:p>
          <w:p w:rsidR="00072DD4" w:rsidRPr="00076593" w:rsidRDefault="00072DD4" w:rsidP="00D70DB6">
            <w:pPr>
              <w:pStyle w:val="Akapitzlist"/>
              <w:numPr>
                <w:ilvl w:val="0"/>
                <w:numId w:val="46"/>
              </w:numPr>
              <w:spacing w:line="276" w:lineRule="auto"/>
              <w:jc w:val="both"/>
              <w:rPr>
                <w:rFonts w:ascii="Garamond" w:hAnsi="Garamond" w:cs="Arial"/>
                <w:sz w:val="22"/>
                <w:szCs w:val="22"/>
                <w:lang w:val="en-US"/>
              </w:rPr>
            </w:pPr>
            <w:proofErr w:type="spellStart"/>
            <w:r w:rsidRPr="00076593">
              <w:rPr>
                <w:rFonts w:ascii="Garamond" w:hAnsi="Garamond" w:cs="Arial"/>
                <w:sz w:val="22"/>
                <w:szCs w:val="22"/>
                <w:lang w:val="en-US"/>
              </w:rPr>
              <w:t>Ubuntu</w:t>
            </w:r>
            <w:proofErr w:type="spellEnd"/>
            <w:r w:rsidRPr="00076593">
              <w:rPr>
                <w:rFonts w:ascii="Garamond" w:hAnsi="Garamond" w:cs="Arial"/>
                <w:sz w:val="22"/>
                <w:szCs w:val="22"/>
                <w:lang w:val="en-US"/>
              </w:rPr>
              <w:t xml:space="preserve"> 23.04.x – 6.2.0 64-bit</w:t>
            </w:r>
          </w:p>
          <w:p w:rsidR="00072DD4" w:rsidRPr="00076593" w:rsidRDefault="00072DD4" w:rsidP="00D70DB6">
            <w:pPr>
              <w:pStyle w:val="Akapitzlist"/>
              <w:numPr>
                <w:ilvl w:val="0"/>
                <w:numId w:val="46"/>
              </w:numPr>
              <w:spacing w:line="276" w:lineRule="auto"/>
              <w:jc w:val="both"/>
              <w:rPr>
                <w:rFonts w:ascii="Garamond" w:hAnsi="Garamond" w:cs="Arial"/>
                <w:sz w:val="22"/>
                <w:szCs w:val="22"/>
                <w:lang w:val="en-US"/>
              </w:rPr>
            </w:pPr>
            <w:proofErr w:type="spellStart"/>
            <w:r w:rsidRPr="00076593">
              <w:rPr>
                <w:rFonts w:ascii="Garamond" w:hAnsi="Garamond" w:cs="Arial"/>
                <w:sz w:val="22"/>
                <w:szCs w:val="22"/>
                <w:lang w:val="en-US"/>
              </w:rPr>
              <w:t>Ubuntu</w:t>
            </w:r>
            <w:proofErr w:type="spellEnd"/>
            <w:r w:rsidRPr="00076593">
              <w:rPr>
                <w:rFonts w:ascii="Garamond" w:hAnsi="Garamond" w:cs="Arial"/>
                <w:sz w:val="22"/>
                <w:szCs w:val="22"/>
                <w:lang w:val="en-US"/>
              </w:rPr>
              <w:t xml:space="preserve"> 24.04.x – 6.8.0 64- bit</w:t>
            </w:r>
          </w:p>
          <w:p w:rsidR="00072DD4" w:rsidRPr="00076593" w:rsidRDefault="00072DD4" w:rsidP="00D70DB6">
            <w:pPr>
              <w:pStyle w:val="Akapitzlist"/>
              <w:numPr>
                <w:ilvl w:val="0"/>
                <w:numId w:val="46"/>
              </w:numPr>
              <w:spacing w:line="276" w:lineRule="auto"/>
              <w:jc w:val="both"/>
              <w:rPr>
                <w:rFonts w:ascii="Garamond" w:hAnsi="Garamond" w:cs="Arial"/>
                <w:sz w:val="22"/>
                <w:szCs w:val="22"/>
                <w:lang w:val="en-US"/>
              </w:rPr>
            </w:pPr>
            <w:proofErr w:type="spellStart"/>
            <w:r w:rsidRPr="00076593">
              <w:rPr>
                <w:rFonts w:ascii="Garamond" w:hAnsi="Garamond" w:cs="Arial"/>
                <w:sz w:val="22"/>
                <w:szCs w:val="22"/>
                <w:lang w:val="en-US"/>
              </w:rPr>
              <w:t>PopOS</w:t>
            </w:r>
            <w:proofErr w:type="spellEnd"/>
            <w:r w:rsidRPr="00076593">
              <w:rPr>
                <w:rFonts w:ascii="Garamond" w:hAnsi="Garamond" w:cs="Arial"/>
                <w:sz w:val="22"/>
                <w:szCs w:val="22"/>
                <w:lang w:val="en-US"/>
              </w:rPr>
              <w:t xml:space="preserve"> 22.04.x – 6.2.6 64-bit </w:t>
            </w:r>
          </w:p>
          <w:p w:rsidR="00072DD4" w:rsidRPr="00076593" w:rsidRDefault="00072DD4" w:rsidP="00D70DB6">
            <w:pPr>
              <w:pStyle w:val="Akapitzlist"/>
              <w:numPr>
                <w:ilvl w:val="0"/>
                <w:numId w:val="46"/>
              </w:numPr>
              <w:spacing w:line="276" w:lineRule="auto"/>
              <w:jc w:val="both"/>
              <w:rPr>
                <w:rFonts w:ascii="Garamond" w:hAnsi="Garamond" w:cs="Arial"/>
                <w:sz w:val="22"/>
                <w:szCs w:val="22"/>
                <w:lang w:val="en-US"/>
              </w:rPr>
            </w:pPr>
            <w:proofErr w:type="spellStart"/>
            <w:r w:rsidRPr="00076593">
              <w:rPr>
                <w:rFonts w:ascii="Garamond" w:hAnsi="Garamond" w:cs="Arial"/>
                <w:sz w:val="22"/>
                <w:szCs w:val="22"/>
                <w:lang w:val="en-US"/>
              </w:rPr>
              <w:t>Pardus</w:t>
            </w:r>
            <w:proofErr w:type="spellEnd"/>
            <w:r w:rsidRPr="00076593">
              <w:rPr>
                <w:rFonts w:ascii="Garamond" w:hAnsi="Garamond" w:cs="Arial"/>
                <w:sz w:val="22"/>
                <w:szCs w:val="22"/>
                <w:lang w:val="en-US"/>
              </w:rPr>
              <w:t xml:space="preserve"> 21 – 5.10.0 64-bit</w:t>
            </w:r>
          </w:p>
          <w:p w:rsidR="00072DD4" w:rsidRPr="00076593" w:rsidRDefault="00072DD4" w:rsidP="00D70DB6">
            <w:pPr>
              <w:pStyle w:val="Akapitzlist"/>
              <w:numPr>
                <w:ilvl w:val="0"/>
                <w:numId w:val="46"/>
              </w:numPr>
              <w:spacing w:line="276" w:lineRule="auto"/>
              <w:jc w:val="both"/>
              <w:rPr>
                <w:rFonts w:ascii="Garamond" w:hAnsi="Garamond" w:cs="Arial"/>
                <w:sz w:val="22"/>
                <w:szCs w:val="22"/>
                <w:lang w:val="en-US"/>
              </w:rPr>
            </w:pPr>
            <w:r w:rsidRPr="00076593">
              <w:rPr>
                <w:rFonts w:ascii="Garamond" w:hAnsi="Garamond" w:cs="Arial"/>
                <w:sz w:val="22"/>
                <w:szCs w:val="22"/>
                <w:lang w:val="en-US"/>
              </w:rPr>
              <w:t>Mint 20.x – 5.4.0 64-bit</w:t>
            </w:r>
          </w:p>
          <w:p w:rsidR="00072DD4" w:rsidRPr="00076593" w:rsidRDefault="00072DD4" w:rsidP="00D70DB6">
            <w:pPr>
              <w:pStyle w:val="Akapitzlist"/>
              <w:numPr>
                <w:ilvl w:val="0"/>
                <w:numId w:val="46"/>
              </w:numPr>
              <w:spacing w:line="276" w:lineRule="auto"/>
              <w:jc w:val="both"/>
              <w:rPr>
                <w:rFonts w:ascii="Garamond" w:hAnsi="Garamond" w:cs="Arial"/>
                <w:sz w:val="22"/>
                <w:szCs w:val="22"/>
                <w:lang w:val="en-US"/>
              </w:rPr>
            </w:pPr>
            <w:r w:rsidRPr="00076593">
              <w:rPr>
                <w:rFonts w:ascii="Garamond" w:hAnsi="Garamond" w:cs="Arial"/>
                <w:sz w:val="22"/>
                <w:szCs w:val="22"/>
                <w:lang w:val="en-US"/>
              </w:rPr>
              <w:t>Mint 21.x – 5.15.0 64-bit</w:t>
            </w:r>
          </w:p>
          <w:p w:rsidR="00072DD4" w:rsidRPr="00076593" w:rsidRDefault="00072DD4" w:rsidP="00D70DB6">
            <w:pPr>
              <w:pStyle w:val="Akapitzlist"/>
              <w:numPr>
                <w:ilvl w:val="0"/>
                <w:numId w:val="46"/>
              </w:numPr>
              <w:spacing w:line="276" w:lineRule="auto"/>
              <w:jc w:val="both"/>
              <w:rPr>
                <w:rFonts w:ascii="Garamond" w:hAnsi="Garamond" w:cs="Arial"/>
                <w:sz w:val="22"/>
                <w:szCs w:val="22"/>
                <w:lang w:val="en-US"/>
              </w:rPr>
            </w:pPr>
            <w:r w:rsidRPr="00076593">
              <w:rPr>
                <w:rFonts w:ascii="Garamond" w:hAnsi="Garamond" w:cs="Arial"/>
                <w:sz w:val="22"/>
                <w:szCs w:val="22"/>
                <w:lang w:val="en-US"/>
              </w:rPr>
              <w:t>Mint 22.x – 6.8.0.x 64-bit</w:t>
            </w:r>
          </w:p>
          <w:p w:rsidR="00072DD4" w:rsidRPr="00076593" w:rsidRDefault="00072DD4" w:rsidP="00D70DB6">
            <w:pPr>
              <w:pStyle w:val="Akapitzlist"/>
              <w:numPr>
                <w:ilvl w:val="0"/>
                <w:numId w:val="46"/>
              </w:numPr>
              <w:spacing w:line="276" w:lineRule="auto"/>
              <w:jc w:val="both"/>
              <w:rPr>
                <w:rFonts w:ascii="Garamond" w:hAnsi="Garamond" w:cs="Arial"/>
                <w:sz w:val="22"/>
                <w:szCs w:val="22"/>
                <w:lang w:val="en-US"/>
              </w:rPr>
            </w:pPr>
            <w:proofErr w:type="spellStart"/>
            <w:r w:rsidRPr="00076593">
              <w:rPr>
                <w:rFonts w:ascii="Garamond" w:hAnsi="Garamond" w:cs="Arial"/>
                <w:sz w:val="22"/>
                <w:szCs w:val="22"/>
                <w:lang w:val="en-US"/>
              </w:rPr>
              <w:t>Zorin</w:t>
            </w:r>
            <w:proofErr w:type="spellEnd"/>
            <w:r w:rsidRPr="00076593">
              <w:rPr>
                <w:rFonts w:ascii="Garamond" w:hAnsi="Garamond" w:cs="Arial"/>
                <w:sz w:val="22"/>
                <w:szCs w:val="22"/>
                <w:lang w:val="en-US"/>
              </w:rPr>
              <w:t xml:space="preserve"> OS – 6.5.x 64-bit</w:t>
            </w:r>
          </w:p>
          <w:p w:rsidR="00072DD4" w:rsidRPr="00076593" w:rsidRDefault="00072DD4" w:rsidP="00D70DB6">
            <w:pPr>
              <w:pStyle w:val="Akapitzlist"/>
              <w:numPr>
                <w:ilvl w:val="0"/>
                <w:numId w:val="46"/>
              </w:numPr>
              <w:spacing w:line="276" w:lineRule="auto"/>
              <w:jc w:val="both"/>
              <w:rPr>
                <w:rFonts w:ascii="Garamond" w:hAnsi="Garamond" w:cs="Arial"/>
                <w:sz w:val="22"/>
                <w:szCs w:val="22"/>
                <w:lang w:val="en-US"/>
              </w:rPr>
            </w:pPr>
            <w:r w:rsidRPr="00076593">
              <w:rPr>
                <w:rFonts w:ascii="Garamond" w:hAnsi="Garamond" w:cs="Arial"/>
                <w:sz w:val="22"/>
                <w:szCs w:val="22"/>
                <w:lang w:val="en-US"/>
              </w:rPr>
              <w:t xml:space="preserve">Linux Mint </w:t>
            </w:r>
            <w:proofErr w:type="spellStart"/>
            <w:r w:rsidRPr="00076593">
              <w:rPr>
                <w:rFonts w:ascii="Garamond" w:hAnsi="Garamond" w:cs="Arial"/>
                <w:sz w:val="22"/>
                <w:szCs w:val="22"/>
                <w:lang w:val="en-US"/>
              </w:rPr>
              <w:t>Debian</w:t>
            </w:r>
            <w:proofErr w:type="spellEnd"/>
            <w:r w:rsidRPr="00076593">
              <w:rPr>
                <w:rFonts w:ascii="Garamond" w:hAnsi="Garamond" w:cs="Arial"/>
                <w:sz w:val="22"/>
                <w:szCs w:val="22"/>
                <w:lang w:val="en-US"/>
              </w:rPr>
              <w:t xml:space="preserve"> Edition 6 – 6.1.x 64-bit</w:t>
            </w:r>
          </w:p>
          <w:p w:rsidR="00072DD4" w:rsidRPr="00076593" w:rsidRDefault="00072DD4" w:rsidP="0062109F">
            <w:pPr>
              <w:spacing w:line="276" w:lineRule="auto"/>
              <w:jc w:val="both"/>
              <w:rPr>
                <w:rFonts w:ascii="Garamond" w:hAnsi="Garamond" w:cs="Arial"/>
                <w:lang w:val="en-US"/>
              </w:rPr>
            </w:pPr>
            <w:proofErr w:type="spellStart"/>
            <w:r w:rsidRPr="00076593">
              <w:rPr>
                <w:rFonts w:ascii="Garamond" w:hAnsi="Garamond" w:cs="Arial"/>
                <w:lang w:val="en-US"/>
              </w:rPr>
              <w:t>Oparte</w:t>
            </w:r>
            <w:proofErr w:type="spellEnd"/>
            <w:r w:rsidRPr="00076593">
              <w:rPr>
                <w:rFonts w:ascii="Garamond" w:hAnsi="Garamond" w:cs="Arial"/>
                <w:lang w:val="en-US"/>
              </w:rPr>
              <w:t xml:space="preserve"> o SUSE</w:t>
            </w:r>
          </w:p>
          <w:p w:rsidR="00072DD4" w:rsidRPr="00076593" w:rsidRDefault="00072DD4" w:rsidP="00D70DB6">
            <w:pPr>
              <w:pStyle w:val="Akapitzlist"/>
              <w:numPr>
                <w:ilvl w:val="0"/>
                <w:numId w:val="47"/>
              </w:numPr>
              <w:spacing w:line="276" w:lineRule="auto"/>
              <w:jc w:val="both"/>
              <w:rPr>
                <w:rFonts w:ascii="Garamond" w:hAnsi="Garamond" w:cs="Arial"/>
                <w:sz w:val="22"/>
                <w:szCs w:val="22"/>
                <w:lang w:val="en-US"/>
              </w:rPr>
            </w:pPr>
            <w:r w:rsidRPr="00076593">
              <w:rPr>
                <w:rFonts w:ascii="Garamond" w:hAnsi="Garamond" w:cs="Arial"/>
                <w:sz w:val="22"/>
                <w:szCs w:val="22"/>
                <w:lang w:val="en-US"/>
              </w:rPr>
              <w:t>SLES 12 SP4 - 4.12.14-x 64-bit</w:t>
            </w:r>
          </w:p>
          <w:p w:rsidR="00072DD4" w:rsidRPr="00076593" w:rsidRDefault="00072DD4" w:rsidP="00D70DB6">
            <w:pPr>
              <w:pStyle w:val="Akapitzlist"/>
              <w:numPr>
                <w:ilvl w:val="0"/>
                <w:numId w:val="47"/>
              </w:numPr>
              <w:spacing w:line="276" w:lineRule="auto"/>
              <w:jc w:val="both"/>
              <w:rPr>
                <w:rFonts w:ascii="Garamond" w:hAnsi="Garamond" w:cs="Arial"/>
                <w:sz w:val="22"/>
                <w:szCs w:val="22"/>
                <w:lang w:val="en-US"/>
              </w:rPr>
            </w:pPr>
            <w:r w:rsidRPr="00076593">
              <w:rPr>
                <w:rFonts w:ascii="Garamond" w:hAnsi="Garamond" w:cs="Arial"/>
                <w:sz w:val="22"/>
                <w:szCs w:val="22"/>
                <w:lang w:val="en-US"/>
              </w:rPr>
              <w:t>SLES 12 SP5 - 4.12.14-x 64-bit</w:t>
            </w:r>
          </w:p>
          <w:p w:rsidR="00072DD4" w:rsidRPr="00076593" w:rsidRDefault="00072DD4" w:rsidP="00D70DB6">
            <w:pPr>
              <w:pStyle w:val="Akapitzlist"/>
              <w:numPr>
                <w:ilvl w:val="0"/>
                <w:numId w:val="47"/>
              </w:numPr>
              <w:spacing w:line="276" w:lineRule="auto"/>
              <w:jc w:val="both"/>
              <w:rPr>
                <w:rFonts w:ascii="Garamond" w:hAnsi="Garamond" w:cs="Arial"/>
                <w:sz w:val="22"/>
                <w:szCs w:val="22"/>
                <w:lang w:val="en-US"/>
              </w:rPr>
            </w:pPr>
            <w:r w:rsidRPr="00076593">
              <w:rPr>
                <w:rFonts w:ascii="Garamond" w:hAnsi="Garamond" w:cs="Arial"/>
                <w:sz w:val="22"/>
                <w:szCs w:val="22"/>
                <w:lang w:val="en-US"/>
              </w:rPr>
              <w:t>SLES 15 SP1 - 4.12.14-x 64-bit</w:t>
            </w:r>
          </w:p>
          <w:p w:rsidR="00072DD4" w:rsidRPr="00076593" w:rsidRDefault="00072DD4" w:rsidP="00D70DB6">
            <w:pPr>
              <w:pStyle w:val="Akapitzlist"/>
              <w:numPr>
                <w:ilvl w:val="0"/>
                <w:numId w:val="47"/>
              </w:numPr>
              <w:spacing w:line="276" w:lineRule="auto"/>
              <w:jc w:val="both"/>
              <w:rPr>
                <w:rFonts w:ascii="Garamond" w:hAnsi="Garamond" w:cs="Arial"/>
                <w:sz w:val="22"/>
                <w:szCs w:val="22"/>
                <w:lang w:val="en-US"/>
              </w:rPr>
            </w:pPr>
            <w:r w:rsidRPr="00076593">
              <w:rPr>
                <w:rFonts w:ascii="Garamond" w:hAnsi="Garamond" w:cs="Arial"/>
                <w:sz w:val="22"/>
                <w:szCs w:val="22"/>
                <w:lang w:val="en-US"/>
              </w:rPr>
              <w:t>SLES 15 SP2 - 5.3.18-x 64-bit</w:t>
            </w:r>
          </w:p>
          <w:p w:rsidR="00072DD4" w:rsidRPr="00076593" w:rsidRDefault="00072DD4" w:rsidP="00D70DB6">
            <w:pPr>
              <w:pStyle w:val="Akapitzlist"/>
              <w:numPr>
                <w:ilvl w:val="0"/>
                <w:numId w:val="47"/>
              </w:numPr>
              <w:spacing w:line="276" w:lineRule="auto"/>
              <w:jc w:val="both"/>
              <w:rPr>
                <w:rFonts w:ascii="Garamond" w:hAnsi="Garamond" w:cs="Arial"/>
                <w:sz w:val="22"/>
                <w:szCs w:val="22"/>
                <w:lang w:val="en-US"/>
              </w:rPr>
            </w:pPr>
            <w:r w:rsidRPr="00076593">
              <w:rPr>
                <w:rFonts w:ascii="Garamond" w:hAnsi="Garamond" w:cs="Arial"/>
                <w:sz w:val="22"/>
                <w:szCs w:val="22"/>
                <w:lang w:val="en-US"/>
              </w:rPr>
              <w:t>SLES 15 SP3 - 5.3.18-x 64-bit</w:t>
            </w:r>
          </w:p>
          <w:p w:rsidR="00072DD4" w:rsidRPr="00076593" w:rsidRDefault="00072DD4" w:rsidP="00D70DB6">
            <w:pPr>
              <w:pStyle w:val="Akapitzlist"/>
              <w:numPr>
                <w:ilvl w:val="0"/>
                <w:numId w:val="47"/>
              </w:numPr>
              <w:spacing w:line="276" w:lineRule="auto"/>
              <w:jc w:val="both"/>
              <w:rPr>
                <w:rFonts w:ascii="Garamond" w:hAnsi="Garamond" w:cs="Arial"/>
                <w:sz w:val="22"/>
                <w:szCs w:val="22"/>
                <w:lang w:val="en-US"/>
              </w:rPr>
            </w:pPr>
            <w:r w:rsidRPr="00076593">
              <w:rPr>
                <w:rFonts w:ascii="Garamond" w:hAnsi="Garamond" w:cs="Arial"/>
                <w:sz w:val="22"/>
                <w:szCs w:val="22"/>
                <w:lang w:val="en-US"/>
              </w:rPr>
              <w:t>SLES 15 SP4 – 5.14.21 64-bit</w:t>
            </w:r>
          </w:p>
          <w:p w:rsidR="00072DD4" w:rsidRPr="00076593" w:rsidRDefault="00072DD4" w:rsidP="00D70DB6">
            <w:pPr>
              <w:pStyle w:val="Akapitzlist"/>
              <w:numPr>
                <w:ilvl w:val="0"/>
                <w:numId w:val="47"/>
              </w:numPr>
              <w:spacing w:line="276" w:lineRule="auto"/>
              <w:jc w:val="both"/>
              <w:rPr>
                <w:rFonts w:ascii="Garamond" w:hAnsi="Garamond" w:cs="Arial"/>
                <w:sz w:val="22"/>
                <w:szCs w:val="22"/>
                <w:lang w:val="en-US"/>
              </w:rPr>
            </w:pPr>
            <w:r w:rsidRPr="00076593">
              <w:rPr>
                <w:rFonts w:ascii="Garamond" w:hAnsi="Garamond" w:cs="Arial"/>
                <w:sz w:val="22"/>
                <w:szCs w:val="22"/>
                <w:lang w:val="en-US"/>
              </w:rPr>
              <w:t>SLES 15 SP5 – 5.14.21 64-bit</w:t>
            </w:r>
          </w:p>
          <w:p w:rsidR="00072DD4" w:rsidRPr="00076593" w:rsidRDefault="00072DD4" w:rsidP="00D70DB6">
            <w:pPr>
              <w:pStyle w:val="Akapitzlist"/>
              <w:numPr>
                <w:ilvl w:val="0"/>
                <w:numId w:val="47"/>
              </w:numPr>
              <w:spacing w:line="276" w:lineRule="auto"/>
              <w:jc w:val="both"/>
              <w:rPr>
                <w:rFonts w:ascii="Garamond" w:hAnsi="Garamond" w:cs="Arial"/>
                <w:sz w:val="22"/>
                <w:szCs w:val="22"/>
                <w:lang w:val="en-US"/>
              </w:rPr>
            </w:pPr>
            <w:r w:rsidRPr="00076593">
              <w:rPr>
                <w:rFonts w:ascii="Garamond" w:hAnsi="Garamond" w:cs="Arial"/>
                <w:sz w:val="22"/>
                <w:szCs w:val="22"/>
                <w:lang w:val="en-US"/>
              </w:rPr>
              <w:t>SLES 15 SP6 – 6.4.x 64-bit</w:t>
            </w:r>
          </w:p>
          <w:p w:rsidR="00072DD4" w:rsidRPr="00076593" w:rsidRDefault="00072DD4" w:rsidP="00D70DB6">
            <w:pPr>
              <w:pStyle w:val="Akapitzlist"/>
              <w:numPr>
                <w:ilvl w:val="0"/>
                <w:numId w:val="47"/>
              </w:numPr>
              <w:spacing w:line="276" w:lineRule="auto"/>
              <w:jc w:val="both"/>
              <w:rPr>
                <w:rFonts w:ascii="Garamond" w:hAnsi="Garamond" w:cs="Arial"/>
                <w:sz w:val="22"/>
                <w:szCs w:val="22"/>
                <w:lang w:val="en-US"/>
              </w:rPr>
            </w:pPr>
            <w:r w:rsidRPr="00076593">
              <w:rPr>
                <w:rFonts w:ascii="Garamond" w:hAnsi="Garamond" w:cs="Arial"/>
                <w:sz w:val="22"/>
                <w:szCs w:val="22"/>
                <w:lang w:val="en-US"/>
              </w:rPr>
              <w:t>SLED 15 SP4 – 5.14.21 64-bit</w:t>
            </w:r>
          </w:p>
          <w:p w:rsidR="00072DD4" w:rsidRPr="00076593" w:rsidRDefault="00072DD4" w:rsidP="00D70DB6">
            <w:pPr>
              <w:pStyle w:val="Akapitzlist"/>
              <w:numPr>
                <w:ilvl w:val="0"/>
                <w:numId w:val="47"/>
              </w:numPr>
              <w:spacing w:line="276" w:lineRule="auto"/>
              <w:jc w:val="both"/>
              <w:rPr>
                <w:rFonts w:ascii="Garamond" w:hAnsi="Garamond" w:cs="Arial"/>
                <w:sz w:val="22"/>
                <w:szCs w:val="22"/>
                <w:lang w:val="en-US"/>
              </w:rPr>
            </w:pPr>
            <w:proofErr w:type="spellStart"/>
            <w:r w:rsidRPr="00076593">
              <w:rPr>
                <w:rFonts w:ascii="Garamond" w:hAnsi="Garamond" w:cs="Arial"/>
                <w:sz w:val="22"/>
                <w:szCs w:val="22"/>
                <w:lang w:val="en-US"/>
              </w:rPr>
              <w:t>openSUSE</w:t>
            </w:r>
            <w:proofErr w:type="spellEnd"/>
            <w:r w:rsidRPr="00076593">
              <w:rPr>
                <w:rFonts w:ascii="Garamond" w:hAnsi="Garamond" w:cs="Arial"/>
                <w:sz w:val="22"/>
                <w:szCs w:val="22"/>
                <w:lang w:val="en-US"/>
              </w:rPr>
              <w:t xml:space="preserve"> Leap 15.4 - 15.5 - 5.14.21 64-bit</w:t>
            </w:r>
          </w:p>
          <w:p w:rsidR="00072DD4" w:rsidRPr="00076593" w:rsidRDefault="00072DD4" w:rsidP="0062109F">
            <w:pPr>
              <w:spacing w:line="276" w:lineRule="auto"/>
              <w:jc w:val="both"/>
              <w:rPr>
                <w:rFonts w:ascii="Garamond" w:hAnsi="Garamond" w:cs="Arial"/>
                <w:lang w:val="en-US"/>
              </w:rPr>
            </w:pPr>
            <w:r w:rsidRPr="00076593">
              <w:rPr>
                <w:rFonts w:ascii="Garamond" w:hAnsi="Garamond" w:cs="Arial"/>
                <w:lang w:val="en-US"/>
              </w:rPr>
              <w:t>Cloud based Linux</w:t>
            </w:r>
          </w:p>
          <w:p w:rsidR="00072DD4" w:rsidRPr="00076593" w:rsidRDefault="00072DD4" w:rsidP="00D70DB6">
            <w:pPr>
              <w:pStyle w:val="Akapitzlist"/>
              <w:numPr>
                <w:ilvl w:val="0"/>
                <w:numId w:val="48"/>
              </w:numPr>
              <w:spacing w:line="276" w:lineRule="auto"/>
              <w:jc w:val="both"/>
              <w:rPr>
                <w:rFonts w:ascii="Garamond" w:hAnsi="Garamond" w:cs="Arial"/>
                <w:sz w:val="22"/>
                <w:szCs w:val="22"/>
                <w:lang w:val="en-US"/>
              </w:rPr>
            </w:pPr>
            <w:r w:rsidRPr="00076593">
              <w:rPr>
                <w:rFonts w:ascii="Garamond" w:hAnsi="Garamond" w:cs="Arial"/>
                <w:sz w:val="22"/>
                <w:szCs w:val="22"/>
                <w:lang w:val="en-US"/>
              </w:rPr>
              <w:t xml:space="preserve">AWS </w:t>
            </w:r>
            <w:proofErr w:type="spellStart"/>
            <w:r w:rsidRPr="00076593">
              <w:rPr>
                <w:rFonts w:ascii="Garamond" w:hAnsi="Garamond" w:cs="Arial"/>
                <w:sz w:val="22"/>
                <w:szCs w:val="22"/>
                <w:lang w:val="en-US"/>
              </w:rPr>
              <w:t>Bottlerocket</w:t>
            </w:r>
            <w:proofErr w:type="spellEnd"/>
            <w:r w:rsidRPr="00076593">
              <w:rPr>
                <w:rFonts w:ascii="Garamond" w:hAnsi="Garamond" w:cs="Arial"/>
                <w:sz w:val="22"/>
                <w:szCs w:val="22"/>
                <w:lang w:val="en-US"/>
              </w:rPr>
              <w:t xml:space="preserve"> 2020.03 - 5.4.x, 5.10.x 64-bit</w:t>
            </w:r>
          </w:p>
          <w:p w:rsidR="00072DD4" w:rsidRPr="00076593" w:rsidRDefault="00072DD4" w:rsidP="00D70DB6">
            <w:pPr>
              <w:pStyle w:val="Akapitzlist"/>
              <w:numPr>
                <w:ilvl w:val="0"/>
                <w:numId w:val="48"/>
              </w:numPr>
              <w:spacing w:line="276" w:lineRule="auto"/>
              <w:jc w:val="both"/>
              <w:rPr>
                <w:rFonts w:ascii="Garamond" w:hAnsi="Garamond" w:cs="Arial"/>
                <w:sz w:val="22"/>
                <w:szCs w:val="22"/>
                <w:lang w:val="en-US"/>
              </w:rPr>
            </w:pPr>
            <w:r w:rsidRPr="00076593">
              <w:rPr>
                <w:rFonts w:ascii="Garamond" w:hAnsi="Garamond" w:cs="Arial"/>
                <w:sz w:val="22"/>
                <w:szCs w:val="22"/>
                <w:lang w:val="en-US"/>
              </w:rPr>
              <w:t>Amazon Linux v2 - 4.14.x / 4.19.x / 5.10 64-bit</w:t>
            </w:r>
          </w:p>
          <w:p w:rsidR="00072DD4" w:rsidRPr="00076593" w:rsidRDefault="00072DD4" w:rsidP="00D70DB6">
            <w:pPr>
              <w:pStyle w:val="Akapitzlist"/>
              <w:numPr>
                <w:ilvl w:val="0"/>
                <w:numId w:val="48"/>
              </w:numPr>
              <w:spacing w:line="276" w:lineRule="auto"/>
              <w:jc w:val="both"/>
              <w:rPr>
                <w:rFonts w:ascii="Garamond" w:hAnsi="Garamond" w:cs="Arial"/>
                <w:sz w:val="22"/>
                <w:szCs w:val="22"/>
                <w:lang w:val="en-US"/>
              </w:rPr>
            </w:pPr>
            <w:r w:rsidRPr="00076593">
              <w:rPr>
                <w:rFonts w:ascii="Garamond" w:hAnsi="Garamond" w:cs="Arial"/>
                <w:sz w:val="22"/>
                <w:szCs w:val="22"/>
                <w:lang w:val="en-US"/>
              </w:rPr>
              <w:t>Amazon Linux 2023 – 6.1.x 64-bit</w:t>
            </w:r>
          </w:p>
          <w:p w:rsidR="00072DD4" w:rsidRPr="00076593" w:rsidRDefault="00072DD4" w:rsidP="00D70DB6">
            <w:pPr>
              <w:pStyle w:val="Akapitzlist"/>
              <w:numPr>
                <w:ilvl w:val="0"/>
                <w:numId w:val="48"/>
              </w:numPr>
              <w:spacing w:line="276" w:lineRule="auto"/>
              <w:jc w:val="both"/>
              <w:rPr>
                <w:rFonts w:ascii="Garamond" w:hAnsi="Garamond" w:cs="Arial"/>
                <w:sz w:val="22"/>
                <w:szCs w:val="22"/>
                <w:lang w:val="en-US"/>
              </w:rPr>
            </w:pPr>
            <w:r w:rsidRPr="00076593">
              <w:rPr>
                <w:rFonts w:ascii="Garamond" w:hAnsi="Garamond" w:cs="Arial"/>
                <w:sz w:val="22"/>
                <w:szCs w:val="22"/>
                <w:lang w:val="en-US"/>
              </w:rPr>
              <w:t>Google COS Milestones 77, 81, 85 - 4.19.112 / 5.4.49 64-bit</w:t>
            </w:r>
          </w:p>
          <w:p w:rsidR="00072DD4" w:rsidRPr="00076593" w:rsidRDefault="00072DD4" w:rsidP="00D70DB6">
            <w:pPr>
              <w:pStyle w:val="Akapitzlist"/>
              <w:numPr>
                <w:ilvl w:val="0"/>
                <w:numId w:val="48"/>
              </w:numPr>
              <w:spacing w:line="276" w:lineRule="auto"/>
              <w:jc w:val="both"/>
              <w:rPr>
                <w:rFonts w:ascii="Garamond" w:hAnsi="Garamond" w:cs="Arial"/>
                <w:sz w:val="22"/>
                <w:szCs w:val="22"/>
                <w:lang w:val="en-US"/>
              </w:rPr>
            </w:pPr>
            <w:r w:rsidRPr="00076593">
              <w:rPr>
                <w:rFonts w:ascii="Garamond" w:hAnsi="Garamond" w:cs="Arial"/>
                <w:sz w:val="22"/>
                <w:szCs w:val="22"/>
                <w:lang w:val="en-US"/>
              </w:rPr>
              <w:t>Azure Mariner 2 - 5.15 64-bit</w:t>
            </w:r>
          </w:p>
        </w:tc>
        <w:tc>
          <w:tcPr>
            <w:tcW w:w="1559" w:type="dxa"/>
          </w:tcPr>
          <w:p w:rsidR="00072DD4" w:rsidRPr="000D3884" w:rsidRDefault="00072DD4" w:rsidP="0062109F">
            <w:pPr>
              <w:spacing w:line="276" w:lineRule="auto"/>
              <w:jc w:val="both"/>
              <w:rPr>
                <w:rFonts w:ascii="Garamond" w:hAnsi="Garamond" w:cs="Arial"/>
                <w:sz w:val="24"/>
                <w:szCs w:val="24"/>
                <w:lang w:val="en-US"/>
              </w:rPr>
            </w:pPr>
          </w:p>
        </w:tc>
        <w:tc>
          <w:tcPr>
            <w:tcW w:w="2977" w:type="dxa"/>
          </w:tcPr>
          <w:p w:rsidR="00072DD4" w:rsidRPr="000D3884" w:rsidRDefault="00072DD4" w:rsidP="0062109F">
            <w:pPr>
              <w:spacing w:line="276" w:lineRule="auto"/>
              <w:jc w:val="both"/>
              <w:rPr>
                <w:rFonts w:ascii="Garamond" w:hAnsi="Garamond" w:cs="Arial"/>
                <w:sz w:val="24"/>
                <w:szCs w:val="24"/>
                <w:lang w:val="en-US"/>
              </w:rPr>
            </w:pPr>
          </w:p>
        </w:tc>
      </w:tr>
      <w:tr w:rsidR="00072DD4" w:rsidRPr="003079F5" w:rsidTr="00076593">
        <w:tc>
          <w:tcPr>
            <w:tcW w:w="2268" w:type="dxa"/>
            <w:vAlign w:val="center"/>
          </w:tcPr>
          <w:p w:rsidR="00072DD4" w:rsidRPr="00076593" w:rsidRDefault="00072DD4" w:rsidP="0062109F">
            <w:pPr>
              <w:spacing w:line="276" w:lineRule="auto"/>
              <w:jc w:val="both"/>
              <w:rPr>
                <w:rFonts w:ascii="Garamond" w:hAnsi="Garamond" w:cs="Arial"/>
                <w:b/>
                <w:bCs/>
              </w:rPr>
            </w:pPr>
            <w:r w:rsidRPr="00076593">
              <w:rPr>
                <w:rFonts w:ascii="Garamond" w:hAnsi="Garamond" w:cs="Arial"/>
                <w:b/>
                <w:bCs/>
              </w:rPr>
              <w:t>Linux dla ARM</w:t>
            </w:r>
          </w:p>
        </w:tc>
        <w:tc>
          <w:tcPr>
            <w:tcW w:w="8364" w:type="dxa"/>
            <w:vAlign w:val="center"/>
          </w:tcPr>
          <w:p w:rsidR="00072DD4" w:rsidRPr="00076593" w:rsidRDefault="00072DD4" w:rsidP="0062109F">
            <w:pPr>
              <w:spacing w:line="276" w:lineRule="auto"/>
              <w:jc w:val="both"/>
              <w:rPr>
                <w:rFonts w:ascii="Garamond" w:hAnsi="Garamond" w:cs="Arial"/>
              </w:rPr>
            </w:pPr>
            <w:r w:rsidRPr="00076593">
              <w:rPr>
                <w:rFonts w:ascii="Garamond" w:hAnsi="Garamond" w:cs="Arial"/>
              </w:rPr>
              <w:t>Oparte o RPM</w:t>
            </w:r>
          </w:p>
          <w:p w:rsidR="00072DD4" w:rsidRPr="00076593" w:rsidRDefault="00072DD4" w:rsidP="00D70DB6">
            <w:pPr>
              <w:pStyle w:val="Akapitzlist"/>
              <w:numPr>
                <w:ilvl w:val="0"/>
                <w:numId w:val="49"/>
              </w:numPr>
              <w:spacing w:line="276" w:lineRule="auto"/>
              <w:jc w:val="both"/>
              <w:rPr>
                <w:rFonts w:ascii="Garamond" w:hAnsi="Garamond" w:cs="Arial"/>
                <w:sz w:val="22"/>
                <w:szCs w:val="22"/>
              </w:rPr>
            </w:pPr>
            <w:r w:rsidRPr="00076593">
              <w:rPr>
                <w:rFonts w:ascii="Garamond" w:hAnsi="Garamond" w:cs="Arial"/>
                <w:sz w:val="22"/>
                <w:szCs w:val="22"/>
              </w:rPr>
              <w:t>RHEL 8.x – 4.18.0-x</w:t>
            </w:r>
          </w:p>
          <w:p w:rsidR="00072DD4" w:rsidRPr="00076593" w:rsidRDefault="00072DD4" w:rsidP="00D70DB6">
            <w:pPr>
              <w:pStyle w:val="Akapitzlist"/>
              <w:numPr>
                <w:ilvl w:val="0"/>
                <w:numId w:val="49"/>
              </w:numPr>
              <w:spacing w:line="276" w:lineRule="auto"/>
              <w:jc w:val="both"/>
              <w:rPr>
                <w:rFonts w:ascii="Garamond" w:hAnsi="Garamond" w:cs="Arial"/>
                <w:sz w:val="22"/>
                <w:szCs w:val="22"/>
                <w:lang w:val="en-US"/>
              </w:rPr>
            </w:pPr>
            <w:r w:rsidRPr="00076593">
              <w:rPr>
                <w:rFonts w:ascii="Garamond" w:hAnsi="Garamond" w:cs="Arial"/>
                <w:sz w:val="22"/>
                <w:szCs w:val="22"/>
                <w:lang w:val="en-US"/>
              </w:rPr>
              <w:t>RHEL 9.x – 5.14</w:t>
            </w:r>
          </w:p>
          <w:p w:rsidR="00072DD4" w:rsidRPr="00076593" w:rsidRDefault="00072DD4" w:rsidP="00D70DB6">
            <w:pPr>
              <w:pStyle w:val="Akapitzlist"/>
              <w:numPr>
                <w:ilvl w:val="0"/>
                <w:numId w:val="49"/>
              </w:numPr>
              <w:spacing w:line="276" w:lineRule="auto"/>
              <w:jc w:val="both"/>
              <w:rPr>
                <w:rFonts w:ascii="Garamond" w:hAnsi="Garamond" w:cs="Arial"/>
                <w:sz w:val="22"/>
                <w:szCs w:val="22"/>
                <w:lang w:val="en-US"/>
              </w:rPr>
            </w:pPr>
            <w:proofErr w:type="spellStart"/>
            <w:r w:rsidRPr="00076593">
              <w:rPr>
                <w:rFonts w:ascii="Garamond" w:hAnsi="Garamond" w:cs="Arial"/>
                <w:sz w:val="22"/>
                <w:szCs w:val="22"/>
                <w:lang w:val="en-US"/>
              </w:rPr>
              <w:t>AlmaLinux</w:t>
            </w:r>
            <w:proofErr w:type="spellEnd"/>
            <w:r w:rsidRPr="00076593">
              <w:rPr>
                <w:rFonts w:ascii="Garamond" w:hAnsi="Garamond" w:cs="Arial"/>
                <w:sz w:val="22"/>
                <w:szCs w:val="22"/>
                <w:lang w:val="en-US"/>
              </w:rPr>
              <w:t xml:space="preserve"> 9.x – 5.14</w:t>
            </w:r>
          </w:p>
          <w:p w:rsidR="00072DD4" w:rsidRPr="00076593" w:rsidRDefault="00072DD4" w:rsidP="00D70DB6">
            <w:pPr>
              <w:pStyle w:val="Akapitzlist"/>
              <w:numPr>
                <w:ilvl w:val="0"/>
                <w:numId w:val="49"/>
              </w:numPr>
              <w:spacing w:line="276" w:lineRule="auto"/>
              <w:jc w:val="both"/>
              <w:rPr>
                <w:rFonts w:ascii="Garamond" w:hAnsi="Garamond" w:cs="Arial"/>
                <w:sz w:val="22"/>
                <w:szCs w:val="22"/>
                <w:lang w:val="en-US"/>
              </w:rPr>
            </w:pPr>
            <w:r w:rsidRPr="00076593">
              <w:rPr>
                <w:rFonts w:ascii="Garamond" w:hAnsi="Garamond" w:cs="Arial"/>
                <w:sz w:val="22"/>
                <w:szCs w:val="22"/>
                <w:lang w:val="en-US"/>
              </w:rPr>
              <w:t>Rocky Linux 9.x – 5.14</w:t>
            </w:r>
          </w:p>
          <w:p w:rsidR="00072DD4" w:rsidRPr="00076593" w:rsidRDefault="00072DD4" w:rsidP="0062109F">
            <w:pPr>
              <w:spacing w:line="276" w:lineRule="auto"/>
              <w:jc w:val="both"/>
              <w:rPr>
                <w:rFonts w:ascii="Garamond" w:hAnsi="Garamond" w:cs="Arial"/>
              </w:rPr>
            </w:pPr>
            <w:r w:rsidRPr="00076593">
              <w:rPr>
                <w:rFonts w:ascii="Garamond" w:hAnsi="Garamond" w:cs="Arial"/>
              </w:rPr>
              <w:t xml:space="preserve">Oparte o </w:t>
            </w:r>
            <w:proofErr w:type="spellStart"/>
            <w:r w:rsidRPr="00076593">
              <w:rPr>
                <w:rFonts w:ascii="Garamond" w:hAnsi="Garamond" w:cs="Arial"/>
              </w:rPr>
              <w:t>Debian</w:t>
            </w:r>
            <w:proofErr w:type="spellEnd"/>
          </w:p>
          <w:p w:rsidR="00072DD4" w:rsidRPr="00076593" w:rsidRDefault="00072DD4" w:rsidP="00D70DB6">
            <w:pPr>
              <w:pStyle w:val="Akapitzlist"/>
              <w:numPr>
                <w:ilvl w:val="0"/>
                <w:numId w:val="50"/>
              </w:numPr>
              <w:spacing w:line="276" w:lineRule="auto"/>
              <w:jc w:val="both"/>
              <w:rPr>
                <w:rFonts w:ascii="Garamond" w:hAnsi="Garamond" w:cs="Arial"/>
                <w:sz w:val="22"/>
                <w:szCs w:val="22"/>
              </w:rPr>
            </w:pPr>
            <w:proofErr w:type="spellStart"/>
            <w:r w:rsidRPr="00076593">
              <w:rPr>
                <w:rFonts w:ascii="Garamond" w:hAnsi="Garamond" w:cs="Arial"/>
                <w:sz w:val="22"/>
                <w:szCs w:val="22"/>
              </w:rPr>
              <w:t>Debian</w:t>
            </w:r>
            <w:proofErr w:type="spellEnd"/>
            <w:r w:rsidRPr="00076593">
              <w:rPr>
                <w:rFonts w:ascii="Garamond" w:hAnsi="Garamond" w:cs="Arial"/>
                <w:sz w:val="22"/>
                <w:szCs w:val="22"/>
              </w:rPr>
              <w:t xml:space="preserve"> 11 – 5.10 / 6.1</w:t>
            </w:r>
          </w:p>
          <w:p w:rsidR="00072DD4" w:rsidRPr="00076593" w:rsidRDefault="00072DD4" w:rsidP="00D70DB6">
            <w:pPr>
              <w:pStyle w:val="Akapitzlist"/>
              <w:numPr>
                <w:ilvl w:val="0"/>
                <w:numId w:val="50"/>
              </w:numPr>
              <w:spacing w:line="276" w:lineRule="auto"/>
              <w:jc w:val="both"/>
              <w:rPr>
                <w:rFonts w:ascii="Garamond" w:hAnsi="Garamond" w:cs="Arial"/>
                <w:sz w:val="22"/>
                <w:szCs w:val="22"/>
              </w:rPr>
            </w:pPr>
            <w:proofErr w:type="spellStart"/>
            <w:r w:rsidRPr="00076593">
              <w:rPr>
                <w:rFonts w:ascii="Garamond" w:hAnsi="Garamond" w:cs="Arial"/>
                <w:sz w:val="22"/>
                <w:szCs w:val="22"/>
              </w:rPr>
              <w:t>Debian</w:t>
            </w:r>
            <w:proofErr w:type="spellEnd"/>
            <w:r w:rsidRPr="00076593">
              <w:rPr>
                <w:rFonts w:ascii="Garamond" w:hAnsi="Garamond" w:cs="Arial"/>
                <w:sz w:val="22"/>
                <w:szCs w:val="22"/>
              </w:rPr>
              <w:t xml:space="preserve"> 12 – 6.1.0.x</w:t>
            </w:r>
          </w:p>
          <w:p w:rsidR="00072DD4" w:rsidRPr="00076593" w:rsidRDefault="00072DD4" w:rsidP="00D70DB6">
            <w:pPr>
              <w:pStyle w:val="Akapitzlist"/>
              <w:numPr>
                <w:ilvl w:val="0"/>
                <w:numId w:val="50"/>
              </w:numPr>
              <w:spacing w:line="276" w:lineRule="auto"/>
              <w:jc w:val="both"/>
              <w:rPr>
                <w:rFonts w:ascii="Garamond" w:hAnsi="Garamond" w:cs="Arial"/>
                <w:sz w:val="22"/>
                <w:szCs w:val="22"/>
              </w:rPr>
            </w:pPr>
            <w:proofErr w:type="spellStart"/>
            <w:r w:rsidRPr="00076593">
              <w:rPr>
                <w:rFonts w:ascii="Garamond" w:hAnsi="Garamond" w:cs="Arial"/>
                <w:sz w:val="22"/>
                <w:szCs w:val="22"/>
              </w:rPr>
              <w:t>Ubuntu</w:t>
            </w:r>
            <w:proofErr w:type="spellEnd"/>
            <w:r w:rsidRPr="00076593">
              <w:rPr>
                <w:rFonts w:ascii="Garamond" w:hAnsi="Garamond" w:cs="Arial"/>
                <w:sz w:val="22"/>
                <w:szCs w:val="22"/>
              </w:rPr>
              <w:t xml:space="preserve"> 20.04.x – 5.15</w:t>
            </w:r>
          </w:p>
          <w:p w:rsidR="00072DD4" w:rsidRPr="00076593" w:rsidRDefault="00072DD4" w:rsidP="00D70DB6">
            <w:pPr>
              <w:pStyle w:val="Akapitzlist"/>
              <w:numPr>
                <w:ilvl w:val="0"/>
                <w:numId w:val="50"/>
              </w:numPr>
              <w:spacing w:line="276" w:lineRule="auto"/>
              <w:jc w:val="both"/>
              <w:rPr>
                <w:rFonts w:ascii="Garamond" w:hAnsi="Garamond" w:cs="Arial"/>
                <w:sz w:val="22"/>
                <w:szCs w:val="22"/>
              </w:rPr>
            </w:pPr>
            <w:proofErr w:type="spellStart"/>
            <w:r w:rsidRPr="00076593">
              <w:rPr>
                <w:rFonts w:ascii="Garamond" w:hAnsi="Garamond" w:cs="Arial"/>
                <w:sz w:val="22"/>
                <w:szCs w:val="22"/>
              </w:rPr>
              <w:t>Ubuntu</w:t>
            </w:r>
            <w:proofErr w:type="spellEnd"/>
            <w:r w:rsidRPr="00076593">
              <w:rPr>
                <w:rFonts w:ascii="Garamond" w:hAnsi="Garamond" w:cs="Arial"/>
                <w:sz w:val="22"/>
                <w:szCs w:val="22"/>
              </w:rPr>
              <w:t xml:space="preserve"> 22.04.x – 5.15 / 5.19</w:t>
            </w:r>
          </w:p>
          <w:p w:rsidR="00072DD4" w:rsidRPr="00076593" w:rsidRDefault="00072DD4" w:rsidP="00D70DB6">
            <w:pPr>
              <w:pStyle w:val="Akapitzlist"/>
              <w:numPr>
                <w:ilvl w:val="0"/>
                <w:numId w:val="50"/>
              </w:numPr>
              <w:spacing w:line="276" w:lineRule="auto"/>
              <w:jc w:val="both"/>
              <w:rPr>
                <w:rFonts w:ascii="Garamond" w:hAnsi="Garamond" w:cs="Arial"/>
                <w:sz w:val="22"/>
                <w:szCs w:val="22"/>
              </w:rPr>
            </w:pPr>
            <w:proofErr w:type="spellStart"/>
            <w:r w:rsidRPr="00076593">
              <w:rPr>
                <w:rFonts w:ascii="Garamond" w:hAnsi="Garamond" w:cs="Arial"/>
                <w:sz w:val="22"/>
                <w:szCs w:val="22"/>
              </w:rPr>
              <w:t>Ubuntu</w:t>
            </w:r>
            <w:proofErr w:type="spellEnd"/>
            <w:r w:rsidRPr="00076593">
              <w:rPr>
                <w:rFonts w:ascii="Garamond" w:hAnsi="Garamond" w:cs="Arial"/>
                <w:sz w:val="22"/>
                <w:szCs w:val="22"/>
              </w:rPr>
              <w:t xml:space="preserve"> 24.04.x – 6.8.0.x</w:t>
            </w:r>
          </w:p>
          <w:p w:rsidR="00072DD4" w:rsidRPr="00076593" w:rsidRDefault="00072DD4" w:rsidP="0062109F">
            <w:pPr>
              <w:spacing w:line="276" w:lineRule="auto"/>
              <w:jc w:val="both"/>
              <w:rPr>
                <w:rFonts w:ascii="Garamond" w:hAnsi="Garamond" w:cs="Arial"/>
                <w:lang w:val="en-US"/>
              </w:rPr>
            </w:pPr>
            <w:proofErr w:type="spellStart"/>
            <w:r w:rsidRPr="00076593">
              <w:rPr>
                <w:rFonts w:ascii="Garamond" w:hAnsi="Garamond" w:cs="Arial"/>
                <w:lang w:val="en-US"/>
              </w:rPr>
              <w:t>Oparte</w:t>
            </w:r>
            <w:proofErr w:type="spellEnd"/>
            <w:r w:rsidRPr="00076593">
              <w:rPr>
                <w:rFonts w:ascii="Garamond" w:hAnsi="Garamond" w:cs="Arial"/>
                <w:lang w:val="en-US"/>
              </w:rPr>
              <w:t xml:space="preserve"> o SUSE</w:t>
            </w:r>
          </w:p>
          <w:p w:rsidR="00072DD4" w:rsidRPr="00076593" w:rsidRDefault="00072DD4" w:rsidP="00D70DB6">
            <w:pPr>
              <w:pStyle w:val="Akapitzlist"/>
              <w:numPr>
                <w:ilvl w:val="0"/>
                <w:numId w:val="51"/>
              </w:numPr>
              <w:spacing w:line="276" w:lineRule="auto"/>
              <w:jc w:val="both"/>
              <w:rPr>
                <w:rFonts w:ascii="Garamond" w:hAnsi="Garamond" w:cs="Arial"/>
                <w:sz w:val="22"/>
                <w:szCs w:val="22"/>
                <w:lang w:val="en-US"/>
              </w:rPr>
            </w:pPr>
            <w:r w:rsidRPr="00076593">
              <w:rPr>
                <w:rFonts w:ascii="Garamond" w:hAnsi="Garamond" w:cs="Arial"/>
                <w:sz w:val="22"/>
                <w:szCs w:val="22"/>
                <w:lang w:val="en-US"/>
              </w:rPr>
              <w:t>SLES 15 SP4 – 5.14.21-x</w:t>
            </w:r>
          </w:p>
          <w:p w:rsidR="00072DD4" w:rsidRPr="00076593" w:rsidRDefault="00072DD4" w:rsidP="00D70DB6">
            <w:pPr>
              <w:pStyle w:val="Akapitzlist"/>
              <w:numPr>
                <w:ilvl w:val="0"/>
                <w:numId w:val="51"/>
              </w:numPr>
              <w:spacing w:line="276" w:lineRule="auto"/>
              <w:jc w:val="both"/>
              <w:rPr>
                <w:rFonts w:ascii="Garamond" w:hAnsi="Garamond" w:cs="Arial"/>
                <w:sz w:val="22"/>
                <w:szCs w:val="22"/>
                <w:lang w:val="en-US"/>
              </w:rPr>
            </w:pPr>
            <w:proofErr w:type="spellStart"/>
            <w:r w:rsidRPr="00076593">
              <w:rPr>
                <w:rFonts w:ascii="Garamond" w:hAnsi="Garamond" w:cs="Arial"/>
                <w:sz w:val="22"/>
                <w:szCs w:val="22"/>
                <w:lang w:val="en-US"/>
              </w:rPr>
              <w:t>openSUSE</w:t>
            </w:r>
            <w:proofErr w:type="spellEnd"/>
            <w:r w:rsidRPr="00076593">
              <w:rPr>
                <w:rFonts w:ascii="Garamond" w:hAnsi="Garamond" w:cs="Arial"/>
                <w:sz w:val="22"/>
                <w:szCs w:val="22"/>
                <w:lang w:val="en-US"/>
              </w:rPr>
              <w:t xml:space="preserve"> Leap 15.4-15.5 – 5.14.21-x</w:t>
            </w:r>
          </w:p>
          <w:p w:rsidR="00072DD4" w:rsidRPr="00076593" w:rsidRDefault="00072DD4" w:rsidP="0062109F">
            <w:pPr>
              <w:spacing w:line="276" w:lineRule="auto"/>
              <w:jc w:val="both"/>
              <w:rPr>
                <w:rFonts w:ascii="Garamond" w:hAnsi="Garamond" w:cs="Arial"/>
              </w:rPr>
            </w:pPr>
            <w:r w:rsidRPr="00076593">
              <w:rPr>
                <w:rFonts w:ascii="Garamond" w:hAnsi="Garamond" w:cs="Arial"/>
              </w:rPr>
              <w:t>Oparte o chmurę</w:t>
            </w:r>
          </w:p>
          <w:p w:rsidR="00072DD4" w:rsidRPr="00076593" w:rsidRDefault="00072DD4" w:rsidP="00D70DB6">
            <w:pPr>
              <w:pStyle w:val="Akapitzlist"/>
              <w:numPr>
                <w:ilvl w:val="0"/>
                <w:numId w:val="52"/>
              </w:numPr>
              <w:spacing w:line="276" w:lineRule="auto"/>
              <w:jc w:val="both"/>
              <w:rPr>
                <w:rFonts w:ascii="Garamond" w:hAnsi="Garamond" w:cs="Arial"/>
                <w:sz w:val="22"/>
                <w:szCs w:val="22"/>
              </w:rPr>
            </w:pPr>
            <w:proofErr w:type="spellStart"/>
            <w:r w:rsidRPr="00076593">
              <w:rPr>
                <w:rFonts w:ascii="Garamond" w:hAnsi="Garamond" w:cs="Arial"/>
                <w:sz w:val="22"/>
                <w:szCs w:val="22"/>
              </w:rPr>
              <w:t>Amazon</w:t>
            </w:r>
            <w:proofErr w:type="spellEnd"/>
            <w:r w:rsidRPr="00076593">
              <w:rPr>
                <w:rFonts w:ascii="Garamond" w:hAnsi="Garamond" w:cs="Arial"/>
                <w:sz w:val="22"/>
                <w:szCs w:val="22"/>
              </w:rPr>
              <w:t xml:space="preserve"> Linux v2 – 5.10</w:t>
            </w:r>
          </w:p>
          <w:p w:rsidR="00072DD4" w:rsidRPr="00076593" w:rsidRDefault="00072DD4" w:rsidP="00D70DB6">
            <w:pPr>
              <w:pStyle w:val="Akapitzlist"/>
              <w:numPr>
                <w:ilvl w:val="0"/>
                <w:numId w:val="52"/>
              </w:numPr>
              <w:spacing w:line="276" w:lineRule="auto"/>
              <w:jc w:val="both"/>
              <w:rPr>
                <w:rFonts w:ascii="Garamond" w:hAnsi="Garamond" w:cs="Arial"/>
                <w:sz w:val="22"/>
                <w:szCs w:val="22"/>
                <w:lang w:val="en-US"/>
              </w:rPr>
            </w:pPr>
            <w:r w:rsidRPr="00076593">
              <w:rPr>
                <w:rFonts w:ascii="Garamond" w:hAnsi="Garamond" w:cs="Arial"/>
                <w:sz w:val="22"/>
                <w:szCs w:val="22"/>
                <w:lang w:val="en-US"/>
              </w:rPr>
              <w:t>Amazon Linux 2023 - 6.1</w:t>
            </w:r>
          </w:p>
        </w:tc>
        <w:tc>
          <w:tcPr>
            <w:tcW w:w="1559" w:type="dxa"/>
          </w:tcPr>
          <w:p w:rsidR="00072DD4" w:rsidRPr="003079F5" w:rsidRDefault="00072DD4" w:rsidP="0062109F">
            <w:pPr>
              <w:spacing w:line="276" w:lineRule="auto"/>
              <w:jc w:val="both"/>
              <w:rPr>
                <w:rFonts w:ascii="Garamond" w:hAnsi="Garamond" w:cs="Arial"/>
                <w:sz w:val="24"/>
                <w:szCs w:val="24"/>
              </w:rPr>
            </w:pPr>
          </w:p>
        </w:tc>
        <w:tc>
          <w:tcPr>
            <w:tcW w:w="2977" w:type="dxa"/>
          </w:tcPr>
          <w:p w:rsidR="00072DD4" w:rsidRPr="003079F5" w:rsidRDefault="00072DD4" w:rsidP="0062109F">
            <w:pPr>
              <w:spacing w:line="276" w:lineRule="auto"/>
              <w:jc w:val="both"/>
              <w:rPr>
                <w:rFonts w:ascii="Garamond" w:hAnsi="Garamond" w:cs="Arial"/>
                <w:sz w:val="24"/>
                <w:szCs w:val="24"/>
              </w:rPr>
            </w:pPr>
          </w:p>
        </w:tc>
      </w:tr>
      <w:tr w:rsidR="00072DD4" w:rsidRPr="003079F5" w:rsidTr="00076593">
        <w:tc>
          <w:tcPr>
            <w:tcW w:w="2268" w:type="dxa"/>
            <w:vAlign w:val="center"/>
          </w:tcPr>
          <w:p w:rsidR="00072DD4" w:rsidRPr="00076593" w:rsidRDefault="00072DD4" w:rsidP="0062109F">
            <w:pPr>
              <w:spacing w:line="276" w:lineRule="auto"/>
              <w:jc w:val="both"/>
              <w:rPr>
                <w:rFonts w:ascii="Garamond" w:hAnsi="Garamond" w:cs="Arial"/>
                <w:b/>
                <w:bCs/>
              </w:rPr>
            </w:pPr>
            <w:r w:rsidRPr="00076593">
              <w:rPr>
                <w:rFonts w:ascii="Garamond" w:hAnsi="Garamond" w:cs="Arial"/>
                <w:b/>
                <w:bCs/>
              </w:rPr>
              <w:t>Systemy Operacyjne Mac OS X</w:t>
            </w:r>
          </w:p>
        </w:tc>
        <w:tc>
          <w:tcPr>
            <w:tcW w:w="8364" w:type="dxa"/>
            <w:vAlign w:val="center"/>
          </w:tcPr>
          <w:p w:rsidR="00072DD4" w:rsidRPr="00076593" w:rsidRDefault="00072DD4" w:rsidP="00D70DB6">
            <w:pPr>
              <w:pStyle w:val="Akapitzlist"/>
              <w:numPr>
                <w:ilvl w:val="0"/>
                <w:numId w:val="53"/>
              </w:numPr>
              <w:spacing w:line="276" w:lineRule="auto"/>
              <w:jc w:val="both"/>
              <w:rPr>
                <w:rFonts w:ascii="Garamond" w:hAnsi="Garamond" w:cs="Arial"/>
                <w:sz w:val="22"/>
                <w:szCs w:val="22"/>
                <w:lang w:val="en-US"/>
              </w:rPr>
            </w:pPr>
            <w:proofErr w:type="spellStart"/>
            <w:r w:rsidRPr="00076593">
              <w:rPr>
                <w:rFonts w:ascii="Garamond" w:hAnsi="Garamond" w:cs="Arial"/>
                <w:sz w:val="22"/>
                <w:szCs w:val="22"/>
                <w:lang w:val="en-US"/>
              </w:rPr>
              <w:t>macOS</w:t>
            </w:r>
            <w:proofErr w:type="spellEnd"/>
            <w:r w:rsidRPr="00076593">
              <w:rPr>
                <w:rFonts w:ascii="Garamond" w:hAnsi="Garamond" w:cs="Arial"/>
                <w:sz w:val="22"/>
                <w:szCs w:val="22"/>
                <w:lang w:val="en-US"/>
              </w:rPr>
              <w:t xml:space="preserve"> Tahoe (26.x)</w:t>
            </w:r>
          </w:p>
          <w:p w:rsidR="00072DD4" w:rsidRPr="00076593" w:rsidRDefault="00072DD4" w:rsidP="00D70DB6">
            <w:pPr>
              <w:pStyle w:val="Akapitzlist"/>
              <w:numPr>
                <w:ilvl w:val="0"/>
                <w:numId w:val="53"/>
              </w:numPr>
              <w:spacing w:line="276" w:lineRule="auto"/>
              <w:jc w:val="both"/>
              <w:rPr>
                <w:rFonts w:ascii="Garamond" w:hAnsi="Garamond" w:cs="Arial"/>
                <w:sz w:val="22"/>
                <w:szCs w:val="22"/>
                <w:lang w:val="en-US"/>
              </w:rPr>
            </w:pPr>
            <w:proofErr w:type="spellStart"/>
            <w:r w:rsidRPr="00076593">
              <w:rPr>
                <w:rFonts w:ascii="Garamond" w:hAnsi="Garamond" w:cs="Arial"/>
                <w:sz w:val="22"/>
                <w:szCs w:val="22"/>
                <w:lang w:val="en-US"/>
              </w:rPr>
              <w:t>macOS</w:t>
            </w:r>
            <w:proofErr w:type="spellEnd"/>
            <w:r w:rsidRPr="00076593">
              <w:rPr>
                <w:rFonts w:ascii="Garamond" w:hAnsi="Garamond" w:cs="Arial"/>
                <w:sz w:val="22"/>
                <w:szCs w:val="22"/>
                <w:lang w:val="en-US"/>
              </w:rPr>
              <w:t xml:space="preserve"> Sequoia (15.x)</w:t>
            </w:r>
          </w:p>
          <w:p w:rsidR="00072DD4" w:rsidRPr="00076593" w:rsidRDefault="00072DD4" w:rsidP="00D70DB6">
            <w:pPr>
              <w:pStyle w:val="Akapitzlist"/>
              <w:numPr>
                <w:ilvl w:val="0"/>
                <w:numId w:val="53"/>
              </w:numPr>
              <w:spacing w:line="276" w:lineRule="auto"/>
              <w:jc w:val="both"/>
              <w:rPr>
                <w:rFonts w:ascii="Garamond" w:hAnsi="Garamond" w:cs="Arial"/>
                <w:sz w:val="22"/>
                <w:szCs w:val="22"/>
                <w:lang w:val="en-US"/>
              </w:rPr>
            </w:pPr>
            <w:proofErr w:type="spellStart"/>
            <w:r w:rsidRPr="00076593">
              <w:rPr>
                <w:rFonts w:ascii="Garamond" w:hAnsi="Garamond" w:cs="Arial"/>
                <w:sz w:val="22"/>
                <w:szCs w:val="22"/>
                <w:lang w:val="en-US"/>
              </w:rPr>
              <w:t>macOS</w:t>
            </w:r>
            <w:proofErr w:type="spellEnd"/>
            <w:r w:rsidRPr="00076593">
              <w:rPr>
                <w:rFonts w:ascii="Garamond" w:hAnsi="Garamond" w:cs="Arial"/>
                <w:sz w:val="22"/>
                <w:szCs w:val="22"/>
                <w:lang w:val="en-US"/>
              </w:rPr>
              <w:t xml:space="preserve"> Sonoma (14.x)</w:t>
            </w:r>
          </w:p>
          <w:p w:rsidR="00072DD4" w:rsidRPr="00076593" w:rsidRDefault="00072DD4" w:rsidP="00D70DB6">
            <w:pPr>
              <w:pStyle w:val="Akapitzlist"/>
              <w:numPr>
                <w:ilvl w:val="0"/>
                <w:numId w:val="53"/>
              </w:numPr>
              <w:spacing w:line="276" w:lineRule="auto"/>
              <w:jc w:val="both"/>
              <w:rPr>
                <w:rFonts w:ascii="Garamond" w:hAnsi="Garamond" w:cs="Arial"/>
                <w:sz w:val="22"/>
                <w:szCs w:val="22"/>
                <w:lang w:val="en-US"/>
              </w:rPr>
            </w:pPr>
            <w:proofErr w:type="spellStart"/>
            <w:r w:rsidRPr="00076593">
              <w:rPr>
                <w:rFonts w:ascii="Garamond" w:hAnsi="Garamond" w:cs="Arial"/>
                <w:sz w:val="22"/>
                <w:szCs w:val="22"/>
                <w:lang w:val="en-US"/>
              </w:rPr>
              <w:t>macOS</w:t>
            </w:r>
            <w:proofErr w:type="spellEnd"/>
            <w:r w:rsidRPr="00076593">
              <w:rPr>
                <w:rFonts w:ascii="Garamond" w:hAnsi="Garamond" w:cs="Arial"/>
                <w:sz w:val="22"/>
                <w:szCs w:val="22"/>
                <w:lang w:val="en-US"/>
              </w:rPr>
              <w:t xml:space="preserve"> Ventura (13.x)</w:t>
            </w:r>
          </w:p>
          <w:p w:rsidR="00072DD4" w:rsidRPr="00076593" w:rsidRDefault="00072DD4" w:rsidP="00D70DB6">
            <w:pPr>
              <w:pStyle w:val="Akapitzlist"/>
              <w:numPr>
                <w:ilvl w:val="0"/>
                <w:numId w:val="53"/>
              </w:numPr>
              <w:spacing w:line="276" w:lineRule="auto"/>
              <w:jc w:val="both"/>
              <w:rPr>
                <w:rFonts w:ascii="Garamond" w:hAnsi="Garamond" w:cs="Arial"/>
                <w:sz w:val="22"/>
                <w:szCs w:val="22"/>
                <w:lang w:val="en-US"/>
              </w:rPr>
            </w:pPr>
            <w:proofErr w:type="spellStart"/>
            <w:r w:rsidRPr="00076593">
              <w:rPr>
                <w:rFonts w:ascii="Garamond" w:hAnsi="Garamond" w:cs="Arial"/>
                <w:sz w:val="22"/>
                <w:szCs w:val="22"/>
                <w:lang w:val="en-US"/>
              </w:rPr>
              <w:t>macOS</w:t>
            </w:r>
            <w:proofErr w:type="spellEnd"/>
            <w:r w:rsidRPr="00076593">
              <w:rPr>
                <w:rFonts w:ascii="Garamond" w:hAnsi="Garamond" w:cs="Arial"/>
                <w:sz w:val="22"/>
                <w:szCs w:val="22"/>
                <w:lang w:val="en-US"/>
              </w:rPr>
              <w:t xml:space="preserve"> Monterey (12.x)</w:t>
            </w:r>
          </w:p>
          <w:p w:rsidR="00072DD4" w:rsidRPr="00076593" w:rsidRDefault="00072DD4" w:rsidP="00D70DB6">
            <w:pPr>
              <w:pStyle w:val="Akapitzlist"/>
              <w:numPr>
                <w:ilvl w:val="0"/>
                <w:numId w:val="53"/>
              </w:numPr>
              <w:spacing w:line="276" w:lineRule="auto"/>
              <w:jc w:val="both"/>
              <w:rPr>
                <w:rFonts w:ascii="Garamond" w:hAnsi="Garamond" w:cs="Arial"/>
                <w:sz w:val="22"/>
                <w:szCs w:val="22"/>
                <w:lang w:val="en-US"/>
              </w:rPr>
            </w:pPr>
            <w:proofErr w:type="spellStart"/>
            <w:r w:rsidRPr="00076593">
              <w:rPr>
                <w:rFonts w:ascii="Garamond" w:hAnsi="Garamond" w:cs="Arial"/>
                <w:sz w:val="22"/>
                <w:szCs w:val="22"/>
                <w:lang w:val="en-US"/>
              </w:rPr>
              <w:t>macOS</w:t>
            </w:r>
            <w:proofErr w:type="spellEnd"/>
            <w:r w:rsidRPr="00076593">
              <w:rPr>
                <w:rFonts w:ascii="Garamond" w:hAnsi="Garamond" w:cs="Arial"/>
                <w:sz w:val="22"/>
                <w:szCs w:val="22"/>
                <w:lang w:val="en-US"/>
              </w:rPr>
              <w:t xml:space="preserve"> Big Sur (11.x)</w:t>
            </w:r>
          </w:p>
        </w:tc>
        <w:tc>
          <w:tcPr>
            <w:tcW w:w="1559" w:type="dxa"/>
          </w:tcPr>
          <w:p w:rsidR="00072DD4" w:rsidRPr="00076593" w:rsidRDefault="00072DD4" w:rsidP="00076593">
            <w:pPr>
              <w:spacing w:line="276" w:lineRule="auto"/>
              <w:ind w:left="318"/>
              <w:jc w:val="both"/>
              <w:rPr>
                <w:rFonts w:ascii="Garamond" w:hAnsi="Garamond" w:cs="Arial"/>
                <w:szCs w:val="24"/>
                <w:lang w:val="en-US"/>
              </w:rPr>
            </w:pPr>
          </w:p>
        </w:tc>
        <w:tc>
          <w:tcPr>
            <w:tcW w:w="2977" w:type="dxa"/>
          </w:tcPr>
          <w:p w:rsidR="00072DD4" w:rsidRPr="00076593" w:rsidRDefault="00072DD4" w:rsidP="00076593">
            <w:pPr>
              <w:spacing w:line="276" w:lineRule="auto"/>
              <w:ind w:left="318"/>
              <w:jc w:val="both"/>
              <w:rPr>
                <w:rFonts w:ascii="Garamond" w:hAnsi="Garamond" w:cs="Arial"/>
                <w:szCs w:val="24"/>
                <w:lang w:val="en-US"/>
              </w:rPr>
            </w:pPr>
          </w:p>
        </w:tc>
      </w:tr>
      <w:tr w:rsidR="00072DD4" w:rsidRPr="008C4A5E" w:rsidTr="00076593">
        <w:tc>
          <w:tcPr>
            <w:tcW w:w="2268" w:type="dxa"/>
            <w:vAlign w:val="center"/>
          </w:tcPr>
          <w:p w:rsidR="00072DD4" w:rsidRPr="00076593" w:rsidRDefault="00072DD4" w:rsidP="0062109F">
            <w:pPr>
              <w:spacing w:line="276" w:lineRule="auto"/>
              <w:jc w:val="both"/>
              <w:rPr>
                <w:rFonts w:ascii="Garamond" w:hAnsi="Garamond" w:cs="Arial"/>
                <w:b/>
                <w:bCs/>
                <w:lang w:val="en-US"/>
              </w:rPr>
            </w:pPr>
            <w:proofErr w:type="spellStart"/>
            <w:r w:rsidRPr="00076593">
              <w:rPr>
                <w:rFonts w:ascii="Garamond" w:hAnsi="Garamond" w:cs="Arial"/>
                <w:b/>
                <w:bCs/>
                <w:lang w:val="en-US"/>
              </w:rPr>
              <w:t>Obsługiwane</w:t>
            </w:r>
            <w:proofErr w:type="spellEnd"/>
            <w:r w:rsidR="00E13713">
              <w:rPr>
                <w:rFonts w:ascii="Garamond" w:hAnsi="Garamond" w:cs="Arial"/>
                <w:b/>
                <w:bCs/>
                <w:lang w:val="en-US"/>
              </w:rPr>
              <w:t xml:space="preserve"> </w:t>
            </w:r>
            <w:proofErr w:type="spellStart"/>
            <w:r w:rsidRPr="00076593">
              <w:rPr>
                <w:rFonts w:ascii="Garamond" w:hAnsi="Garamond" w:cs="Arial"/>
                <w:b/>
                <w:bCs/>
                <w:lang w:val="en-US"/>
              </w:rPr>
              <w:t>Środowiska</w:t>
            </w:r>
            <w:proofErr w:type="spellEnd"/>
            <w:r w:rsidRPr="00076593">
              <w:rPr>
                <w:rFonts w:ascii="Garamond" w:hAnsi="Garamond" w:cs="Arial"/>
                <w:b/>
                <w:bCs/>
                <w:lang w:val="en-US"/>
              </w:rPr>
              <w:t xml:space="preserve"> Microsoft Exchange</w:t>
            </w:r>
          </w:p>
        </w:tc>
        <w:tc>
          <w:tcPr>
            <w:tcW w:w="8364" w:type="dxa"/>
            <w:vAlign w:val="center"/>
          </w:tcPr>
          <w:p w:rsidR="00072DD4" w:rsidRPr="00076593" w:rsidRDefault="00072DD4" w:rsidP="0062109F">
            <w:pPr>
              <w:spacing w:line="276" w:lineRule="auto"/>
              <w:jc w:val="both"/>
              <w:rPr>
                <w:rFonts w:ascii="Garamond" w:hAnsi="Garamond" w:cs="Arial"/>
                <w:lang w:val="en-US"/>
              </w:rPr>
            </w:pPr>
            <w:r w:rsidRPr="00076593">
              <w:rPr>
                <w:rFonts w:ascii="Garamond" w:hAnsi="Garamond" w:cs="Arial"/>
                <w:lang w:val="en-US"/>
              </w:rPr>
              <w:t xml:space="preserve">Security for Exchange </w:t>
            </w:r>
            <w:proofErr w:type="spellStart"/>
            <w:r w:rsidRPr="00076593">
              <w:rPr>
                <w:rFonts w:ascii="Garamond" w:hAnsi="Garamond" w:cs="Arial"/>
                <w:lang w:val="en-US"/>
              </w:rPr>
              <w:t>wspiera</w:t>
            </w:r>
            <w:proofErr w:type="spellEnd"/>
            <w:r w:rsidR="00E13713">
              <w:rPr>
                <w:rFonts w:ascii="Garamond" w:hAnsi="Garamond" w:cs="Arial"/>
                <w:lang w:val="en-US"/>
              </w:rPr>
              <w:t xml:space="preserve"> </w:t>
            </w:r>
            <w:proofErr w:type="spellStart"/>
            <w:r w:rsidRPr="00076593">
              <w:rPr>
                <w:rFonts w:ascii="Garamond" w:hAnsi="Garamond" w:cs="Arial"/>
                <w:lang w:val="en-US"/>
              </w:rPr>
              <w:t>następujące</w:t>
            </w:r>
            <w:proofErr w:type="spellEnd"/>
            <w:r w:rsidR="00E13713">
              <w:rPr>
                <w:rFonts w:ascii="Garamond" w:hAnsi="Garamond" w:cs="Arial"/>
                <w:lang w:val="en-US"/>
              </w:rPr>
              <w:t xml:space="preserve"> </w:t>
            </w:r>
            <w:proofErr w:type="spellStart"/>
            <w:r w:rsidRPr="00076593">
              <w:rPr>
                <w:rFonts w:ascii="Garamond" w:hAnsi="Garamond" w:cs="Arial"/>
                <w:lang w:val="en-US"/>
              </w:rPr>
              <w:t>wersje</w:t>
            </w:r>
            <w:proofErr w:type="spellEnd"/>
            <w:r w:rsidRPr="00076593">
              <w:rPr>
                <w:rFonts w:ascii="Garamond" w:hAnsi="Garamond" w:cs="Arial"/>
                <w:lang w:val="en-US"/>
              </w:rPr>
              <w:t xml:space="preserve"> </w:t>
            </w:r>
            <w:proofErr w:type="spellStart"/>
            <w:r w:rsidRPr="00076593">
              <w:rPr>
                <w:rFonts w:ascii="Garamond" w:hAnsi="Garamond" w:cs="Arial"/>
                <w:lang w:val="en-US"/>
              </w:rPr>
              <w:t>i</w:t>
            </w:r>
            <w:proofErr w:type="spellEnd"/>
            <w:r w:rsidRPr="00076593">
              <w:rPr>
                <w:rFonts w:ascii="Garamond" w:hAnsi="Garamond" w:cs="Arial"/>
                <w:lang w:val="en-US"/>
              </w:rPr>
              <w:t xml:space="preserve"> role Microsoft Exchange:</w:t>
            </w:r>
          </w:p>
          <w:p w:rsidR="00072DD4" w:rsidRPr="00076593" w:rsidRDefault="00072DD4" w:rsidP="00D70DB6">
            <w:pPr>
              <w:pStyle w:val="Akapitzlist"/>
              <w:numPr>
                <w:ilvl w:val="0"/>
                <w:numId w:val="54"/>
              </w:numPr>
              <w:spacing w:line="276" w:lineRule="auto"/>
              <w:jc w:val="both"/>
              <w:rPr>
                <w:rFonts w:ascii="Garamond" w:hAnsi="Garamond" w:cs="Arial"/>
                <w:sz w:val="22"/>
                <w:szCs w:val="22"/>
                <w:lang w:val="en-US"/>
              </w:rPr>
            </w:pPr>
            <w:r w:rsidRPr="00076593">
              <w:rPr>
                <w:rFonts w:ascii="Garamond" w:hAnsi="Garamond" w:cs="Arial"/>
                <w:sz w:val="22"/>
                <w:szCs w:val="22"/>
                <w:lang w:val="en-US"/>
              </w:rPr>
              <w:t xml:space="preserve">Exchange Server 2019 z </w:t>
            </w:r>
            <w:proofErr w:type="spellStart"/>
            <w:r w:rsidRPr="00076593">
              <w:rPr>
                <w:rFonts w:ascii="Garamond" w:hAnsi="Garamond" w:cs="Arial"/>
                <w:sz w:val="22"/>
                <w:szCs w:val="22"/>
                <w:lang w:val="en-US"/>
              </w:rPr>
              <w:t>rolą</w:t>
            </w:r>
            <w:proofErr w:type="spellEnd"/>
            <w:r w:rsidRPr="00076593">
              <w:rPr>
                <w:rFonts w:ascii="Garamond" w:hAnsi="Garamond" w:cs="Arial"/>
                <w:sz w:val="22"/>
                <w:szCs w:val="22"/>
                <w:lang w:val="en-US"/>
              </w:rPr>
              <w:t xml:space="preserve"> Edge Transport </w:t>
            </w:r>
            <w:proofErr w:type="spellStart"/>
            <w:r w:rsidRPr="00076593">
              <w:rPr>
                <w:rFonts w:ascii="Garamond" w:hAnsi="Garamond" w:cs="Arial"/>
                <w:sz w:val="22"/>
                <w:szCs w:val="22"/>
                <w:lang w:val="en-US"/>
              </w:rPr>
              <w:t>lub</w:t>
            </w:r>
            <w:proofErr w:type="spellEnd"/>
            <w:r w:rsidRPr="00076593">
              <w:rPr>
                <w:rFonts w:ascii="Garamond" w:hAnsi="Garamond" w:cs="Arial"/>
                <w:sz w:val="22"/>
                <w:szCs w:val="22"/>
                <w:lang w:val="en-US"/>
              </w:rPr>
              <w:t xml:space="preserve"> Mailbox</w:t>
            </w:r>
          </w:p>
          <w:p w:rsidR="00072DD4" w:rsidRPr="00076593" w:rsidRDefault="00072DD4" w:rsidP="00D70DB6">
            <w:pPr>
              <w:pStyle w:val="Akapitzlist"/>
              <w:numPr>
                <w:ilvl w:val="0"/>
                <w:numId w:val="54"/>
              </w:numPr>
              <w:spacing w:line="276" w:lineRule="auto"/>
              <w:jc w:val="both"/>
              <w:rPr>
                <w:rFonts w:ascii="Garamond" w:hAnsi="Garamond" w:cs="Arial"/>
                <w:sz w:val="22"/>
                <w:szCs w:val="22"/>
                <w:lang w:val="en-US"/>
              </w:rPr>
            </w:pPr>
            <w:r w:rsidRPr="00076593">
              <w:rPr>
                <w:rFonts w:ascii="Garamond" w:hAnsi="Garamond" w:cs="Arial"/>
                <w:sz w:val="22"/>
                <w:szCs w:val="22"/>
                <w:lang w:val="en-US"/>
              </w:rPr>
              <w:t xml:space="preserve">Exchange Server 2016 z </w:t>
            </w:r>
            <w:proofErr w:type="spellStart"/>
            <w:r w:rsidRPr="00076593">
              <w:rPr>
                <w:rFonts w:ascii="Garamond" w:hAnsi="Garamond" w:cs="Arial"/>
                <w:sz w:val="22"/>
                <w:szCs w:val="22"/>
                <w:lang w:val="en-US"/>
              </w:rPr>
              <w:t>rolą</w:t>
            </w:r>
            <w:proofErr w:type="spellEnd"/>
            <w:r w:rsidRPr="00076593">
              <w:rPr>
                <w:rFonts w:ascii="Garamond" w:hAnsi="Garamond" w:cs="Arial"/>
                <w:sz w:val="22"/>
                <w:szCs w:val="22"/>
                <w:lang w:val="en-US"/>
              </w:rPr>
              <w:t xml:space="preserve"> Edge Transport </w:t>
            </w:r>
            <w:proofErr w:type="spellStart"/>
            <w:r w:rsidRPr="00076593">
              <w:rPr>
                <w:rFonts w:ascii="Garamond" w:hAnsi="Garamond" w:cs="Arial"/>
                <w:sz w:val="22"/>
                <w:szCs w:val="22"/>
                <w:lang w:val="en-US"/>
              </w:rPr>
              <w:t>lub</w:t>
            </w:r>
            <w:proofErr w:type="spellEnd"/>
            <w:r w:rsidRPr="00076593">
              <w:rPr>
                <w:rFonts w:ascii="Garamond" w:hAnsi="Garamond" w:cs="Arial"/>
                <w:sz w:val="22"/>
                <w:szCs w:val="22"/>
                <w:lang w:val="en-US"/>
              </w:rPr>
              <w:t xml:space="preserve"> Mailbox</w:t>
            </w:r>
          </w:p>
          <w:p w:rsidR="00072DD4" w:rsidRPr="00076593" w:rsidRDefault="00072DD4" w:rsidP="00D70DB6">
            <w:pPr>
              <w:pStyle w:val="Akapitzlist"/>
              <w:numPr>
                <w:ilvl w:val="0"/>
                <w:numId w:val="54"/>
              </w:numPr>
              <w:spacing w:line="276" w:lineRule="auto"/>
              <w:jc w:val="both"/>
              <w:rPr>
                <w:rFonts w:ascii="Garamond" w:hAnsi="Garamond" w:cs="Arial"/>
                <w:sz w:val="22"/>
                <w:szCs w:val="22"/>
                <w:lang w:val="en-US"/>
              </w:rPr>
            </w:pPr>
            <w:r w:rsidRPr="00076593">
              <w:rPr>
                <w:rFonts w:ascii="Garamond" w:hAnsi="Garamond" w:cs="Arial"/>
                <w:sz w:val="22"/>
                <w:szCs w:val="22"/>
                <w:lang w:val="en-US"/>
              </w:rPr>
              <w:t xml:space="preserve">Exchange Server 2013 z </w:t>
            </w:r>
            <w:proofErr w:type="spellStart"/>
            <w:r w:rsidRPr="00076593">
              <w:rPr>
                <w:rFonts w:ascii="Garamond" w:hAnsi="Garamond" w:cs="Arial"/>
                <w:sz w:val="22"/>
                <w:szCs w:val="22"/>
                <w:lang w:val="en-US"/>
              </w:rPr>
              <w:t>rolą</w:t>
            </w:r>
            <w:proofErr w:type="spellEnd"/>
            <w:r w:rsidRPr="00076593">
              <w:rPr>
                <w:rFonts w:ascii="Garamond" w:hAnsi="Garamond" w:cs="Arial"/>
                <w:sz w:val="22"/>
                <w:szCs w:val="22"/>
                <w:lang w:val="en-US"/>
              </w:rPr>
              <w:t xml:space="preserve"> Edge Transport </w:t>
            </w:r>
            <w:proofErr w:type="spellStart"/>
            <w:r w:rsidRPr="00076593">
              <w:rPr>
                <w:rFonts w:ascii="Garamond" w:hAnsi="Garamond" w:cs="Arial"/>
                <w:sz w:val="22"/>
                <w:szCs w:val="22"/>
                <w:lang w:val="en-US"/>
              </w:rPr>
              <w:t>lub</w:t>
            </w:r>
            <w:proofErr w:type="spellEnd"/>
            <w:r w:rsidRPr="00076593">
              <w:rPr>
                <w:rFonts w:ascii="Garamond" w:hAnsi="Garamond" w:cs="Arial"/>
                <w:sz w:val="22"/>
                <w:szCs w:val="22"/>
                <w:lang w:val="en-US"/>
              </w:rPr>
              <w:t xml:space="preserve"> Mailbox</w:t>
            </w:r>
          </w:p>
          <w:p w:rsidR="00072DD4" w:rsidRPr="00076593" w:rsidRDefault="00072DD4" w:rsidP="00D70DB6">
            <w:pPr>
              <w:pStyle w:val="Akapitzlist"/>
              <w:numPr>
                <w:ilvl w:val="0"/>
                <w:numId w:val="54"/>
              </w:numPr>
              <w:spacing w:line="276" w:lineRule="auto"/>
              <w:jc w:val="both"/>
              <w:rPr>
                <w:rFonts w:ascii="Garamond" w:hAnsi="Garamond" w:cs="Arial"/>
                <w:sz w:val="22"/>
                <w:szCs w:val="22"/>
                <w:lang w:val="en-US"/>
              </w:rPr>
            </w:pPr>
            <w:r w:rsidRPr="00076593">
              <w:rPr>
                <w:rFonts w:ascii="Garamond" w:hAnsi="Garamond" w:cs="Arial"/>
                <w:sz w:val="22"/>
                <w:szCs w:val="22"/>
                <w:lang w:val="en-US"/>
              </w:rPr>
              <w:t xml:space="preserve">Exchange Server 2010 z </w:t>
            </w:r>
            <w:proofErr w:type="spellStart"/>
            <w:r w:rsidRPr="00076593">
              <w:rPr>
                <w:rFonts w:ascii="Garamond" w:hAnsi="Garamond" w:cs="Arial"/>
                <w:sz w:val="22"/>
                <w:szCs w:val="22"/>
                <w:lang w:val="en-US"/>
              </w:rPr>
              <w:t>rolą</w:t>
            </w:r>
            <w:proofErr w:type="spellEnd"/>
            <w:r w:rsidRPr="00076593">
              <w:rPr>
                <w:rFonts w:ascii="Garamond" w:hAnsi="Garamond" w:cs="Arial"/>
                <w:sz w:val="22"/>
                <w:szCs w:val="22"/>
                <w:lang w:val="en-US"/>
              </w:rPr>
              <w:t xml:space="preserve"> Edge Transport, Hub Transport </w:t>
            </w:r>
            <w:proofErr w:type="spellStart"/>
            <w:r w:rsidRPr="00076593">
              <w:rPr>
                <w:rFonts w:ascii="Garamond" w:hAnsi="Garamond" w:cs="Arial"/>
                <w:sz w:val="22"/>
                <w:szCs w:val="22"/>
                <w:lang w:val="en-US"/>
              </w:rPr>
              <w:t>lub</w:t>
            </w:r>
            <w:proofErr w:type="spellEnd"/>
            <w:r w:rsidRPr="00076593">
              <w:rPr>
                <w:rFonts w:ascii="Garamond" w:hAnsi="Garamond" w:cs="Arial"/>
                <w:sz w:val="22"/>
                <w:szCs w:val="22"/>
                <w:lang w:val="en-US"/>
              </w:rPr>
              <w:t xml:space="preserve"> Mailbox</w:t>
            </w:r>
          </w:p>
          <w:p w:rsidR="00072DD4" w:rsidRPr="00076593" w:rsidRDefault="00072DD4" w:rsidP="0062109F">
            <w:pPr>
              <w:spacing w:line="276" w:lineRule="auto"/>
              <w:jc w:val="both"/>
              <w:rPr>
                <w:rFonts w:ascii="Garamond" w:hAnsi="Garamond" w:cs="Arial"/>
                <w:lang w:val="en-US"/>
              </w:rPr>
            </w:pPr>
            <w:r w:rsidRPr="00076593">
              <w:rPr>
                <w:rFonts w:ascii="Garamond" w:hAnsi="Garamond" w:cs="Arial"/>
                <w:lang w:val="en-US"/>
              </w:rPr>
              <w:t xml:space="preserve">Security for Exchange jest </w:t>
            </w:r>
            <w:proofErr w:type="spellStart"/>
            <w:r w:rsidRPr="00076593">
              <w:rPr>
                <w:rFonts w:ascii="Garamond" w:hAnsi="Garamond" w:cs="Arial"/>
                <w:lang w:val="en-US"/>
              </w:rPr>
              <w:t>kompatybilny</w:t>
            </w:r>
            <w:proofErr w:type="spellEnd"/>
            <w:r w:rsidRPr="00076593">
              <w:rPr>
                <w:rFonts w:ascii="Garamond" w:hAnsi="Garamond" w:cs="Arial"/>
                <w:lang w:val="en-US"/>
              </w:rPr>
              <w:t xml:space="preserve"> z Microsoft Exchange Database Availability Groups (DAG).</w:t>
            </w:r>
          </w:p>
        </w:tc>
        <w:tc>
          <w:tcPr>
            <w:tcW w:w="1559" w:type="dxa"/>
          </w:tcPr>
          <w:p w:rsidR="00072DD4" w:rsidRPr="00076593" w:rsidRDefault="00072DD4" w:rsidP="00076593">
            <w:pPr>
              <w:spacing w:line="276" w:lineRule="auto"/>
              <w:ind w:left="318"/>
              <w:jc w:val="both"/>
              <w:rPr>
                <w:rFonts w:ascii="Garamond" w:hAnsi="Garamond" w:cs="Arial"/>
                <w:szCs w:val="24"/>
                <w:lang w:val="en-US"/>
              </w:rPr>
            </w:pPr>
          </w:p>
        </w:tc>
        <w:tc>
          <w:tcPr>
            <w:tcW w:w="2977" w:type="dxa"/>
          </w:tcPr>
          <w:p w:rsidR="00072DD4" w:rsidRPr="00076593" w:rsidRDefault="00072DD4" w:rsidP="00076593">
            <w:pPr>
              <w:spacing w:line="276" w:lineRule="auto"/>
              <w:ind w:left="318"/>
              <w:jc w:val="both"/>
              <w:rPr>
                <w:rFonts w:ascii="Garamond" w:hAnsi="Garamond" w:cs="Arial"/>
                <w:szCs w:val="24"/>
                <w:lang w:val="en-US"/>
              </w:rPr>
            </w:pPr>
          </w:p>
        </w:tc>
      </w:tr>
      <w:tr w:rsidR="00072DD4" w:rsidRPr="008E550A" w:rsidTr="00076593">
        <w:tc>
          <w:tcPr>
            <w:tcW w:w="2268" w:type="dxa"/>
            <w:vAlign w:val="center"/>
          </w:tcPr>
          <w:p w:rsidR="00072DD4" w:rsidRPr="00076593" w:rsidRDefault="00072DD4" w:rsidP="0062109F">
            <w:pPr>
              <w:spacing w:line="276" w:lineRule="auto"/>
              <w:jc w:val="both"/>
              <w:rPr>
                <w:rFonts w:ascii="Garamond" w:hAnsi="Garamond" w:cs="Arial"/>
                <w:b/>
                <w:bCs/>
                <w:lang w:val="en-US"/>
              </w:rPr>
            </w:pPr>
            <w:proofErr w:type="spellStart"/>
            <w:r w:rsidRPr="00076593">
              <w:rPr>
                <w:rFonts w:ascii="Garamond" w:hAnsi="Garamond" w:cs="Arial"/>
                <w:b/>
                <w:bCs/>
                <w:lang w:val="en-US"/>
              </w:rPr>
              <w:t>Ochrona</w:t>
            </w:r>
            <w:proofErr w:type="spellEnd"/>
            <w:r w:rsidR="00E13713">
              <w:rPr>
                <w:rFonts w:ascii="Garamond" w:hAnsi="Garamond" w:cs="Arial"/>
                <w:b/>
                <w:bCs/>
                <w:lang w:val="en-US"/>
              </w:rPr>
              <w:t xml:space="preserve"> </w:t>
            </w:r>
            <w:proofErr w:type="spellStart"/>
            <w:r w:rsidRPr="00076593">
              <w:rPr>
                <w:rFonts w:ascii="Garamond" w:hAnsi="Garamond" w:cs="Arial"/>
                <w:b/>
                <w:bCs/>
                <w:lang w:val="en-US"/>
              </w:rPr>
              <w:t>środowisk</w:t>
            </w:r>
            <w:proofErr w:type="spellEnd"/>
            <w:r w:rsidR="00E13713">
              <w:rPr>
                <w:rFonts w:ascii="Garamond" w:hAnsi="Garamond" w:cs="Arial"/>
                <w:b/>
                <w:bCs/>
                <w:lang w:val="en-US"/>
              </w:rPr>
              <w:t xml:space="preserve"> </w:t>
            </w:r>
            <w:proofErr w:type="spellStart"/>
            <w:r w:rsidRPr="00076593">
              <w:rPr>
                <w:rFonts w:ascii="Garamond" w:hAnsi="Garamond" w:cs="Arial"/>
                <w:b/>
                <w:bCs/>
                <w:lang w:val="en-US"/>
              </w:rPr>
              <w:t>wirtualnych</w:t>
            </w:r>
            <w:proofErr w:type="spellEnd"/>
            <w:r w:rsidRPr="00076593">
              <w:rPr>
                <w:rFonts w:ascii="Garamond" w:hAnsi="Garamond" w:cs="Arial"/>
                <w:b/>
                <w:bCs/>
                <w:lang w:val="en-US"/>
              </w:rPr>
              <w:t xml:space="preserve"> (SVE)</w:t>
            </w:r>
          </w:p>
        </w:tc>
        <w:tc>
          <w:tcPr>
            <w:tcW w:w="8364" w:type="dxa"/>
            <w:vAlign w:val="center"/>
          </w:tcPr>
          <w:p w:rsidR="00072DD4" w:rsidRPr="00076593" w:rsidRDefault="00072DD4" w:rsidP="00D70DB6">
            <w:pPr>
              <w:pStyle w:val="Akapitzlist"/>
              <w:numPr>
                <w:ilvl w:val="0"/>
                <w:numId w:val="55"/>
              </w:numPr>
              <w:spacing w:line="276" w:lineRule="auto"/>
              <w:jc w:val="both"/>
              <w:rPr>
                <w:rFonts w:ascii="Garamond" w:hAnsi="Garamond" w:cs="Arial"/>
                <w:sz w:val="22"/>
                <w:szCs w:val="22"/>
              </w:rPr>
            </w:pPr>
            <w:r w:rsidRPr="00076593">
              <w:rPr>
                <w:rFonts w:ascii="Garamond" w:hAnsi="Garamond" w:cs="Arial"/>
                <w:sz w:val="22"/>
                <w:szCs w:val="22"/>
              </w:rPr>
              <w:t>Możliwość zastosowania zewnętrznego silnika skanującego w postaci maszyny wirtualnej.</w:t>
            </w:r>
          </w:p>
          <w:p w:rsidR="00072DD4" w:rsidRPr="00076593" w:rsidRDefault="00072DD4" w:rsidP="00D70DB6">
            <w:pPr>
              <w:pStyle w:val="Akapitzlist"/>
              <w:numPr>
                <w:ilvl w:val="0"/>
                <w:numId w:val="55"/>
              </w:numPr>
              <w:spacing w:line="276" w:lineRule="auto"/>
              <w:jc w:val="both"/>
              <w:rPr>
                <w:rFonts w:ascii="Garamond" w:hAnsi="Garamond" w:cs="Arial"/>
                <w:sz w:val="22"/>
                <w:szCs w:val="22"/>
              </w:rPr>
            </w:pPr>
            <w:r w:rsidRPr="00076593">
              <w:rPr>
                <w:rFonts w:ascii="Garamond" w:hAnsi="Garamond" w:cs="Arial"/>
                <w:sz w:val="22"/>
                <w:szCs w:val="22"/>
              </w:rPr>
              <w:t>Maszyna wirtualna pełniąca rolę silnika skanującego może być pobrana w formacie:</w:t>
            </w:r>
          </w:p>
          <w:p w:rsidR="00072DD4" w:rsidRPr="00076593" w:rsidRDefault="00072DD4" w:rsidP="00D70DB6">
            <w:pPr>
              <w:pStyle w:val="Akapitzlist"/>
              <w:numPr>
                <w:ilvl w:val="0"/>
                <w:numId w:val="56"/>
              </w:numPr>
              <w:spacing w:line="276" w:lineRule="auto"/>
              <w:jc w:val="both"/>
              <w:rPr>
                <w:rFonts w:ascii="Garamond" w:hAnsi="Garamond" w:cs="Arial"/>
                <w:sz w:val="22"/>
                <w:szCs w:val="22"/>
                <w:lang w:val="en-US"/>
              </w:rPr>
            </w:pPr>
            <w:r w:rsidRPr="00076593">
              <w:rPr>
                <w:rFonts w:ascii="Garamond" w:hAnsi="Garamond" w:cs="Arial"/>
                <w:sz w:val="22"/>
                <w:szCs w:val="22"/>
                <w:lang w:val="en-US"/>
              </w:rPr>
              <w:t>OVA</w:t>
            </w:r>
          </w:p>
          <w:p w:rsidR="00072DD4" w:rsidRPr="00076593" w:rsidRDefault="00072DD4" w:rsidP="00D70DB6">
            <w:pPr>
              <w:pStyle w:val="Akapitzlist"/>
              <w:numPr>
                <w:ilvl w:val="0"/>
                <w:numId w:val="56"/>
              </w:numPr>
              <w:spacing w:line="276" w:lineRule="auto"/>
              <w:jc w:val="both"/>
              <w:rPr>
                <w:rFonts w:ascii="Garamond" w:hAnsi="Garamond" w:cs="Arial"/>
                <w:sz w:val="22"/>
                <w:szCs w:val="22"/>
                <w:lang w:val="en-US"/>
              </w:rPr>
            </w:pPr>
            <w:r w:rsidRPr="00076593">
              <w:rPr>
                <w:rFonts w:ascii="Garamond" w:hAnsi="Garamond" w:cs="Arial"/>
                <w:sz w:val="22"/>
                <w:szCs w:val="22"/>
                <w:lang w:val="en-US"/>
              </w:rPr>
              <w:t>XVA</w:t>
            </w:r>
          </w:p>
          <w:p w:rsidR="00072DD4" w:rsidRPr="00076593" w:rsidRDefault="00072DD4" w:rsidP="00D70DB6">
            <w:pPr>
              <w:pStyle w:val="Akapitzlist"/>
              <w:numPr>
                <w:ilvl w:val="0"/>
                <w:numId w:val="56"/>
              </w:numPr>
              <w:spacing w:line="276" w:lineRule="auto"/>
              <w:jc w:val="both"/>
              <w:rPr>
                <w:rFonts w:ascii="Garamond" w:hAnsi="Garamond" w:cs="Arial"/>
                <w:sz w:val="22"/>
                <w:szCs w:val="22"/>
                <w:lang w:val="en-US"/>
              </w:rPr>
            </w:pPr>
            <w:r w:rsidRPr="00076593">
              <w:rPr>
                <w:rFonts w:ascii="Garamond" w:hAnsi="Garamond" w:cs="Arial"/>
                <w:sz w:val="22"/>
                <w:szCs w:val="22"/>
                <w:lang w:val="en-US"/>
              </w:rPr>
              <w:t>VHD</w:t>
            </w:r>
          </w:p>
          <w:p w:rsidR="00072DD4" w:rsidRPr="00076593" w:rsidRDefault="00072DD4" w:rsidP="00D70DB6">
            <w:pPr>
              <w:pStyle w:val="Akapitzlist"/>
              <w:numPr>
                <w:ilvl w:val="0"/>
                <w:numId w:val="56"/>
              </w:numPr>
              <w:spacing w:line="276" w:lineRule="auto"/>
              <w:jc w:val="both"/>
              <w:rPr>
                <w:rFonts w:ascii="Garamond" w:hAnsi="Garamond" w:cs="Arial"/>
                <w:sz w:val="22"/>
                <w:szCs w:val="22"/>
                <w:lang w:val="en-US"/>
              </w:rPr>
            </w:pPr>
            <w:r w:rsidRPr="00076593">
              <w:rPr>
                <w:rFonts w:ascii="Garamond" w:hAnsi="Garamond" w:cs="Arial"/>
                <w:sz w:val="22"/>
                <w:szCs w:val="22"/>
              </w:rPr>
              <w:t>VHDX</w:t>
            </w:r>
          </w:p>
          <w:p w:rsidR="00072DD4" w:rsidRPr="00076593" w:rsidRDefault="00072DD4" w:rsidP="00D70DB6">
            <w:pPr>
              <w:pStyle w:val="Akapitzlist"/>
              <w:numPr>
                <w:ilvl w:val="0"/>
                <w:numId w:val="56"/>
              </w:numPr>
              <w:spacing w:line="276" w:lineRule="auto"/>
              <w:jc w:val="both"/>
              <w:rPr>
                <w:rFonts w:ascii="Garamond" w:hAnsi="Garamond" w:cs="Arial"/>
                <w:sz w:val="22"/>
                <w:szCs w:val="22"/>
                <w:lang w:val="en-US"/>
              </w:rPr>
            </w:pPr>
            <w:r w:rsidRPr="00076593">
              <w:rPr>
                <w:rFonts w:ascii="Garamond" w:hAnsi="Garamond" w:cs="Arial"/>
                <w:sz w:val="22"/>
                <w:szCs w:val="22"/>
              </w:rPr>
              <w:t>VMDK</w:t>
            </w:r>
          </w:p>
          <w:p w:rsidR="00072DD4" w:rsidRPr="00076593" w:rsidRDefault="00072DD4" w:rsidP="0062109F">
            <w:pPr>
              <w:spacing w:line="276" w:lineRule="auto"/>
              <w:jc w:val="both"/>
              <w:rPr>
                <w:rFonts w:ascii="Garamond" w:hAnsi="Garamond" w:cs="Arial"/>
              </w:rPr>
            </w:pPr>
            <w:r w:rsidRPr="00076593">
              <w:rPr>
                <w:rFonts w:ascii="Garamond" w:hAnsi="Garamond" w:cs="Arial"/>
              </w:rPr>
              <w:t>Środowiska wspierane:</w:t>
            </w:r>
          </w:p>
          <w:p w:rsidR="00072DD4" w:rsidRPr="00076593" w:rsidRDefault="00072DD4" w:rsidP="00D70DB6">
            <w:pPr>
              <w:pStyle w:val="Akapitzlist"/>
              <w:numPr>
                <w:ilvl w:val="0"/>
                <w:numId w:val="57"/>
              </w:numPr>
              <w:spacing w:line="276" w:lineRule="auto"/>
              <w:jc w:val="both"/>
              <w:rPr>
                <w:rFonts w:ascii="Garamond" w:hAnsi="Garamond" w:cs="Arial"/>
                <w:sz w:val="22"/>
                <w:szCs w:val="22"/>
                <w:lang w:val="en-US"/>
              </w:rPr>
            </w:pPr>
            <w:r w:rsidRPr="00076593">
              <w:rPr>
                <w:rFonts w:ascii="Garamond" w:hAnsi="Garamond" w:cs="Arial"/>
                <w:sz w:val="22"/>
                <w:szCs w:val="22"/>
                <w:lang w:val="en-US"/>
              </w:rPr>
              <w:t xml:space="preserve">VMware </w:t>
            </w:r>
            <w:proofErr w:type="spellStart"/>
            <w:r w:rsidRPr="00076593">
              <w:rPr>
                <w:rFonts w:ascii="Garamond" w:hAnsi="Garamond" w:cs="Arial"/>
                <w:sz w:val="22"/>
                <w:szCs w:val="22"/>
                <w:lang w:val="en-US"/>
              </w:rPr>
              <w:t>vSphere</w:t>
            </w:r>
            <w:proofErr w:type="spellEnd"/>
            <w:r w:rsidRPr="00076593">
              <w:rPr>
                <w:rFonts w:ascii="Garamond" w:hAnsi="Garamond" w:cs="Arial"/>
                <w:sz w:val="22"/>
                <w:szCs w:val="22"/>
                <w:lang w:val="en-US"/>
              </w:rPr>
              <w:t xml:space="preserve"> and </w:t>
            </w:r>
            <w:proofErr w:type="spellStart"/>
            <w:r w:rsidRPr="00076593">
              <w:rPr>
                <w:rFonts w:ascii="Garamond" w:hAnsi="Garamond" w:cs="Arial"/>
                <w:sz w:val="22"/>
                <w:szCs w:val="22"/>
                <w:lang w:val="en-US"/>
              </w:rPr>
              <w:t>vCenter</w:t>
            </w:r>
            <w:proofErr w:type="spellEnd"/>
            <w:r w:rsidRPr="00076593">
              <w:rPr>
                <w:rFonts w:ascii="Garamond" w:hAnsi="Garamond" w:cs="Arial"/>
                <w:sz w:val="22"/>
                <w:szCs w:val="22"/>
                <w:lang w:val="en-US"/>
              </w:rPr>
              <w:t xml:space="preserve"> Server:</w:t>
            </w:r>
          </w:p>
          <w:p w:rsidR="00072DD4" w:rsidRPr="00076593" w:rsidRDefault="00072DD4" w:rsidP="00D70DB6">
            <w:pPr>
              <w:pStyle w:val="Akapitzlist"/>
              <w:numPr>
                <w:ilvl w:val="0"/>
                <w:numId w:val="58"/>
              </w:numPr>
              <w:spacing w:line="276" w:lineRule="auto"/>
              <w:jc w:val="both"/>
              <w:rPr>
                <w:rFonts w:ascii="Garamond" w:hAnsi="Garamond" w:cs="Arial"/>
                <w:sz w:val="22"/>
                <w:szCs w:val="22"/>
                <w:lang w:val="en-US"/>
              </w:rPr>
            </w:pPr>
            <w:r w:rsidRPr="00076593">
              <w:rPr>
                <w:rFonts w:ascii="Garamond" w:hAnsi="Garamond" w:cs="Arial"/>
                <w:sz w:val="22"/>
                <w:szCs w:val="22"/>
                <w:lang w:val="en-US"/>
              </w:rPr>
              <w:t>version 6.5</w:t>
            </w:r>
          </w:p>
          <w:p w:rsidR="00072DD4" w:rsidRPr="00076593" w:rsidRDefault="00072DD4" w:rsidP="00D70DB6">
            <w:pPr>
              <w:pStyle w:val="Akapitzlist"/>
              <w:numPr>
                <w:ilvl w:val="0"/>
                <w:numId w:val="58"/>
              </w:numPr>
              <w:spacing w:line="276" w:lineRule="auto"/>
              <w:jc w:val="both"/>
              <w:rPr>
                <w:rFonts w:ascii="Garamond" w:hAnsi="Garamond" w:cs="Arial"/>
                <w:sz w:val="22"/>
                <w:szCs w:val="22"/>
                <w:lang w:val="en-US"/>
              </w:rPr>
            </w:pPr>
            <w:r w:rsidRPr="00076593">
              <w:rPr>
                <w:rFonts w:ascii="Garamond" w:hAnsi="Garamond" w:cs="Arial"/>
                <w:sz w:val="22"/>
                <w:szCs w:val="22"/>
                <w:lang w:val="en-US"/>
              </w:rPr>
              <w:t>version 6.7, including update 1, update 2a and update 3</w:t>
            </w:r>
          </w:p>
          <w:p w:rsidR="00072DD4" w:rsidRPr="00076593" w:rsidRDefault="00072DD4" w:rsidP="00D70DB6">
            <w:pPr>
              <w:pStyle w:val="Akapitzlist"/>
              <w:numPr>
                <w:ilvl w:val="0"/>
                <w:numId w:val="58"/>
              </w:numPr>
              <w:spacing w:line="276" w:lineRule="auto"/>
              <w:jc w:val="both"/>
              <w:rPr>
                <w:rFonts w:ascii="Garamond" w:hAnsi="Garamond" w:cs="Arial"/>
                <w:sz w:val="22"/>
                <w:szCs w:val="22"/>
                <w:lang w:val="en-US"/>
              </w:rPr>
            </w:pPr>
            <w:r w:rsidRPr="00076593">
              <w:rPr>
                <w:rFonts w:ascii="Garamond" w:hAnsi="Garamond" w:cs="Arial"/>
                <w:sz w:val="22"/>
                <w:szCs w:val="22"/>
                <w:lang w:val="en-US"/>
              </w:rPr>
              <w:t>version 7.0, including update 1, update 2, update 2b, update 2c and update 2d</w:t>
            </w:r>
          </w:p>
          <w:p w:rsidR="00072DD4" w:rsidRPr="00076593" w:rsidRDefault="00072DD4" w:rsidP="00D70DB6">
            <w:pPr>
              <w:pStyle w:val="Akapitzlist"/>
              <w:numPr>
                <w:ilvl w:val="0"/>
                <w:numId w:val="58"/>
              </w:numPr>
              <w:spacing w:line="276" w:lineRule="auto"/>
              <w:jc w:val="both"/>
              <w:rPr>
                <w:rFonts w:ascii="Garamond" w:hAnsi="Garamond" w:cs="Arial"/>
                <w:sz w:val="22"/>
                <w:szCs w:val="22"/>
                <w:lang w:val="en-US"/>
              </w:rPr>
            </w:pPr>
            <w:r w:rsidRPr="00076593">
              <w:rPr>
                <w:rFonts w:ascii="Garamond" w:hAnsi="Garamond" w:cs="Arial"/>
                <w:sz w:val="22"/>
                <w:szCs w:val="22"/>
                <w:lang w:val="en-US"/>
              </w:rPr>
              <w:t>version 8.0, including update 1, update 2</w:t>
            </w:r>
          </w:p>
          <w:p w:rsidR="00072DD4" w:rsidRPr="00076593" w:rsidRDefault="00072DD4" w:rsidP="00D70DB6">
            <w:pPr>
              <w:pStyle w:val="Akapitzlist"/>
              <w:numPr>
                <w:ilvl w:val="0"/>
                <w:numId w:val="57"/>
              </w:numPr>
              <w:spacing w:line="276" w:lineRule="auto"/>
              <w:jc w:val="both"/>
              <w:rPr>
                <w:rFonts w:ascii="Garamond" w:hAnsi="Garamond" w:cs="Arial"/>
                <w:sz w:val="22"/>
                <w:szCs w:val="22"/>
                <w:lang w:val="en-US"/>
              </w:rPr>
            </w:pPr>
            <w:r w:rsidRPr="00076593">
              <w:rPr>
                <w:rFonts w:ascii="Garamond" w:hAnsi="Garamond" w:cs="Arial"/>
                <w:sz w:val="22"/>
                <w:szCs w:val="22"/>
                <w:lang w:val="en-US"/>
              </w:rPr>
              <w:t xml:space="preserve">VMware </w:t>
            </w:r>
            <w:proofErr w:type="spellStart"/>
            <w:r w:rsidRPr="00076593">
              <w:rPr>
                <w:rFonts w:ascii="Garamond" w:hAnsi="Garamond" w:cs="Arial"/>
                <w:sz w:val="22"/>
                <w:szCs w:val="22"/>
                <w:lang w:val="en-US"/>
              </w:rPr>
              <w:t>ESXi</w:t>
            </w:r>
            <w:proofErr w:type="spellEnd"/>
            <w:r w:rsidRPr="00076593">
              <w:rPr>
                <w:rFonts w:ascii="Garamond" w:hAnsi="Garamond" w:cs="Arial"/>
                <w:sz w:val="22"/>
                <w:szCs w:val="22"/>
                <w:lang w:val="en-US"/>
              </w:rPr>
              <w:t xml:space="preserve"> 8.0, including update 1, update 2</w:t>
            </w:r>
          </w:p>
          <w:p w:rsidR="00072DD4" w:rsidRPr="00076593" w:rsidRDefault="00072DD4" w:rsidP="00D70DB6">
            <w:pPr>
              <w:pStyle w:val="Akapitzlist"/>
              <w:numPr>
                <w:ilvl w:val="0"/>
                <w:numId w:val="57"/>
              </w:numPr>
              <w:spacing w:line="276" w:lineRule="auto"/>
              <w:jc w:val="both"/>
              <w:rPr>
                <w:rFonts w:ascii="Garamond" w:hAnsi="Garamond" w:cs="Arial"/>
                <w:sz w:val="22"/>
                <w:szCs w:val="22"/>
                <w:lang w:val="en-US"/>
              </w:rPr>
            </w:pPr>
            <w:r w:rsidRPr="00076593">
              <w:rPr>
                <w:rFonts w:ascii="Garamond" w:hAnsi="Garamond" w:cs="Arial"/>
                <w:sz w:val="22"/>
                <w:szCs w:val="22"/>
                <w:lang w:val="en-US"/>
              </w:rPr>
              <w:t>VMware Horizon/View 7.8, 7.7, 7.6, 7.5, 7.1, 6.x, 5.x</w:t>
            </w:r>
          </w:p>
          <w:p w:rsidR="00072DD4" w:rsidRPr="00076593" w:rsidRDefault="00072DD4" w:rsidP="00D70DB6">
            <w:pPr>
              <w:pStyle w:val="Akapitzlist"/>
              <w:numPr>
                <w:ilvl w:val="0"/>
                <w:numId w:val="57"/>
              </w:numPr>
              <w:spacing w:line="276" w:lineRule="auto"/>
              <w:jc w:val="both"/>
              <w:rPr>
                <w:rFonts w:ascii="Garamond" w:hAnsi="Garamond" w:cs="Arial"/>
                <w:sz w:val="22"/>
                <w:szCs w:val="22"/>
                <w:lang w:val="en-US"/>
              </w:rPr>
            </w:pPr>
            <w:r w:rsidRPr="00076593">
              <w:rPr>
                <w:rFonts w:ascii="Garamond" w:hAnsi="Garamond" w:cs="Arial"/>
                <w:sz w:val="22"/>
                <w:szCs w:val="22"/>
                <w:lang w:val="en-US"/>
              </w:rPr>
              <w:t>VMware Workstation 11.x, 10.x, 9.x, 8.0.6</w:t>
            </w:r>
          </w:p>
          <w:p w:rsidR="00072DD4" w:rsidRPr="00076593" w:rsidRDefault="00072DD4" w:rsidP="00D70DB6">
            <w:pPr>
              <w:pStyle w:val="Akapitzlist"/>
              <w:numPr>
                <w:ilvl w:val="0"/>
                <w:numId w:val="57"/>
              </w:numPr>
              <w:spacing w:line="276" w:lineRule="auto"/>
              <w:jc w:val="both"/>
              <w:rPr>
                <w:rFonts w:ascii="Garamond" w:hAnsi="Garamond" w:cs="Arial"/>
                <w:sz w:val="22"/>
                <w:szCs w:val="22"/>
                <w:lang w:val="en-US"/>
              </w:rPr>
            </w:pPr>
            <w:r w:rsidRPr="00076593">
              <w:rPr>
                <w:rFonts w:ascii="Garamond" w:hAnsi="Garamond" w:cs="Arial"/>
                <w:sz w:val="22"/>
                <w:szCs w:val="22"/>
                <w:lang w:val="en-US"/>
              </w:rPr>
              <w:t>VMware Player 7.x, 6.x, 5.x</w:t>
            </w:r>
          </w:p>
          <w:p w:rsidR="00072DD4" w:rsidRPr="00076593" w:rsidRDefault="00072DD4" w:rsidP="00D70DB6">
            <w:pPr>
              <w:pStyle w:val="Akapitzlist"/>
              <w:numPr>
                <w:ilvl w:val="0"/>
                <w:numId w:val="57"/>
              </w:numPr>
              <w:spacing w:line="276" w:lineRule="auto"/>
              <w:jc w:val="both"/>
              <w:rPr>
                <w:rFonts w:ascii="Garamond" w:hAnsi="Garamond" w:cs="Arial"/>
                <w:sz w:val="22"/>
                <w:szCs w:val="22"/>
                <w:lang w:val="en-US"/>
              </w:rPr>
            </w:pPr>
            <w:r w:rsidRPr="00076593">
              <w:rPr>
                <w:rFonts w:ascii="Garamond" w:hAnsi="Garamond" w:cs="Arial"/>
                <w:sz w:val="22"/>
                <w:szCs w:val="22"/>
                <w:lang w:val="en-US"/>
              </w:rPr>
              <w:t xml:space="preserve">Citrix </w:t>
            </w:r>
            <w:proofErr w:type="spellStart"/>
            <w:r w:rsidRPr="00076593">
              <w:rPr>
                <w:rFonts w:ascii="Garamond" w:hAnsi="Garamond" w:cs="Arial"/>
                <w:sz w:val="22"/>
                <w:szCs w:val="22"/>
                <w:lang w:val="en-US"/>
              </w:rPr>
              <w:t>Xen</w:t>
            </w:r>
            <w:proofErr w:type="spellEnd"/>
            <w:r w:rsidRPr="00076593">
              <w:rPr>
                <w:rFonts w:ascii="Garamond" w:hAnsi="Garamond" w:cs="Arial"/>
                <w:sz w:val="22"/>
                <w:szCs w:val="22"/>
                <w:lang w:val="en-US"/>
              </w:rPr>
              <w:t xml:space="preserve"> Hypervisor: 8.4.</w:t>
            </w:r>
          </w:p>
          <w:p w:rsidR="00072DD4" w:rsidRPr="00076593" w:rsidRDefault="00072DD4" w:rsidP="00D70DB6">
            <w:pPr>
              <w:pStyle w:val="Akapitzlist"/>
              <w:numPr>
                <w:ilvl w:val="0"/>
                <w:numId w:val="57"/>
              </w:numPr>
              <w:spacing w:line="276" w:lineRule="auto"/>
              <w:jc w:val="both"/>
              <w:rPr>
                <w:rFonts w:ascii="Garamond" w:hAnsi="Garamond" w:cs="Arial"/>
                <w:sz w:val="22"/>
                <w:szCs w:val="22"/>
                <w:lang w:val="en-US"/>
              </w:rPr>
            </w:pPr>
            <w:r w:rsidRPr="00076593">
              <w:rPr>
                <w:rFonts w:ascii="Garamond" w:hAnsi="Garamond" w:cs="Arial"/>
                <w:sz w:val="22"/>
                <w:szCs w:val="22"/>
                <w:lang w:val="en-US"/>
              </w:rPr>
              <w:t xml:space="preserve">Citrix </w:t>
            </w:r>
            <w:proofErr w:type="spellStart"/>
            <w:r w:rsidRPr="00076593">
              <w:rPr>
                <w:rFonts w:ascii="Garamond" w:hAnsi="Garamond" w:cs="Arial"/>
                <w:sz w:val="22"/>
                <w:szCs w:val="22"/>
                <w:lang w:val="en-US"/>
              </w:rPr>
              <w:t>Xen</w:t>
            </w:r>
            <w:proofErr w:type="spellEnd"/>
            <w:r w:rsidRPr="00076593">
              <w:rPr>
                <w:rFonts w:ascii="Garamond" w:hAnsi="Garamond" w:cs="Arial"/>
                <w:sz w:val="22"/>
                <w:szCs w:val="22"/>
                <w:lang w:val="en-US"/>
              </w:rPr>
              <w:t xml:space="preserve"> Hypervisor: 7.1 (with the XS71ECU2060 </w:t>
            </w:r>
            <w:proofErr w:type="spellStart"/>
            <w:r w:rsidRPr="00076593">
              <w:rPr>
                <w:rFonts w:ascii="Garamond" w:hAnsi="Garamond" w:cs="Arial"/>
                <w:sz w:val="22"/>
                <w:szCs w:val="22"/>
                <w:lang w:val="en-US"/>
              </w:rPr>
              <w:t>hotfix</w:t>
            </w:r>
            <w:proofErr w:type="spellEnd"/>
            <w:r w:rsidRPr="00076593">
              <w:rPr>
                <w:rFonts w:ascii="Garamond" w:hAnsi="Garamond" w:cs="Arial"/>
                <w:sz w:val="22"/>
                <w:szCs w:val="22"/>
                <w:lang w:val="en-US"/>
              </w:rPr>
              <w:t>), 8.2.</w:t>
            </w:r>
          </w:p>
          <w:p w:rsidR="00072DD4" w:rsidRPr="00076593" w:rsidRDefault="00072DD4" w:rsidP="00D70DB6">
            <w:pPr>
              <w:pStyle w:val="Akapitzlist"/>
              <w:numPr>
                <w:ilvl w:val="0"/>
                <w:numId w:val="57"/>
              </w:numPr>
              <w:spacing w:line="276" w:lineRule="auto"/>
              <w:jc w:val="both"/>
              <w:rPr>
                <w:rFonts w:ascii="Garamond" w:hAnsi="Garamond" w:cs="Arial"/>
                <w:sz w:val="22"/>
                <w:szCs w:val="22"/>
                <w:lang w:val="en-US"/>
              </w:rPr>
            </w:pPr>
            <w:r w:rsidRPr="00076593">
              <w:rPr>
                <w:rFonts w:ascii="Garamond" w:hAnsi="Garamond" w:cs="Arial"/>
                <w:sz w:val="22"/>
                <w:szCs w:val="22"/>
                <w:lang w:val="en-US"/>
              </w:rPr>
              <w:t>Citrix Virtual Apps and Desktops 7 1808, 7 1811, 7 1903, 7 1906</w:t>
            </w:r>
          </w:p>
          <w:p w:rsidR="00072DD4" w:rsidRPr="00076593" w:rsidRDefault="00072DD4" w:rsidP="00D70DB6">
            <w:pPr>
              <w:pStyle w:val="Akapitzlist"/>
              <w:numPr>
                <w:ilvl w:val="0"/>
                <w:numId w:val="57"/>
              </w:numPr>
              <w:spacing w:line="276" w:lineRule="auto"/>
              <w:jc w:val="both"/>
              <w:rPr>
                <w:rFonts w:ascii="Garamond" w:hAnsi="Garamond" w:cs="Arial"/>
                <w:sz w:val="22"/>
                <w:szCs w:val="22"/>
                <w:lang w:val="en-US"/>
              </w:rPr>
            </w:pPr>
            <w:r w:rsidRPr="00076593">
              <w:rPr>
                <w:rFonts w:ascii="Garamond" w:hAnsi="Garamond" w:cs="Arial"/>
                <w:sz w:val="22"/>
                <w:szCs w:val="22"/>
                <w:lang w:val="en-US"/>
              </w:rPr>
              <w:t xml:space="preserve">Citrix </w:t>
            </w:r>
            <w:proofErr w:type="spellStart"/>
            <w:r w:rsidRPr="00076593">
              <w:rPr>
                <w:rFonts w:ascii="Garamond" w:hAnsi="Garamond" w:cs="Arial"/>
                <w:sz w:val="22"/>
                <w:szCs w:val="22"/>
                <w:lang w:val="en-US"/>
              </w:rPr>
              <w:t>XenApp</w:t>
            </w:r>
            <w:proofErr w:type="spellEnd"/>
            <w:r w:rsidRPr="00076593">
              <w:rPr>
                <w:rFonts w:ascii="Garamond" w:hAnsi="Garamond" w:cs="Arial"/>
                <w:sz w:val="22"/>
                <w:szCs w:val="22"/>
                <w:lang w:val="en-US"/>
              </w:rPr>
              <w:t xml:space="preserve"> and </w:t>
            </w:r>
            <w:proofErr w:type="spellStart"/>
            <w:r w:rsidRPr="00076593">
              <w:rPr>
                <w:rFonts w:ascii="Garamond" w:hAnsi="Garamond" w:cs="Arial"/>
                <w:sz w:val="22"/>
                <w:szCs w:val="22"/>
                <w:lang w:val="en-US"/>
              </w:rPr>
              <w:t>XenDesktop</w:t>
            </w:r>
            <w:proofErr w:type="spellEnd"/>
            <w:r w:rsidRPr="00076593">
              <w:rPr>
                <w:rFonts w:ascii="Garamond" w:hAnsi="Garamond" w:cs="Arial"/>
                <w:sz w:val="22"/>
                <w:szCs w:val="22"/>
                <w:lang w:val="en-US"/>
              </w:rPr>
              <w:t xml:space="preserve"> 7.18, 7.17, 7.16, 7.15 LTSR, 7.6 LTSR</w:t>
            </w:r>
          </w:p>
          <w:p w:rsidR="00072DD4" w:rsidRPr="00076593" w:rsidRDefault="00072DD4" w:rsidP="00D70DB6">
            <w:pPr>
              <w:pStyle w:val="Akapitzlist"/>
              <w:numPr>
                <w:ilvl w:val="0"/>
                <w:numId w:val="57"/>
              </w:numPr>
              <w:spacing w:line="276" w:lineRule="auto"/>
              <w:jc w:val="both"/>
              <w:rPr>
                <w:rFonts w:ascii="Garamond" w:hAnsi="Garamond" w:cs="Arial"/>
                <w:sz w:val="22"/>
                <w:szCs w:val="22"/>
                <w:lang w:val="en-US"/>
              </w:rPr>
            </w:pPr>
            <w:r w:rsidRPr="00076593">
              <w:rPr>
                <w:rFonts w:ascii="Garamond" w:hAnsi="Garamond" w:cs="Arial"/>
                <w:sz w:val="22"/>
                <w:szCs w:val="22"/>
                <w:lang w:val="en-US"/>
              </w:rPr>
              <w:t>Citrix VDI-in-a-Box 5.x</w:t>
            </w:r>
          </w:p>
          <w:p w:rsidR="00072DD4" w:rsidRPr="00076593" w:rsidRDefault="00072DD4" w:rsidP="00D70DB6">
            <w:pPr>
              <w:pStyle w:val="Akapitzlist"/>
              <w:numPr>
                <w:ilvl w:val="0"/>
                <w:numId w:val="57"/>
              </w:numPr>
              <w:spacing w:line="276" w:lineRule="auto"/>
              <w:jc w:val="both"/>
              <w:rPr>
                <w:rFonts w:ascii="Garamond" w:hAnsi="Garamond" w:cs="Arial"/>
                <w:sz w:val="22"/>
                <w:szCs w:val="22"/>
                <w:lang w:val="en-US"/>
              </w:rPr>
            </w:pPr>
            <w:r w:rsidRPr="00076593">
              <w:rPr>
                <w:rFonts w:ascii="Garamond" w:hAnsi="Garamond" w:cs="Arial"/>
                <w:sz w:val="22"/>
                <w:szCs w:val="22"/>
                <w:lang w:val="en-US"/>
              </w:rPr>
              <w:t>Microsoft Hyper-V Server 2008 R2, 2012, 2012 R2, 2016, 2019 or Windows Server 2008 R2, 2012, 2012 R2, 2016, 2019 (including Hyper-V Hypervisor), 2022, 2025</w:t>
            </w:r>
          </w:p>
          <w:p w:rsidR="00072DD4" w:rsidRPr="00076593" w:rsidRDefault="00072DD4" w:rsidP="00D70DB6">
            <w:pPr>
              <w:pStyle w:val="Akapitzlist"/>
              <w:numPr>
                <w:ilvl w:val="0"/>
                <w:numId w:val="57"/>
              </w:numPr>
              <w:spacing w:line="276" w:lineRule="auto"/>
              <w:jc w:val="both"/>
              <w:rPr>
                <w:rFonts w:ascii="Garamond" w:hAnsi="Garamond" w:cs="Arial"/>
                <w:sz w:val="22"/>
                <w:szCs w:val="22"/>
                <w:lang w:val="en-US"/>
              </w:rPr>
            </w:pPr>
            <w:proofErr w:type="spellStart"/>
            <w:r w:rsidRPr="00076593">
              <w:rPr>
                <w:rFonts w:ascii="Garamond" w:hAnsi="Garamond" w:cs="Arial"/>
                <w:sz w:val="22"/>
                <w:szCs w:val="22"/>
                <w:lang w:val="en-US"/>
              </w:rPr>
              <w:t>Proxmox</w:t>
            </w:r>
            <w:proofErr w:type="spellEnd"/>
            <w:r w:rsidRPr="00076593">
              <w:rPr>
                <w:rFonts w:ascii="Garamond" w:hAnsi="Garamond" w:cs="Arial"/>
                <w:sz w:val="22"/>
                <w:szCs w:val="22"/>
                <w:lang w:val="en-US"/>
              </w:rPr>
              <w:t xml:space="preserve"> Virtual Environment 8.4, 9.0</w:t>
            </w:r>
          </w:p>
          <w:p w:rsidR="00072DD4" w:rsidRPr="00076593" w:rsidRDefault="00072DD4" w:rsidP="00D70DB6">
            <w:pPr>
              <w:pStyle w:val="Akapitzlist"/>
              <w:numPr>
                <w:ilvl w:val="0"/>
                <w:numId w:val="57"/>
              </w:numPr>
              <w:spacing w:line="276" w:lineRule="auto"/>
              <w:jc w:val="both"/>
              <w:rPr>
                <w:rFonts w:ascii="Garamond" w:hAnsi="Garamond" w:cs="Arial"/>
                <w:sz w:val="22"/>
                <w:szCs w:val="22"/>
                <w:lang w:val="en-US"/>
              </w:rPr>
            </w:pPr>
            <w:r w:rsidRPr="00076593">
              <w:rPr>
                <w:rFonts w:ascii="Garamond" w:hAnsi="Garamond" w:cs="Arial"/>
                <w:sz w:val="22"/>
                <w:szCs w:val="22"/>
                <w:lang w:val="en-US"/>
              </w:rPr>
              <w:t>Red Hat Enterprise Virtualization 3.0 (including KVM Hypervisor)</w:t>
            </w:r>
          </w:p>
          <w:p w:rsidR="00072DD4" w:rsidRPr="00076593" w:rsidRDefault="00072DD4" w:rsidP="00D70DB6">
            <w:pPr>
              <w:pStyle w:val="Akapitzlist"/>
              <w:numPr>
                <w:ilvl w:val="0"/>
                <w:numId w:val="57"/>
              </w:numPr>
              <w:spacing w:line="276" w:lineRule="auto"/>
              <w:jc w:val="both"/>
              <w:rPr>
                <w:rFonts w:ascii="Garamond" w:hAnsi="Garamond" w:cs="Arial"/>
                <w:sz w:val="22"/>
                <w:szCs w:val="22"/>
                <w:lang w:val="en-US"/>
              </w:rPr>
            </w:pPr>
            <w:r w:rsidRPr="00076593">
              <w:rPr>
                <w:rFonts w:ascii="Garamond" w:hAnsi="Garamond" w:cs="Arial"/>
                <w:sz w:val="22"/>
                <w:szCs w:val="22"/>
                <w:lang w:val="en-US"/>
              </w:rPr>
              <w:t>Oracle VM 3.0</w:t>
            </w:r>
          </w:p>
          <w:p w:rsidR="00072DD4" w:rsidRPr="00076593" w:rsidRDefault="00072DD4" w:rsidP="00D70DB6">
            <w:pPr>
              <w:pStyle w:val="Akapitzlist"/>
              <w:numPr>
                <w:ilvl w:val="0"/>
                <w:numId w:val="57"/>
              </w:numPr>
              <w:spacing w:line="276" w:lineRule="auto"/>
              <w:jc w:val="both"/>
              <w:rPr>
                <w:rFonts w:ascii="Garamond" w:hAnsi="Garamond" w:cs="Arial"/>
                <w:sz w:val="22"/>
                <w:szCs w:val="22"/>
                <w:lang w:val="en-US"/>
              </w:rPr>
            </w:pPr>
            <w:r w:rsidRPr="00076593">
              <w:rPr>
                <w:rFonts w:ascii="Garamond" w:hAnsi="Garamond" w:cs="Arial"/>
                <w:sz w:val="22"/>
                <w:szCs w:val="22"/>
                <w:lang w:val="en-US"/>
              </w:rPr>
              <w:t xml:space="preserve">Oracle VM </w:t>
            </w:r>
            <w:proofErr w:type="spellStart"/>
            <w:r w:rsidRPr="00076593">
              <w:rPr>
                <w:rFonts w:ascii="Garamond" w:hAnsi="Garamond" w:cs="Arial"/>
                <w:sz w:val="22"/>
                <w:szCs w:val="22"/>
                <w:lang w:val="en-US"/>
              </w:rPr>
              <w:t>VirtualBox</w:t>
            </w:r>
            <w:proofErr w:type="spellEnd"/>
            <w:r w:rsidRPr="00076593">
              <w:rPr>
                <w:rFonts w:ascii="Garamond" w:hAnsi="Garamond" w:cs="Arial"/>
                <w:sz w:val="22"/>
                <w:szCs w:val="22"/>
                <w:lang w:val="en-US"/>
              </w:rPr>
              <w:t xml:space="preserve"> 5.2, 5.1</w:t>
            </w:r>
          </w:p>
        </w:tc>
        <w:tc>
          <w:tcPr>
            <w:tcW w:w="1559" w:type="dxa"/>
          </w:tcPr>
          <w:p w:rsidR="00072DD4" w:rsidRPr="00076593" w:rsidRDefault="00072DD4" w:rsidP="00076593">
            <w:pPr>
              <w:spacing w:line="276" w:lineRule="auto"/>
              <w:ind w:left="318"/>
              <w:jc w:val="both"/>
              <w:rPr>
                <w:rFonts w:ascii="Garamond" w:hAnsi="Garamond" w:cs="Arial"/>
                <w:szCs w:val="24"/>
              </w:rPr>
            </w:pPr>
          </w:p>
        </w:tc>
        <w:tc>
          <w:tcPr>
            <w:tcW w:w="2977" w:type="dxa"/>
          </w:tcPr>
          <w:p w:rsidR="00072DD4" w:rsidRPr="00076593" w:rsidRDefault="00072DD4" w:rsidP="00076593">
            <w:pPr>
              <w:spacing w:line="276" w:lineRule="auto"/>
              <w:ind w:left="318"/>
              <w:jc w:val="both"/>
              <w:rPr>
                <w:rFonts w:ascii="Garamond" w:hAnsi="Garamond" w:cs="Arial"/>
                <w:szCs w:val="24"/>
              </w:rPr>
            </w:pPr>
          </w:p>
        </w:tc>
      </w:tr>
      <w:tr w:rsidR="00072DD4" w:rsidRPr="008A0FCE" w:rsidTr="00076593">
        <w:tc>
          <w:tcPr>
            <w:tcW w:w="2268" w:type="dxa"/>
            <w:vAlign w:val="center"/>
          </w:tcPr>
          <w:p w:rsidR="00072DD4" w:rsidRPr="00076593" w:rsidRDefault="00072DD4" w:rsidP="0062109F">
            <w:pPr>
              <w:spacing w:line="276" w:lineRule="auto"/>
              <w:jc w:val="both"/>
              <w:rPr>
                <w:rFonts w:ascii="Garamond" w:hAnsi="Garamond" w:cs="Arial"/>
                <w:b/>
                <w:bCs/>
                <w:lang w:val="en-US"/>
              </w:rPr>
            </w:pPr>
            <w:proofErr w:type="spellStart"/>
            <w:r w:rsidRPr="00076593">
              <w:rPr>
                <w:rFonts w:ascii="Garamond" w:hAnsi="Garamond" w:cs="Arial"/>
                <w:b/>
                <w:bCs/>
                <w:lang w:val="en-US"/>
              </w:rPr>
              <w:t>Ochrona</w:t>
            </w:r>
            <w:proofErr w:type="spellEnd"/>
            <w:r w:rsidR="00E13713">
              <w:rPr>
                <w:rFonts w:ascii="Garamond" w:hAnsi="Garamond" w:cs="Arial"/>
                <w:b/>
                <w:bCs/>
                <w:lang w:val="en-US"/>
              </w:rPr>
              <w:t xml:space="preserve"> </w:t>
            </w:r>
            <w:proofErr w:type="spellStart"/>
            <w:r w:rsidRPr="00076593">
              <w:rPr>
                <w:rFonts w:ascii="Garamond" w:hAnsi="Garamond" w:cs="Arial"/>
                <w:b/>
                <w:bCs/>
                <w:lang w:val="en-US"/>
              </w:rPr>
              <w:t>antywirusowa</w:t>
            </w:r>
            <w:proofErr w:type="spellEnd"/>
            <w:r w:rsidRPr="00076593">
              <w:rPr>
                <w:rFonts w:ascii="Garamond" w:hAnsi="Garamond" w:cs="Arial"/>
                <w:b/>
                <w:bCs/>
                <w:lang w:val="en-US"/>
              </w:rPr>
              <w:t xml:space="preserve"> </w:t>
            </w:r>
            <w:proofErr w:type="spellStart"/>
            <w:r w:rsidRPr="00076593">
              <w:rPr>
                <w:rFonts w:ascii="Garamond" w:hAnsi="Garamond" w:cs="Arial"/>
                <w:b/>
                <w:bCs/>
                <w:lang w:val="en-US"/>
              </w:rPr>
              <w:t>i</w:t>
            </w:r>
            <w:proofErr w:type="spellEnd"/>
            <w:r w:rsidRPr="00076593">
              <w:rPr>
                <w:rFonts w:ascii="Garamond" w:hAnsi="Garamond" w:cs="Arial"/>
                <w:b/>
                <w:bCs/>
                <w:lang w:val="en-US"/>
              </w:rPr>
              <w:t xml:space="preserve"> </w:t>
            </w:r>
            <w:proofErr w:type="spellStart"/>
            <w:r w:rsidRPr="00076593">
              <w:rPr>
                <w:rFonts w:ascii="Garamond" w:hAnsi="Garamond" w:cs="Arial"/>
                <w:b/>
                <w:bCs/>
                <w:lang w:val="en-US"/>
              </w:rPr>
              <w:t>antyspyware</w:t>
            </w:r>
            <w:proofErr w:type="spellEnd"/>
          </w:p>
        </w:tc>
        <w:tc>
          <w:tcPr>
            <w:tcW w:w="8364" w:type="dxa"/>
            <w:vAlign w:val="center"/>
          </w:tcPr>
          <w:p w:rsidR="00072DD4" w:rsidRPr="00076593" w:rsidRDefault="00072DD4" w:rsidP="00D70DB6">
            <w:pPr>
              <w:pStyle w:val="Akapitzlist"/>
              <w:numPr>
                <w:ilvl w:val="0"/>
                <w:numId w:val="59"/>
              </w:numPr>
              <w:spacing w:line="276" w:lineRule="auto"/>
              <w:ind w:left="318"/>
              <w:jc w:val="both"/>
              <w:rPr>
                <w:rFonts w:ascii="Garamond" w:hAnsi="Garamond" w:cs="Arial"/>
                <w:sz w:val="22"/>
                <w:szCs w:val="22"/>
              </w:rPr>
            </w:pPr>
            <w:r w:rsidRPr="00076593">
              <w:rPr>
                <w:rFonts w:ascii="Garamond" w:hAnsi="Garamond" w:cs="Arial"/>
                <w:sz w:val="22"/>
                <w:szCs w:val="22"/>
              </w:rPr>
              <w:t>Pełna ochrona przed wirusami, trojanami, robakami i innymi zagrożeniami.</w:t>
            </w:r>
          </w:p>
          <w:p w:rsidR="00072DD4" w:rsidRPr="00076593" w:rsidRDefault="00072DD4" w:rsidP="00D70DB6">
            <w:pPr>
              <w:pStyle w:val="Akapitzlist"/>
              <w:numPr>
                <w:ilvl w:val="0"/>
                <w:numId w:val="59"/>
              </w:numPr>
              <w:spacing w:line="276" w:lineRule="auto"/>
              <w:ind w:left="318"/>
              <w:jc w:val="both"/>
              <w:rPr>
                <w:rFonts w:ascii="Garamond" w:hAnsi="Garamond" w:cs="Arial"/>
                <w:sz w:val="22"/>
                <w:szCs w:val="22"/>
              </w:rPr>
            </w:pPr>
            <w:r w:rsidRPr="00076593">
              <w:rPr>
                <w:rFonts w:ascii="Garamond" w:hAnsi="Garamond" w:cs="Arial"/>
                <w:sz w:val="22"/>
                <w:szCs w:val="22"/>
              </w:rPr>
              <w:t>Interfejs oraz pomoc techniczna świadczona w języku polskim.</w:t>
            </w:r>
          </w:p>
          <w:p w:rsidR="00072DD4" w:rsidRPr="00076593" w:rsidRDefault="00072DD4" w:rsidP="00D70DB6">
            <w:pPr>
              <w:pStyle w:val="Akapitzlist"/>
              <w:numPr>
                <w:ilvl w:val="0"/>
                <w:numId w:val="59"/>
              </w:numPr>
              <w:spacing w:line="276" w:lineRule="auto"/>
              <w:ind w:left="318"/>
              <w:jc w:val="both"/>
              <w:rPr>
                <w:rFonts w:ascii="Garamond" w:hAnsi="Garamond" w:cs="Arial"/>
                <w:sz w:val="22"/>
                <w:szCs w:val="22"/>
              </w:rPr>
            </w:pPr>
            <w:r w:rsidRPr="00076593">
              <w:rPr>
                <w:rFonts w:ascii="Garamond" w:hAnsi="Garamond" w:cs="Arial"/>
                <w:sz w:val="22"/>
                <w:szCs w:val="22"/>
              </w:rPr>
              <w:t>Wykrywanie zagrożeń i analiza procesów technikami heurystycznymi.</w:t>
            </w:r>
          </w:p>
          <w:p w:rsidR="00072DD4" w:rsidRPr="00076593" w:rsidRDefault="00072DD4" w:rsidP="00D70DB6">
            <w:pPr>
              <w:pStyle w:val="Akapitzlist"/>
              <w:numPr>
                <w:ilvl w:val="0"/>
                <w:numId w:val="59"/>
              </w:numPr>
              <w:spacing w:line="276" w:lineRule="auto"/>
              <w:ind w:left="318"/>
              <w:jc w:val="both"/>
              <w:rPr>
                <w:rFonts w:ascii="Garamond" w:hAnsi="Garamond" w:cs="Arial"/>
                <w:sz w:val="22"/>
                <w:szCs w:val="22"/>
              </w:rPr>
            </w:pPr>
            <w:r w:rsidRPr="00076593">
              <w:rPr>
                <w:rFonts w:ascii="Garamond" w:hAnsi="Garamond" w:cs="Arial"/>
                <w:sz w:val="22"/>
                <w:szCs w:val="22"/>
              </w:rPr>
              <w:t xml:space="preserve">Wykrywanie i usuwanie niebezpiecznych aplikacji typu </w:t>
            </w:r>
            <w:proofErr w:type="spellStart"/>
            <w:r w:rsidRPr="00076593">
              <w:rPr>
                <w:rFonts w:ascii="Garamond" w:hAnsi="Garamond" w:cs="Arial"/>
                <w:sz w:val="22"/>
                <w:szCs w:val="22"/>
              </w:rPr>
              <w:t>adware</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spyware</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dialer</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phishing</w:t>
            </w:r>
            <w:proofErr w:type="spellEnd"/>
            <w:r w:rsidRPr="00076593">
              <w:rPr>
                <w:rFonts w:ascii="Garamond" w:hAnsi="Garamond" w:cs="Arial"/>
                <w:sz w:val="22"/>
                <w:szCs w:val="22"/>
              </w:rPr>
              <w:t xml:space="preserve">, narzędzi </w:t>
            </w:r>
            <w:proofErr w:type="spellStart"/>
            <w:r w:rsidRPr="00076593">
              <w:rPr>
                <w:rFonts w:ascii="Garamond" w:hAnsi="Garamond" w:cs="Arial"/>
                <w:sz w:val="22"/>
                <w:szCs w:val="22"/>
              </w:rPr>
              <w:t>hakerskich</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backdoor</w:t>
            </w:r>
            <w:proofErr w:type="spellEnd"/>
            <w:r w:rsidRPr="00076593">
              <w:rPr>
                <w:rFonts w:ascii="Garamond" w:hAnsi="Garamond" w:cs="Arial"/>
                <w:sz w:val="22"/>
                <w:szCs w:val="22"/>
              </w:rPr>
              <w:t>, itp.</w:t>
            </w:r>
          </w:p>
          <w:p w:rsidR="00072DD4" w:rsidRPr="00076593" w:rsidRDefault="00072DD4" w:rsidP="00D70DB6">
            <w:pPr>
              <w:pStyle w:val="Akapitzlist"/>
              <w:numPr>
                <w:ilvl w:val="0"/>
                <w:numId w:val="59"/>
              </w:numPr>
              <w:spacing w:line="276" w:lineRule="auto"/>
              <w:ind w:left="318"/>
              <w:jc w:val="both"/>
              <w:rPr>
                <w:rFonts w:ascii="Garamond" w:hAnsi="Garamond" w:cs="Arial"/>
                <w:sz w:val="22"/>
                <w:szCs w:val="22"/>
              </w:rPr>
            </w:pPr>
            <w:r w:rsidRPr="00076593">
              <w:rPr>
                <w:rFonts w:ascii="Garamond" w:hAnsi="Garamond" w:cs="Arial"/>
                <w:sz w:val="22"/>
                <w:szCs w:val="22"/>
              </w:rPr>
              <w:t xml:space="preserve">Wbudowana technologia do ochrony przed </w:t>
            </w:r>
            <w:proofErr w:type="spellStart"/>
            <w:r w:rsidRPr="00076593">
              <w:rPr>
                <w:rFonts w:ascii="Garamond" w:hAnsi="Garamond" w:cs="Arial"/>
                <w:sz w:val="22"/>
                <w:szCs w:val="22"/>
              </w:rPr>
              <w:t>rootkitami</w:t>
            </w:r>
            <w:proofErr w:type="spellEnd"/>
            <w:r w:rsidRPr="00076593">
              <w:rPr>
                <w:rFonts w:ascii="Garamond" w:hAnsi="Garamond" w:cs="Arial"/>
                <w:sz w:val="22"/>
                <w:szCs w:val="22"/>
              </w:rPr>
              <w:t>.</w:t>
            </w:r>
          </w:p>
          <w:p w:rsidR="00072DD4" w:rsidRPr="00076593" w:rsidRDefault="00072DD4" w:rsidP="00D70DB6">
            <w:pPr>
              <w:pStyle w:val="Akapitzlist"/>
              <w:numPr>
                <w:ilvl w:val="0"/>
                <w:numId w:val="59"/>
              </w:numPr>
              <w:spacing w:line="276" w:lineRule="auto"/>
              <w:ind w:left="318"/>
              <w:jc w:val="both"/>
              <w:rPr>
                <w:rFonts w:ascii="Garamond" w:hAnsi="Garamond" w:cs="Arial"/>
                <w:sz w:val="22"/>
                <w:szCs w:val="22"/>
              </w:rPr>
            </w:pPr>
            <w:r w:rsidRPr="00076593">
              <w:rPr>
                <w:rFonts w:ascii="Garamond" w:hAnsi="Garamond" w:cs="Arial"/>
                <w:sz w:val="22"/>
                <w:szCs w:val="22"/>
              </w:rPr>
              <w:t>Skanowanie w czasie rzeczywistym otwieranych, zapisywanych i wykonywanych plików.</w:t>
            </w:r>
          </w:p>
          <w:p w:rsidR="00072DD4" w:rsidRPr="00076593" w:rsidRDefault="00072DD4" w:rsidP="00D70DB6">
            <w:pPr>
              <w:pStyle w:val="Akapitzlist"/>
              <w:numPr>
                <w:ilvl w:val="0"/>
                <w:numId w:val="59"/>
              </w:numPr>
              <w:spacing w:line="276" w:lineRule="auto"/>
              <w:ind w:left="318"/>
              <w:jc w:val="both"/>
              <w:rPr>
                <w:rFonts w:ascii="Garamond" w:hAnsi="Garamond" w:cs="Arial"/>
                <w:sz w:val="22"/>
                <w:szCs w:val="22"/>
              </w:rPr>
            </w:pPr>
            <w:r w:rsidRPr="00076593">
              <w:rPr>
                <w:rFonts w:ascii="Garamond" w:hAnsi="Garamond" w:cs="Arial"/>
                <w:sz w:val="22"/>
                <w:szCs w:val="22"/>
              </w:rPr>
              <w:t>Możliwość skanowania całego dysku, wybranych katalogów lub pojedynczych plików "na żądanie".</w:t>
            </w:r>
          </w:p>
          <w:p w:rsidR="00072DD4" w:rsidRPr="00076593" w:rsidRDefault="00072DD4" w:rsidP="00D70DB6">
            <w:pPr>
              <w:pStyle w:val="Akapitzlist"/>
              <w:numPr>
                <w:ilvl w:val="0"/>
                <w:numId w:val="59"/>
              </w:numPr>
              <w:spacing w:line="276" w:lineRule="auto"/>
              <w:ind w:left="318"/>
              <w:jc w:val="both"/>
              <w:rPr>
                <w:rFonts w:ascii="Garamond" w:hAnsi="Garamond" w:cs="Arial"/>
                <w:sz w:val="22"/>
                <w:szCs w:val="22"/>
              </w:rPr>
            </w:pPr>
            <w:r w:rsidRPr="00076593">
              <w:rPr>
                <w:rFonts w:ascii="Garamond" w:hAnsi="Garamond" w:cs="Arial"/>
                <w:sz w:val="22"/>
                <w:szCs w:val="22"/>
              </w:rPr>
              <w:t>Skanowanie "na żądanie" pojedynczych plików lub katalogów przy pomocy skrótu w menu kontekstowym.</w:t>
            </w:r>
          </w:p>
          <w:p w:rsidR="00072DD4" w:rsidRPr="00076593" w:rsidRDefault="00072DD4" w:rsidP="00D70DB6">
            <w:pPr>
              <w:pStyle w:val="Akapitzlist"/>
              <w:numPr>
                <w:ilvl w:val="0"/>
                <w:numId w:val="59"/>
              </w:numPr>
              <w:spacing w:line="276" w:lineRule="auto"/>
              <w:ind w:left="318"/>
              <w:jc w:val="both"/>
              <w:rPr>
                <w:rFonts w:ascii="Garamond" w:hAnsi="Garamond" w:cs="Arial"/>
                <w:sz w:val="22"/>
                <w:szCs w:val="22"/>
              </w:rPr>
            </w:pPr>
            <w:r w:rsidRPr="00076593">
              <w:rPr>
                <w:rFonts w:ascii="Garamond" w:hAnsi="Garamond" w:cs="Arial"/>
                <w:sz w:val="22"/>
                <w:szCs w:val="22"/>
              </w:rPr>
              <w:t>Możliwość ustawienia zadania skanowania z niskim priorytetem zmniejszając obciążenie systemu w trakcie wykonywania tego procesu.</w:t>
            </w:r>
          </w:p>
          <w:p w:rsidR="00072DD4" w:rsidRPr="00076593" w:rsidRDefault="00072DD4" w:rsidP="00D70DB6">
            <w:pPr>
              <w:pStyle w:val="Akapitzlist"/>
              <w:numPr>
                <w:ilvl w:val="0"/>
                <w:numId w:val="59"/>
              </w:numPr>
              <w:spacing w:line="276" w:lineRule="auto"/>
              <w:ind w:left="318"/>
              <w:jc w:val="both"/>
              <w:rPr>
                <w:rFonts w:ascii="Garamond" w:hAnsi="Garamond" w:cs="Arial"/>
                <w:sz w:val="22"/>
                <w:szCs w:val="22"/>
              </w:rPr>
            </w:pPr>
            <w:r w:rsidRPr="00076593">
              <w:rPr>
                <w:rFonts w:ascii="Garamond" w:hAnsi="Garamond" w:cs="Arial"/>
                <w:sz w:val="22"/>
                <w:szCs w:val="22"/>
              </w:rPr>
              <w:t>Możliwość skanowania dysków sieciowych i dysków przenośnych.</w:t>
            </w:r>
          </w:p>
          <w:p w:rsidR="00072DD4" w:rsidRPr="00076593" w:rsidRDefault="00072DD4" w:rsidP="00D70DB6">
            <w:pPr>
              <w:pStyle w:val="Akapitzlist"/>
              <w:numPr>
                <w:ilvl w:val="0"/>
                <w:numId w:val="59"/>
              </w:numPr>
              <w:spacing w:line="276" w:lineRule="auto"/>
              <w:ind w:left="318"/>
              <w:jc w:val="both"/>
              <w:rPr>
                <w:rFonts w:ascii="Garamond" w:hAnsi="Garamond" w:cs="Arial"/>
                <w:sz w:val="22"/>
                <w:szCs w:val="22"/>
              </w:rPr>
            </w:pPr>
            <w:r w:rsidRPr="00076593">
              <w:rPr>
                <w:rFonts w:ascii="Garamond" w:hAnsi="Garamond" w:cs="Arial"/>
                <w:sz w:val="22"/>
                <w:szCs w:val="22"/>
              </w:rPr>
              <w:t>Skanowanie plików spakowanych i skompresowanych.</w:t>
            </w:r>
          </w:p>
          <w:p w:rsidR="00072DD4" w:rsidRPr="00076593" w:rsidRDefault="00072DD4" w:rsidP="00D70DB6">
            <w:pPr>
              <w:pStyle w:val="Akapitzlist"/>
              <w:numPr>
                <w:ilvl w:val="0"/>
                <w:numId w:val="59"/>
              </w:numPr>
              <w:spacing w:line="276" w:lineRule="auto"/>
              <w:ind w:left="318"/>
              <w:jc w:val="both"/>
              <w:rPr>
                <w:rFonts w:ascii="Garamond" w:hAnsi="Garamond" w:cs="Arial"/>
                <w:sz w:val="22"/>
                <w:szCs w:val="22"/>
              </w:rPr>
            </w:pPr>
            <w:r w:rsidRPr="00076593">
              <w:rPr>
                <w:rFonts w:ascii="Garamond" w:hAnsi="Garamond" w:cs="Arial"/>
                <w:sz w:val="22"/>
                <w:szCs w:val="22"/>
              </w:rPr>
              <w:t>Ochrona krytycznych kluczy rejestru przed ich wykorzystaniem lub nieautoryzowanym dostępem do nich.</w:t>
            </w:r>
          </w:p>
          <w:p w:rsidR="00072DD4" w:rsidRPr="00076593" w:rsidRDefault="00072DD4" w:rsidP="00D70DB6">
            <w:pPr>
              <w:pStyle w:val="Akapitzlist"/>
              <w:numPr>
                <w:ilvl w:val="0"/>
                <w:numId w:val="59"/>
              </w:numPr>
              <w:spacing w:line="276" w:lineRule="auto"/>
              <w:ind w:left="318"/>
              <w:jc w:val="both"/>
              <w:rPr>
                <w:rFonts w:ascii="Garamond" w:hAnsi="Garamond" w:cs="Arial"/>
                <w:sz w:val="22"/>
                <w:szCs w:val="22"/>
              </w:rPr>
            </w:pPr>
            <w:r w:rsidRPr="00076593">
              <w:rPr>
                <w:rFonts w:ascii="Garamond" w:hAnsi="Garamond" w:cs="Arial"/>
                <w:sz w:val="22"/>
                <w:szCs w:val="22"/>
              </w:rPr>
              <w:t>Możliwość dodawania wykluczeń na podstawie:</w:t>
            </w:r>
          </w:p>
          <w:p w:rsidR="00072DD4" w:rsidRPr="00076593" w:rsidRDefault="00072DD4" w:rsidP="00D70DB6">
            <w:pPr>
              <w:pStyle w:val="Akapitzlist"/>
              <w:numPr>
                <w:ilvl w:val="0"/>
                <w:numId w:val="122"/>
              </w:numPr>
              <w:spacing w:line="276" w:lineRule="auto"/>
              <w:jc w:val="both"/>
              <w:rPr>
                <w:rFonts w:ascii="Garamond" w:hAnsi="Garamond" w:cs="Arial"/>
                <w:sz w:val="22"/>
                <w:szCs w:val="22"/>
              </w:rPr>
            </w:pPr>
            <w:r w:rsidRPr="00076593">
              <w:rPr>
                <w:rFonts w:ascii="Garamond" w:hAnsi="Garamond" w:cs="Arial"/>
                <w:sz w:val="22"/>
                <w:szCs w:val="22"/>
              </w:rPr>
              <w:t>Plik</w:t>
            </w:r>
          </w:p>
          <w:p w:rsidR="00072DD4" w:rsidRPr="00076593" w:rsidRDefault="00072DD4" w:rsidP="00D70DB6">
            <w:pPr>
              <w:pStyle w:val="Akapitzlist"/>
              <w:numPr>
                <w:ilvl w:val="0"/>
                <w:numId w:val="122"/>
              </w:numPr>
              <w:spacing w:line="276" w:lineRule="auto"/>
              <w:jc w:val="both"/>
              <w:rPr>
                <w:rFonts w:ascii="Garamond" w:hAnsi="Garamond" w:cs="Arial"/>
                <w:sz w:val="22"/>
                <w:szCs w:val="22"/>
              </w:rPr>
            </w:pPr>
            <w:r w:rsidRPr="00076593">
              <w:rPr>
                <w:rFonts w:ascii="Garamond" w:hAnsi="Garamond" w:cs="Arial"/>
                <w:sz w:val="22"/>
                <w:szCs w:val="22"/>
              </w:rPr>
              <w:t>Folder</w:t>
            </w:r>
          </w:p>
          <w:p w:rsidR="00072DD4" w:rsidRPr="00076593" w:rsidRDefault="00072DD4" w:rsidP="00D70DB6">
            <w:pPr>
              <w:pStyle w:val="Akapitzlist"/>
              <w:numPr>
                <w:ilvl w:val="0"/>
                <w:numId w:val="122"/>
              </w:numPr>
              <w:spacing w:line="276" w:lineRule="auto"/>
              <w:jc w:val="both"/>
              <w:rPr>
                <w:rFonts w:ascii="Garamond" w:hAnsi="Garamond" w:cs="Arial"/>
                <w:sz w:val="22"/>
                <w:szCs w:val="22"/>
              </w:rPr>
            </w:pPr>
            <w:r w:rsidRPr="00076593">
              <w:rPr>
                <w:rFonts w:ascii="Garamond" w:hAnsi="Garamond" w:cs="Arial"/>
                <w:sz w:val="22"/>
                <w:szCs w:val="22"/>
              </w:rPr>
              <w:t>Rozszerzenie</w:t>
            </w:r>
          </w:p>
          <w:p w:rsidR="00072DD4" w:rsidRPr="00076593" w:rsidRDefault="00072DD4" w:rsidP="00D70DB6">
            <w:pPr>
              <w:pStyle w:val="Akapitzlist"/>
              <w:numPr>
                <w:ilvl w:val="0"/>
                <w:numId w:val="122"/>
              </w:numPr>
              <w:spacing w:line="276" w:lineRule="auto"/>
              <w:jc w:val="both"/>
              <w:rPr>
                <w:rFonts w:ascii="Garamond" w:hAnsi="Garamond" w:cs="Arial"/>
                <w:sz w:val="22"/>
                <w:szCs w:val="22"/>
              </w:rPr>
            </w:pPr>
            <w:proofErr w:type="spellStart"/>
            <w:r w:rsidRPr="00076593">
              <w:rPr>
                <w:rFonts w:ascii="Garamond" w:hAnsi="Garamond" w:cs="Arial"/>
                <w:sz w:val="22"/>
                <w:szCs w:val="22"/>
                <w:lang w:val="en-US"/>
              </w:rPr>
              <w:t>Proces</w:t>
            </w:r>
            <w:proofErr w:type="spellEnd"/>
          </w:p>
          <w:p w:rsidR="00072DD4" w:rsidRPr="00076593" w:rsidRDefault="00072DD4" w:rsidP="00D70DB6">
            <w:pPr>
              <w:pStyle w:val="Akapitzlist"/>
              <w:numPr>
                <w:ilvl w:val="0"/>
                <w:numId w:val="122"/>
              </w:numPr>
              <w:spacing w:line="276" w:lineRule="auto"/>
              <w:jc w:val="both"/>
              <w:rPr>
                <w:rFonts w:ascii="Garamond" w:hAnsi="Garamond" w:cs="Arial"/>
                <w:sz w:val="22"/>
                <w:szCs w:val="22"/>
              </w:rPr>
            </w:pPr>
            <w:r w:rsidRPr="00076593">
              <w:rPr>
                <w:rFonts w:ascii="Garamond" w:hAnsi="Garamond" w:cs="Arial"/>
                <w:sz w:val="22"/>
                <w:szCs w:val="22"/>
                <w:lang w:val="en-US"/>
              </w:rPr>
              <w:t xml:space="preserve">Hash </w:t>
            </w:r>
            <w:proofErr w:type="spellStart"/>
            <w:r w:rsidRPr="00076593">
              <w:rPr>
                <w:rFonts w:ascii="Garamond" w:hAnsi="Garamond" w:cs="Arial"/>
                <w:sz w:val="22"/>
                <w:szCs w:val="22"/>
                <w:lang w:val="en-US"/>
              </w:rPr>
              <w:t>pliku</w:t>
            </w:r>
            <w:proofErr w:type="spellEnd"/>
          </w:p>
          <w:p w:rsidR="00072DD4" w:rsidRPr="00076593" w:rsidRDefault="00072DD4" w:rsidP="00D70DB6">
            <w:pPr>
              <w:pStyle w:val="Akapitzlist"/>
              <w:numPr>
                <w:ilvl w:val="0"/>
                <w:numId w:val="122"/>
              </w:numPr>
              <w:spacing w:line="276" w:lineRule="auto"/>
              <w:jc w:val="both"/>
              <w:rPr>
                <w:rFonts w:ascii="Garamond" w:hAnsi="Garamond" w:cs="Arial"/>
                <w:sz w:val="22"/>
                <w:szCs w:val="22"/>
              </w:rPr>
            </w:pPr>
            <w:r w:rsidRPr="00076593">
              <w:rPr>
                <w:rFonts w:ascii="Garamond" w:hAnsi="Garamond" w:cs="Arial"/>
                <w:sz w:val="22"/>
                <w:szCs w:val="22"/>
                <w:lang w:val="en-US"/>
              </w:rPr>
              <w:t xml:space="preserve">Hash </w:t>
            </w:r>
            <w:proofErr w:type="spellStart"/>
            <w:r w:rsidRPr="00076593">
              <w:rPr>
                <w:rFonts w:ascii="Garamond" w:hAnsi="Garamond" w:cs="Arial"/>
                <w:sz w:val="22"/>
                <w:szCs w:val="22"/>
                <w:lang w:val="en-US"/>
              </w:rPr>
              <w:t>certyfikatu</w:t>
            </w:r>
            <w:proofErr w:type="spellEnd"/>
          </w:p>
          <w:p w:rsidR="00072DD4" w:rsidRPr="00076593" w:rsidRDefault="00072DD4" w:rsidP="00D70DB6">
            <w:pPr>
              <w:pStyle w:val="Akapitzlist"/>
              <w:numPr>
                <w:ilvl w:val="0"/>
                <w:numId w:val="122"/>
              </w:numPr>
              <w:spacing w:line="276" w:lineRule="auto"/>
              <w:jc w:val="both"/>
              <w:rPr>
                <w:rFonts w:ascii="Garamond" w:hAnsi="Garamond" w:cs="Arial"/>
                <w:sz w:val="22"/>
                <w:szCs w:val="22"/>
              </w:rPr>
            </w:pPr>
            <w:r w:rsidRPr="00076593">
              <w:rPr>
                <w:rFonts w:ascii="Garamond" w:hAnsi="Garamond" w:cs="Arial"/>
                <w:sz w:val="22"/>
                <w:szCs w:val="22"/>
              </w:rPr>
              <w:t>Nazwa zagrożenia</w:t>
            </w:r>
          </w:p>
          <w:p w:rsidR="00072DD4" w:rsidRPr="00076593" w:rsidRDefault="00072DD4" w:rsidP="00D70DB6">
            <w:pPr>
              <w:pStyle w:val="Akapitzlist"/>
              <w:numPr>
                <w:ilvl w:val="0"/>
                <w:numId w:val="122"/>
              </w:numPr>
              <w:spacing w:line="276" w:lineRule="auto"/>
              <w:jc w:val="both"/>
              <w:rPr>
                <w:rFonts w:ascii="Garamond" w:hAnsi="Garamond" w:cs="Arial"/>
                <w:sz w:val="22"/>
                <w:szCs w:val="22"/>
              </w:rPr>
            </w:pPr>
            <w:r w:rsidRPr="00076593">
              <w:rPr>
                <w:rFonts w:ascii="Garamond" w:hAnsi="Garamond" w:cs="Arial"/>
                <w:sz w:val="22"/>
                <w:szCs w:val="22"/>
              </w:rPr>
              <w:t>Wiersz poleceń</w:t>
            </w:r>
          </w:p>
          <w:p w:rsidR="00072DD4" w:rsidRPr="00076593" w:rsidRDefault="00072DD4" w:rsidP="00D70DB6">
            <w:pPr>
              <w:pStyle w:val="Akapitzlist"/>
              <w:numPr>
                <w:ilvl w:val="0"/>
                <w:numId w:val="122"/>
              </w:numPr>
              <w:spacing w:line="276" w:lineRule="auto"/>
              <w:jc w:val="both"/>
              <w:rPr>
                <w:rFonts w:ascii="Garamond" w:hAnsi="Garamond" w:cs="Arial"/>
                <w:sz w:val="22"/>
                <w:szCs w:val="22"/>
              </w:rPr>
            </w:pPr>
            <w:r w:rsidRPr="00076593">
              <w:rPr>
                <w:rFonts w:ascii="Garamond" w:hAnsi="Garamond" w:cs="Arial"/>
                <w:sz w:val="22"/>
                <w:szCs w:val="22"/>
              </w:rPr>
              <w:t>IP/maska</w:t>
            </w:r>
          </w:p>
          <w:p w:rsidR="00072DD4" w:rsidRPr="00076593" w:rsidRDefault="00072DD4" w:rsidP="00D70DB6">
            <w:pPr>
              <w:pStyle w:val="Akapitzlist"/>
              <w:numPr>
                <w:ilvl w:val="0"/>
                <w:numId w:val="59"/>
              </w:numPr>
              <w:spacing w:line="276" w:lineRule="auto"/>
              <w:ind w:left="318"/>
              <w:jc w:val="both"/>
              <w:rPr>
                <w:rFonts w:ascii="Garamond" w:hAnsi="Garamond" w:cs="Arial"/>
                <w:sz w:val="22"/>
                <w:szCs w:val="22"/>
              </w:rPr>
            </w:pPr>
            <w:r w:rsidRPr="00076593">
              <w:rPr>
                <w:rFonts w:ascii="Garamond" w:hAnsi="Garamond" w:cs="Arial"/>
                <w:sz w:val="22"/>
                <w:szCs w:val="22"/>
              </w:rPr>
              <w:t>Skanowanie poczty opartej o protokoły IMAP, MAPI, POP3 i SMTP w czasie rzeczywistym.</w:t>
            </w:r>
          </w:p>
          <w:p w:rsidR="00072DD4" w:rsidRPr="00076593" w:rsidRDefault="00072DD4" w:rsidP="00D70DB6">
            <w:pPr>
              <w:pStyle w:val="Akapitzlist"/>
              <w:numPr>
                <w:ilvl w:val="0"/>
                <w:numId w:val="59"/>
              </w:numPr>
              <w:spacing w:line="276" w:lineRule="auto"/>
              <w:ind w:left="318"/>
              <w:jc w:val="both"/>
              <w:rPr>
                <w:rFonts w:ascii="Garamond" w:hAnsi="Garamond" w:cs="Arial"/>
                <w:sz w:val="22"/>
                <w:szCs w:val="22"/>
              </w:rPr>
            </w:pPr>
            <w:r w:rsidRPr="00076593">
              <w:rPr>
                <w:rFonts w:ascii="Garamond" w:hAnsi="Garamond" w:cs="Arial"/>
                <w:sz w:val="22"/>
                <w:szCs w:val="22"/>
              </w:rPr>
              <w:t>Skanowanie ruchu HTTP na poziomie stacji roboczych. Zainfekowany ruch jest automatycznie blokowany, a użytkownikowi wyświetlane jest stosowne powiadomienie w przeglądarce.</w:t>
            </w:r>
          </w:p>
          <w:p w:rsidR="00072DD4" w:rsidRPr="00076593" w:rsidRDefault="00072DD4" w:rsidP="00D70DB6">
            <w:pPr>
              <w:pStyle w:val="Akapitzlist"/>
              <w:numPr>
                <w:ilvl w:val="0"/>
                <w:numId w:val="59"/>
              </w:numPr>
              <w:spacing w:line="276" w:lineRule="auto"/>
              <w:ind w:left="318"/>
              <w:jc w:val="both"/>
              <w:rPr>
                <w:rFonts w:ascii="Garamond" w:hAnsi="Garamond" w:cs="Arial"/>
                <w:sz w:val="22"/>
                <w:szCs w:val="22"/>
              </w:rPr>
            </w:pPr>
            <w:r w:rsidRPr="00076593">
              <w:rPr>
                <w:rFonts w:ascii="Garamond" w:hAnsi="Garamond" w:cs="Arial"/>
                <w:sz w:val="22"/>
                <w:szCs w:val="22"/>
              </w:rPr>
              <w:t>Blokowanie możliwości przeglądania wybranych stron internetowych. Listę blokowanych stron internetowych określa administrator. Dodatkowo zdefiniowane są grupy stron przez producenta.</w:t>
            </w:r>
          </w:p>
          <w:p w:rsidR="00072DD4" w:rsidRPr="00076593" w:rsidRDefault="00072DD4" w:rsidP="00D70DB6">
            <w:pPr>
              <w:pStyle w:val="Akapitzlist"/>
              <w:numPr>
                <w:ilvl w:val="0"/>
                <w:numId w:val="59"/>
              </w:numPr>
              <w:spacing w:line="276" w:lineRule="auto"/>
              <w:ind w:left="318"/>
              <w:jc w:val="both"/>
              <w:rPr>
                <w:rFonts w:ascii="Garamond" w:hAnsi="Garamond" w:cs="Arial"/>
                <w:sz w:val="22"/>
                <w:szCs w:val="22"/>
              </w:rPr>
            </w:pPr>
            <w:r w:rsidRPr="00076593">
              <w:rPr>
                <w:rFonts w:ascii="Garamond" w:hAnsi="Garamond" w:cs="Arial"/>
                <w:sz w:val="22"/>
                <w:szCs w:val="22"/>
              </w:rPr>
              <w:t xml:space="preserve">Wsparcie przeglądarek Internet Explorer 8+, </w:t>
            </w:r>
            <w:proofErr w:type="spellStart"/>
            <w:r w:rsidRPr="00076593">
              <w:rPr>
                <w:rFonts w:ascii="Garamond" w:hAnsi="Garamond" w:cs="Arial"/>
                <w:sz w:val="22"/>
                <w:szCs w:val="22"/>
              </w:rPr>
              <w:t>Mozilla</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Firefox</w:t>
            </w:r>
            <w:proofErr w:type="spellEnd"/>
            <w:r w:rsidRPr="00076593">
              <w:rPr>
                <w:rFonts w:ascii="Garamond" w:hAnsi="Garamond" w:cs="Arial"/>
                <w:sz w:val="22"/>
                <w:szCs w:val="22"/>
              </w:rPr>
              <w:t xml:space="preserve"> 30+, Google Chrome 34+, Safari 4+, Microsoft Edge 20+ i Opera 21+ bez konieczności zmian w konfiguracji.</w:t>
            </w:r>
          </w:p>
          <w:p w:rsidR="00072DD4" w:rsidRPr="00076593" w:rsidRDefault="00072DD4" w:rsidP="00D70DB6">
            <w:pPr>
              <w:pStyle w:val="Akapitzlist"/>
              <w:numPr>
                <w:ilvl w:val="0"/>
                <w:numId w:val="59"/>
              </w:numPr>
              <w:spacing w:line="276" w:lineRule="auto"/>
              <w:ind w:left="318"/>
              <w:jc w:val="both"/>
              <w:rPr>
                <w:rFonts w:ascii="Garamond" w:hAnsi="Garamond" w:cs="Arial"/>
                <w:sz w:val="22"/>
                <w:szCs w:val="22"/>
              </w:rPr>
            </w:pPr>
            <w:r w:rsidRPr="00076593">
              <w:rPr>
                <w:rFonts w:ascii="Garamond" w:hAnsi="Garamond" w:cs="Arial"/>
                <w:sz w:val="22"/>
                <w:szCs w:val="22"/>
              </w:rPr>
              <w:t>Program powinien umożliwiać skanowanie ruchu sieciowego wewnątrz szyfrowanych protokołów HTTPS, RDP, FTPS, SCP/SSH, IMAPS, MAPI, POP3S, SMTPS.</w:t>
            </w:r>
          </w:p>
          <w:p w:rsidR="00072DD4" w:rsidRPr="00076593" w:rsidRDefault="00072DD4" w:rsidP="00D70DB6">
            <w:pPr>
              <w:pStyle w:val="Akapitzlist"/>
              <w:numPr>
                <w:ilvl w:val="0"/>
                <w:numId w:val="59"/>
              </w:numPr>
              <w:spacing w:line="276" w:lineRule="auto"/>
              <w:ind w:left="318"/>
              <w:jc w:val="both"/>
              <w:rPr>
                <w:rFonts w:ascii="Garamond" w:hAnsi="Garamond" w:cs="Arial"/>
                <w:sz w:val="22"/>
                <w:szCs w:val="22"/>
              </w:rPr>
            </w:pPr>
            <w:r w:rsidRPr="00076593">
              <w:rPr>
                <w:rFonts w:ascii="Garamond" w:hAnsi="Garamond" w:cs="Arial"/>
                <w:sz w:val="22"/>
                <w:szCs w:val="22"/>
              </w:rPr>
              <w:t>Program powinien skanować ruch HTTPS transparentnie bez potrzeby konfiguracji zewnętrznych aplikacji takich jak przeglądarki Web lub programy pocztowe.</w:t>
            </w:r>
          </w:p>
          <w:p w:rsidR="00072DD4" w:rsidRPr="00076593" w:rsidRDefault="00072DD4" w:rsidP="00D70DB6">
            <w:pPr>
              <w:pStyle w:val="Akapitzlist"/>
              <w:numPr>
                <w:ilvl w:val="0"/>
                <w:numId w:val="59"/>
              </w:numPr>
              <w:spacing w:line="276" w:lineRule="auto"/>
              <w:ind w:left="318"/>
              <w:jc w:val="both"/>
              <w:rPr>
                <w:rFonts w:ascii="Garamond" w:hAnsi="Garamond" w:cs="Arial"/>
                <w:sz w:val="22"/>
                <w:szCs w:val="22"/>
              </w:rPr>
            </w:pPr>
            <w:r w:rsidRPr="00076593">
              <w:rPr>
                <w:rFonts w:ascii="Garamond" w:hAnsi="Garamond" w:cs="Arial"/>
                <w:sz w:val="22"/>
                <w:szCs w:val="22"/>
              </w:rPr>
              <w:t xml:space="preserve">W GUI programu na punkcie końcowym z systemem Windows oraz </w:t>
            </w:r>
            <w:proofErr w:type="spellStart"/>
            <w:r w:rsidRPr="00076593">
              <w:rPr>
                <w:rFonts w:ascii="Garamond" w:hAnsi="Garamond" w:cs="Arial"/>
                <w:sz w:val="22"/>
                <w:szCs w:val="22"/>
              </w:rPr>
              <w:t>macOS</w:t>
            </w:r>
            <w:proofErr w:type="spellEnd"/>
            <w:r w:rsidRPr="00076593">
              <w:rPr>
                <w:rFonts w:ascii="Garamond" w:hAnsi="Garamond" w:cs="Arial"/>
                <w:sz w:val="22"/>
                <w:szCs w:val="22"/>
              </w:rPr>
              <w:t xml:space="preserve"> możliwość wyświetlenia aktualnej wersji produktu i aktualnej wersji silników.</w:t>
            </w:r>
          </w:p>
          <w:p w:rsidR="00072DD4" w:rsidRPr="00076593" w:rsidRDefault="00072DD4" w:rsidP="00D70DB6">
            <w:pPr>
              <w:pStyle w:val="Akapitzlist"/>
              <w:numPr>
                <w:ilvl w:val="0"/>
                <w:numId w:val="59"/>
              </w:numPr>
              <w:spacing w:line="276" w:lineRule="auto"/>
              <w:ind w:left="318"/>
              <w:jc w:val="both"/>
              <w:rPr>
                <w:rFonts w:ascii="Garamond" w:hAnsi="Garamond" w:cs="Arial"/>
                <w:sz w:val="22"/>
                <w:szCs w:val="22"/>
              </w:rPr>
            </w:pPr>
            <w:r w:rsidRPr="00076593">
              <w:rPr>
                <w:rFonts w:ascii="Garamond" w:hAnsi="Garamond" w:cs="Arial"/>
                <w:sz w:val="22"/>
                <w:szCs w:val="22"/>
              </w:rPr>
              <w:t xml:space="preserve">W GUI programu na punkcie końcowym z systemem Windows oraz </w:t>
            </w:r>
            <w:proofErr w:type="spellStart"/>
            <w:r w:rsidRPr="00076593">
              <w:rPr>
                <w:rFonts w:ascii="Garamond" w:hAnsi="Garamond" w:cs="Arial"/>
                <w:sz w:val="22"/>
                <w:szCs w:val="22"/>
              </w:rPr>
              <w:t>macOS</w:t>
            </w:r>
            <w:proofErr w:type="spellEnd"/>
            <w:r w:rsidRPr="00076593">
              <w:rPr>
                <w:rFonts w:ascii="Garamond" w:hAnsi="Garamond" w:cs="Arial"/>
                <w:sz w:val="22"/>
                <w:szCs w:val="22"/>
              </w:rPr>
              <w:t xml:space="preserve">  możliwość wyświetlenia, kiedy była przeprowadzana ostatnia aktualizacja z dokładnością co do dnia i godziny.</w:t>
            </w:r>
          </w:p>
          <w:p w:rsidR="00072DD4" w:rsidRPr="00076593" w:rsidRDefault="00072DD4" w:rsidP="00D70DB6">
            <w:pPr>
              <w:pStyle w:val="Akapitzlist"/>
              <w:numPr>
                <w:ilvl w:val="0"/>
                <w:numId w:val="59"/>
              </w:numPr>
              <w:spacing w:line="276" w:lineRule="auto"/>
              <w:ind w:left="318"/>
              <w:jc w:val="both"/>
              <w:rPr>
                <w:rFonts w:ascii="Garamond" w:hAnsi="Garamond" w:cs="Arial"/>
                <w:sz w:val="22"/>
                <w:szCs w:val="22"/>
              </w:rPr>
            </w:pPr>
            <w:r w:rsidRPr="00076593">
              <w:rPr>
                <w:rFonts w:ascii="Garamond" w:hAnsi="Garamond" w:cs="Arial"/>
                <w:sz w:val="22"/>
                <w:szCs w:val="22"/>
              </w:rPr>
              <w:t>Automatyczna, inkrementacyjna aktualizacja baz wirusów i innych zagrożeń.</w:t>
            </w:r>
          </w:p>
          <w:p w:rsidR="00072DD4" w:rsidRPr="00076593" w:rsidRDefault="00072DD4" w:rsidP="00D70DB6">
            <w:pPr>
              <w:pStyle w:val="Akapitzlist"/>
              <w:numPr>
                <w:ilvl w:val="0"/>
                <w:numId w:val="59"/>
              </w:numPr>
              <w:spacing w:line="276" w:lineRule="auto"/>
              <w:ind w:left="318"/>
              <w:jc w:val="both"/>
              <w:rPr>
                <w:rFonts w:ascii="Garamond" w:hAnsi="Garamond" w:cs="Arial"/>
                <w:sz w:val="22"/>
                <w:szCs w:val="22"/>
              </w:rPr>
            </w:pPr>
            <w:r w:rsidRPr="00076593">
              <w:rPr>
                <w:rFonts w:ascii="Garamond" w:hAnsi="Garamond" w:cs="Arial"/>
                <w:sz w:val="22"/>
                <w:szCs w:val="22"/>
              </w:rPr>
              <w:t xml:space="preserve">Obsługa pobierania aktualizacji za pośrednictwem serwera </w:t>
            </w:r>
            <w:proofErr w:type="spellStart"/>
            <w:r w:rsidRPr="00076593">
              <w:rPr>
                <w:rFonts w:ascii="Garamond" w:hAnsi="Garamond" w:cs="Arial"/>
                <w:sz w:val="22"/>
                <w:szCs w:val="22"/>
              </w:rPr>
              <w:t>proxy</w:t>
            </w:r>
            <w:proofErr w:type="spellEnd"/>
            <w:r w:rsidRPr="00076593">
              <w:rPr>
                <w:rFonts w:ascii="Garamond" w:hAnsi="Garamond" w:cs="Arial"/>
                <w:sz w:val="22"/>
                <w:szCs w:val="22"/>
              </w:rPr>
              <w:t>.</w:t>
            </w:r>
          </w:p>
          <w:p w:rsidR="00072DD4" w:rsidRPr="00076593" w:rsidRDefault="00072DD4" w:rsidP="00D70DB6">
            <w:pPr>
              <w:pStyle w:val="Akapitzlist"/>
              <w:numPr>
                <w:ilvl w:val="0"/>
                <w:numId w:val="59"/>
              </w:numPr>
              <w:spacing w:line="276" w:lineRule="auto"/>
              <w:ind w:left="318"/>
              <w:jc w:val="both"/>
              <w:rPr>
                <w:rFonts w:ascii="Garamond" w:hAnsi="Garamond" w:cs="Arial"/>
                <w:sz w:val="22"/>
                <w:szCs w:val="22"/>
              </w:rPr>
            </w:pPr>
            <w:r w:rsidRPr="00076593">
              <w:rPr>
                <w:rFonts w:ascii="Garamond" w:hAnsi="Garamond" w:cs="Arial"/>
                <w:sz w:val="22"/>
                <w:szCs w:val="22"/>
              </w:rPr>
              <w:t>Administrator musi mieć możliwość ukrycia ikony oprogramowania w obszarze powiadomień systemu Windows.</w:t>
            </w:r>
          </w:p>
          <w:p w:rsidR="00072DD4" w:rsidRPr="00076593" w:rsidRDefault="00072DD4" w:rsidP="00D70DB6">
            <w:pPr>
              <w:pStyle w:val="Akapitzlist"/>
              <w:numPr>
                <w:ilvl w:val="0"/>
                <w:numId w:val="59"/>
              </w:numPr>
              <w:spacing w:line="276" w:lineRule="auto"/>
              <w:ind w:left="318"/>
              <w:jc w:val="both"/>
              <w:rPr>
                <w:rFonts w:ascii="Garamond" w:hAnsi="Garamond" w:cs="Arial"/>
                <w:sz w:val="22"/>
                <w:szCs w:val="22"/>
              </w:rPr>
            </w:pPr>
            <w:r w:rsidRPr="00076593">
              <w:rPr>
                <w:rFonts w:ascii="Garamond" w:hAnsi="Garamond" w:cs="Arial"/>
                <w:sz w:val="22"/>
                <w:szCs w:val="22"/>
              </w:rPr>
              <w:t xml:space="preserve">Dziennik zdarzeń rejestrujący informacje na temat znalezionych zagrożeń, dokonanych aktualizacji baz wirusów i samego oprogramowania bezpośrednio na punkcie końcowym Windows i </w:t>
            </w:r>
            <w:proofErr w:type="spellStart"/>
            <w:r w:rsidRPr="00076593">
              <w:rPr>
                <w:rFonts w:ascii="Garamond" w:hAnsi="Garamond" w:cs="Arial"/>
                <w:sz w:val="22"/>
                <w:szCs w:val="22"/>
              </w:rPr>
              <w:t>macOS</w:t>
            </w:r>
            <w:proofErr w:type="spellEnd"/>
            <w:r w:rsidRPr="00076593">
              <w:rPr>
                <w:rFonts w:ascii="Garamond" w:hAnsi="Garamond" w:cs="Arial"/>
                <w:sz w:val="22"/>
                <w:szCs w:val="22"/>
              </w:rPr>
              <w:t>.</w:t>
            </w:r>
          </w:p>
          <w:p w:rsidR="00072DD4" w:rsidRPr="00076593" w:rsidRDefault="00072DD4" w:rsidP="00D70DB6">
            <w:pPr>
              <w:pStyle w:val="Akapitzlist"/>
              <w:numPr>
                <w:ilvl w:val="0"/>
                <w:numId w:val="59"/>
              </w:numPr>
              <w:spacing w:line="276" w:lineRule="auto"/>
              <w:ind w:left="318"/>
              <w:jc w:val="both"/>
              <w:rPr>
                <w:rFonts w:ascii="Garamond" w:hAnsi="Garamond" w:cs="Arial"/>
                <w:sz w:val="22"/>
                <w:szCs w:val="22"/>
              </w:rPr>
            </w:pPr>
            <w:r w:rsidRPr="00076593">
              <w:rPr>
                <w:rFonts w:ascii="Garamond" w:hAnsi="Garamond" w:cs="Arial"/>
                <w:sz w:val="22"/>
                <w:szCs w:val="22"/>
              </w:rPr>
              <w:t>Stacje robocze mogą łączyć się do serwera administracyjnego za pośrednictwem sieci Internet.</w:t>
            </w:r>
          </w:p>
          <w:p w:rsidR="00072DD4" w:rsidRPr="00076593" w:rsidRDefault="00072DD4" w:rsidP="00D70DB6">
            <w:pPr>
              <w:pStyle w:val="Akapitzlist"/>
              <w:numPr>
                <w:ilvl w:val="0"/>
                <w:numId w:val="59"/>
              </w:numPr>
              <w:spacing w:line="276" w:lineRule="auto"/>
              <w:ind w:left="318"/>
              <w:jc w:val="both"/>
              <w:rPr>
                <w:rFonts w:ascii="Garamond" w:hAnsi="Garamond" w:cs="Arial"/>
                <w:sz w:val="22"/>
                <w:szCs w:val="22"/>
              </w:rPr>
            </w:pPr>
            <w:r w:rsidRPr="00076593">
              <w:rPr>
                <w:rFonts w:ascii="Garamond" w:hAnsi="Garamond" w:cs="Arial"/>
                <w:sz w:val="22"/>
                <w:szCs w:val="22"/>
              </w:rPr>
              <w:t>Oprogramowanie klienckie posiada wbudowaną funkcję do komunikacji z serwerem administracyjnym, ale nie dopuszcza się osobnego agenta instalowanego na stacji roboczej.</w:t>
            </w:r>
          </w:p>
          <w:p w:rsidR="00072DD4" w:rsidRPr="00076593" w:rsidRDefault="00072DD4" w:rsidP="00D70DB6">
            <w:pPr>
              <w:pStyle w:val="Akapitzlist"/>
              <w:numPr>
                <w:ilvl w:val="0"/>
                <w:numId w:val="59"/>
              </w:numPr>
              <w:spacing w:line="276" w:lineRule="auto"/>
              <w:ind w:left="318"/>
              <w:jc w:val="both"/>
              <w:rPr>
                <w:rFonts w:ascii="Garamond" w:hAnsi="Garamond" w:cs="Arial"/>
                <w:sz w:val="22"/>
                <w:szCs w:val="22"/>
              </w:rPr>
            </w:pPr>
            <w:r w:rsidRPr="00076593">
              <w:rPr>
                <w:rFonts w:ascii="Garamond" w:hAnsi="Garamond" w:cs="Arial"/>
                <w:sz w:val="22"/>
                <w:szCs w:val="22"/>
              </w:rPr>
              <w:t>System musi umożliwiać kontrolę dostępu do urządzeń na podstawie interfejsów, do których zostały one podłączone.</w:t>
            </w:r>
          </w:p>
          <w:p w:rsidR="00072DD4" w:rsidRPr="00076593" w:rsidRDefault="00072DD4" w:rsidP="00D70DB6">
            <w:pPr>
              <w:pStyle w:val="Akapitzlist"/>
              <w:numPr>
                <w:ilvl w:val="0"/>
                <w:numId w:val="59"/>
              </w:numPr>
              <w:spacing w:line="276" w:lineRule="auto"/>
              <w:ind w:left="318"/>
              <w:jc w:val="both"/>
              <w:rPr>
                <w:rFonts w:ascii="Garamond" w:hAnsi="Garamond" w:cs="Arial"/>
                <w:sz w:val="22"/>
                <w:szCs w:val="22"/>
              </w:rPr>
            </w:pPr>
            <w:r w:rsidRPr="00076593">
              <w:rPr>
                <w:rFonts w:ascii="Garamond" w:hAnsi="Garamond" w:cs="Arial"/>
                <w:sz w:val="22"/>
                <w:szCs w:val="22"/>
              </w:rPr>
              <w:t xml:space="preserve">Możliwość dodania zaufanych urządzeń bezpośrednio z konsoli administracyjnej na podstawie ich wykrycia lub wpisanych ręcznie ID urządzenia lub ID produktu. </w:t>
            </w:r>
          </w:p>
          <w:p w:rsidR="00072DD4" w:rsidRPr="00076593" w:rsidRDefault="00072DD4" w:rsidP="00D70DB6">
            <w:pPr>
              <w:pStyle w:val="Akapitzlist"/>
              <w:numPr>
                <w:ilvl w:val="0"/>
                <w:numId w:val="59"/>
              </w:numPr>
              <w:spacing w:line="276" w:lineRule="auto"/>
              <w:ind w:left="318"/>
              <w:jc w:val="both"/>
              <w:rPr>
                <w:rFonts w:ascii="Garamond" w:hAnsi="Garamond" w:cs="Arial"/>
                <w:sz w:val="22"/>
                <w:szCs w:val="22"/>
              </w:rPr>
            </w:pPr>
            <w:r w:rsidRPr="00076593">
              <w:rPr>
                <w:rFonts w:ascii="Garamond" w:hAnsi="Garamond" w:cs="Arial"/>
                <w:sz w:val="22"/>
                <w:szCs w:val="22"/>
              </w:rPr>
              <w:t>Funkcja blokowania informacji wysyłanych przez HTTP lub SMTP jak: (adresy e-mail, Piny, Konta bankowe, hasła itp.).</w:t>
            </w:r>
          </w:p>
          <w:p w:rsidR="00072DD4" w:rsidRPr="00076593" w:rsidRDefault="00072DD4" w:rsidP="00D70DB6">
            <w:pPr>
              <w:pStyle w:val="Akapitzlist"/>
              <w:numPr>
                <w:ilvl w:val="0"/>
                <w:numId w:val="59"/>
              </w:numPr>
              <w:spacing w:line="276" w:lineRule="auto"/>
              <w:ind w:left="318"/>
              <w:jc w:val="both"/>
              <w:rPr>
                <w:rFonts w:ascii="Garamond" w:hAnsi="Garamond" w:cs="Arial"/>
                <w:sz w:val="22"/>
                <w:szCs w:val="22"/>
              </w:rPr>
            </w:pPr>
            <w:r w:rsidRPr="00076593">
              <w:rPr>
                <w:rFonts w:ascii="Garamond" w:hAnsi="Garamond" w:cs="Arial"/>
                <w:sz w:val="22"/>
                <w:szCs w:val="22"/>
              </w:rPr>
              <w:t>Funkcja blokowania wysyłanych informacji konfigurowana zdalnie przez administratora.</w:t>
            </w:r>
          </w:p>
          <w:p w:rsidR="00072DD4" w:rsidRPr="00076593" w:rsidRDefault="00072DD4" w:rsidP="00D70DB6">
            <w:pPr>
              <w:pStyle w:val="Akapitzlist"/>
              <w:numPr>
                <w:ilvl w:val="0"/>
                <w:numId w:val="59"/>
              </w:numPr>
              <w:spacing w:line="276" w:lineRule="auto"/>
              <w:ind w:left="318"/>
              <w:jc w:val="both"/>
              <w:rPr>
                <w:rFonts w:ascii="Garamond" w:hAnsi="Garamond" w:cs="Arial"/>
                <w:sz w:val="22"/>
                <w:szCs w:val="22"/>
              </w:rPr>
            </w:pPr>
            <w:r w:rsidRPr="00076593">
              <w:rPr>
                <w:rFonts w:ascii="Garamond" w:hAnsi="Garamond" w:cs="Arial"/>
                <w:sz w:val="22"/>
                <w:szCs w:val="22"/>
              </w:rPr>
              <w:t>Wbudowana zapora osobista, umożliwiająca tworzenie reguł na podstawie aplikacji oraz ruchu sieciowego.</w:t>
            </w:r>
          </w:p>
          <w:p w:rsidR="00072DD4" w:rsidRPr="00076593" w:rsidRDefault="00072DD4" w:rsidP="00D70DB6">
            <w:pPr>
              <w:pStyle w:val="Akapitzlist"/>
              <w:numPr>
                <w:ilvl w:val="0"/>
                <w:numId w:val="59"/>
              </w:numPr>
              <w:spacing w:line="276" w:lineRule="auto"/>
              <w:ind w:left="318"/>
              <w:jc w:val="both"/>
              <w:rPr>
                <w:rFonts w:ascii="Garamond" w:hAnsi="Garamond" w:cs="Arial"/>
                <w:sz w:val="22"/>
                <w:szCs w:val="22"/>
              </w:rPr>
            </w:pPr>
            <w:r w:rsidRPr="00076593">
              <w:rPr>
                <w:rFonts w:ascii="Garamond" w:hAnsi="Garamond" w:cs="Arial"/>
                <w:sz w:val="22"/>
                <w:szCs w:val="22"/>
              </w:rPr>
              <w:t>Wbudowany IDS.</w:t>
            </w:r>
          </w:p>
          <w:p w:rsidR="00072DD4" w:rsidRPr="00076593" w:rsidRDefault="00072DD4" w:rsidP="00D70DB6">
            <w:pPr>
              <w:pStyle w:val="Akapitzlist"/>
              <w:numPr>
                <w:ilvl w:val="0"/>
                <w:numId w:val="59"/>
              </w:numPr>
              <w:spacing w:line="276" w:lineRule="auto"/>
              <w:ind w:left="318"/>
              <w:jc w:val="both"/>
              <w:rPr>
                <w:rFonts w:ascii="Garamond" w:hAnsi="Garamond" w:cs="Arial"/>
                <w:sz w:val="22"/>
                <w:szCs w:val="22"/>
              </w:rPr>
            </w:pPr>
            <w:r w:rsidRPr="00076593">
              <w:rPr>
                <w:rFonts w:ascii="Garamond" w:hAnsi="Garamond" w:cs="Arial"/>
                <w:sz w:val="22"/>
                <w:szCs w:val="22"/>
              </w:rPr>
              <w:t>Możliwość wykorzystania funkcji skanowania lokalnego lub hybrydowego ze sprawdzaniem reputacji plików w chmurze.</w:t>
            </w:r>
          </w:p>
          <w:p w:rsidR="00072DD4" w:rsidRPr="00076593" w:rsidRDefault="00072DD4" w:rsidP="00D70DB6">
            <w:pPr>
              <w:pStyle w:val="Akapitzlist"/>
              <w:numPr>
                <w:ilvl w:val="0"/>
                <w:numId w:val="59"/>
              </w:numPr>
              <w:spacing w:line="276" w:lineRule="auto"/>
              <w:ind w:left="318"/>
              <w:jc w:val="both"/>
              <w:rPr>
                <w:rFonts w:ascii="Garamond" w:hAnsi="Garamond" w:cs="Arial"/>
                <w:sz w:val="22"/>
                <w:szCs w:val="22"/>
              </w:rPr>
            </w:pPr>
            <w:r w:rsidRPr="00076593">
              <w:rPr>
                <w:rFonts w:ascii="Garamond" w:hAnsi="Garamond" w:cs="Arial"/>
                <w:sz w:val="22"/>
                <w:szCs w:val="22"/>
              </w:rPr>
              <w:t>Możliwość tworzenia list sieci zaufanych.</w:t>
            </w:r>
          </w:p>
          <w:p w:rsidR="00072DD4" w:rsidRPr="00076593" w:rsidRDefault="00072DD4" w:rsidP="00D70DB6">
            <w:pPr>
              <w:pStyle w:val="Akapitzlist"/>
              <w:numPr>
                <w:ilvl w:val="0"/>
                <w:numId w:val="59"/>
              </w:numPr>
              <w:spacing w:line="276" w:lineRule="auto"/>
              <w:ind w:left="318"/>
              <w:jc w:val="both"/>
              <w:rPr>
                <w:rFonts w:ascii="Garamond" w:hAnsi="Garamond" w:cs="Arial"/>
                <w:sz w:val="22"/>
                <w:szCs w:val="22"/>
              </w:rPr>
            </w:pPr>
            <w:r w:rsidRPr="00076593">
              <w:rPr>
                <w:rFonts w:ascii="Garamond" w:hAnsi="Garamond" w:cs="Arial"/>
                <w:sz w:val="22"/>
                <w:szCs w:val="22"/>
              </w:rPr>
              <w:t>Możliwość dezaktywacji funkcji zapory sieciowej.</w:t>
            </w:r>
          </w:p>
          <w:p w:rsidR="00072DD4" w:rsidRPr="00076593" w:rsidRDefault="00072DD4" w:rsidP="00D70DB6">
            <w:pPr>
              <w:pStyle w:val="Akapitzlist"/>
              <w:numPr>
                <w:ilvl w:val="0"/>
                <w:numId w:val="59"/>
              </w:numPr>
              <w:spacing w:line="276" w:lineRule="auto"/>
              <w:ind w:left="318"/>
              <w:jc w:val="both"/>
              <w:rPr>
                <w:rFonts w:ascii="Garamond" w:hAnsi="Garamond" w:cs="Arial"/>
                <w:sz w:val="22"/>
                <w:szCs w:val="22"/>
              </w:rPr>
            </w:pPr>
            <w:r w:rsidRPr="00076593">
              <w:rPr>
                <w:rFonts w:ascii="Garamond" w:hAnsi="Garamond" w:cs="Arial"/>
                <w:sz w:val="22"/>
                <w:szCs w:val="22"/>
              </w:rPr>
              <w:t xml:space="preserve">Dodatkowa funkcja ochrony przeciwko znanym zagrożeniom typu </w:t>
            </w:r>
            <w:proofErr w:type="spellStart"/>
            <w:r w:rsidRPr="00076593">
              <w:rPr>
                <w:rFonts w:ascii="Garamond" w:hAnsi="Garamond" w:cs="Arial"/>
                <w:sz w:val="22"/>
                <w:szCs w:val="22"/>
              </w:rPr>
              <w:t>ransomware</w:t>
            </w:r>
            <w:proofErr w:type="spellEnd"/>
            <w:r w:rsidRPr="00076593">
              <w:rPr>
                <w:rFonts w:ascii="Garamond" w:hAnsi="Garamond" w:cs="Arial"/>
                <w:sz w:val="22"/>
                <w:szCs w:val="22"/>
              </w:rPr>
              <w:t>.</w:t>
            </w:r>
          </w:p>
          <w:p w:rsidR="00072DD4" w:rsidRPr="00076593" w:rsidRDefault="00072DD4" w:rsidP="00D70DB6">
            <w:pPr>
              <w:pStyle w:val="Akapitzlist"/>
              <w:numPr>
                <w:ilvl w:val="0"/>
                <w:numId w:val="59"/>
              </w:numPr>
              <w:spacing w:line="276" w:lineRule="auto"/>
              <w:ind w:left="318"/>
              <w:jc w:val="both"/>
              <w:rPr>
                <w:rFonts w:ascii="Garamond" w:hAnsi="Garamond" w:cs="Arial"/>
                <w:sz w:val="22"/>
                <w:szCs w:val="22"/>
              </w:rPr>
            </w:pPr>
            <w:r w:rsidRPr="00076593">
              <w:rPr>
                <w:rFonts w:ascii="Garamond" w:hAnsi="Garamond" w:cs="Arial"/>
                <w:sz w:val="22"/>
                <w:szCs w:val="22"/>
              </w:rPr>
              <w:t>Użytkownik na punkcie końcowym ma możliwość opóźnienia restartu potrzebnego do zakończenia jednego lub wielu zadań (konfigurowalne w politykach bezpieczeństwa).</w:t>
            </w:r>
          </w:p>
          <w:p w:rsidR="00072DD4" w:rsidRPr="00076593" w:rsidRDefault="00072DD4" w:rsidP="00D70DB6">
            <w:pPr>
              <w:pStyle w:val="Akapitzlist"/>
              <w:numPr>
                <w:ilvl w:val="0"/>
                <w:numId w:val="59"/>
              </w:numPr>
              <w:spacing w:line="276" w:lineRule="auto"/>
              <w:ind w:left="318"/>
              <w:jc w:val="both"/>
              <w:rPr>
                <w:rFonts w:ascii="Garamond" w:hAnsi="Garamond" w:cs="Arial"/>
                <w:sz w:val="22"/>
                <w:szCs w:val="22"/>
              </w:rPr>
            </w:pPr>
            <w:r w:rsidRPr="00076593">
              <w:rPr>
                <w:rFonts w:ascii="Garamond" w:hAnsi="Garamond" w:cs="Arial"/>
                <w:sz w:val="22"/>
                <w:szCs w:val="22"/>
              </w:rPr>
              <w:t>Komunikacja między konsolą zarządzającą, a punktami końcowymi jest szyfrowana.</w:t>
            </w:r>
          </w:p>
          <w:p w:rsidR="00072DD4" w:rsidRPr="00076593" w:rsidRDefault="00072DD4" w:rsidP="00D70DB6">
            <w:pPr>
              <w:pStyle w:val="Akapitzlist"/>
              <w:numPr>
                <w:ilvl w:val="0"/>
                <w:numId w:val="59"/>
              </w:numPr>
              <w:spacing w:line="276" w:lineRule="auto"/>
              <w:ind w:left="318"/>
              <w:jc w:val="both"/>
              <w:rPr>
                <w:rFonts w:ascii="Garamond" w:hAnsi="Garamond" w:cs="Arial"/>
                <w:sz w:val="22"/>
                <w:szCs w:val="22"/>
              </w:rPr>
            </w:pPr>
            <w:r w:rsidRPr="00076593">
              <w:rPr>
                <w:rFonts w:ascii="Garamond" w:hAnsi="Garamond" w:cs="Arial"/>
                <w:sz w:val="22"/>
                <w:szCs w:val="22"/>
              </w:rPr>
              <w:t xml:space="preserve">Wbudowana ochrona przed </w:t>
            </w:r>
            <w:proofErr w:type="spellStart"/>
            <w:r w:rsidRPr="00076593">
              <w:rPr>
                <w:rFonts w:ascii="Garamond" w:hAnsi="Garamond" w:cs="Arial"/>
                <w:sz w:val="22"/>
                <w:szCs w:val="22"/>
              </w:rPr>
              <w:t>exploitami</w:t>
            </w:r>
            <w:proofErr w:type="spellEnd"/>
            <w:r w:rsidRPr="00076593">
              <w:rPr>
                <w:rFonts w:ascii="Garamond" w:hAnsi="Garamond" w:cs="Arial"/>
                <w:sz w:val="22"/>
                <w:szCs w:val="22"/>
              </w:rPr>
              <w:t xml:space="preserve"> wyposażona w minimum 15 różnych technik wykrycia </w:t>
            </w:r>
            <w:proofErr w:type="spellStart"/>
            <w:r w:rsidRPr="00076593">
              <w:rPr>
                <w:rFonts w:ascii="Garamond" w:hAnsi="Garamond" w:cs="Arial"/>
                <w:sz w:val="22"/>
                <w:szCs w:val="22"/>
              </w:rPr>
              <w:t>exploitów</w:t>
            </w:r>
            <w:proofErr w:type="spellEnd"/>
            <w:r w:rsidRPr="00076593">
              <w:rPr>
                <w:rFonts w:ascii="Garamond" w:hAnsi="Garamond" w:cs="Arial"/>
                <w:sz w:val="22"/>
                <w:szCs w:val="22"/>
              </w:rPr>
              <w:t xml:space="preserve"> z możliwością włączenia lub wyłączenia każdej z nich oraz dająca możliwość dodania własnych procesów. Funkcja umożliwia również:</w:t>
            </w:r>
          </w:p>
          <w:p w:rsidR="00072DD4" w:rsidRPr="00076593" w:rsidRDefault="00072DD4" w:rsidP="00D70DB6">
            <w:pPr>
              <w:pStyle w:val="Akapitzlist"/>
              <w:numPr>
                <w:ilvl w:val="0"/>
                <w:numId w:val="123"/>
              </w:numPr>
              <w:spacing w:line="276" w:lineRule="auto"/>
              <w:jc w:val="both"/>
              <w:rPr>
                <w:rFonts w:ascii="Garamond" w:hAnsi="Garamond" w:cs="Arial"/>
                <w:sz w:val="22"/>
                <w:szCs w:val="22"/>
              </w:rPr>
            </w:pPr>
            <w:r w:rsidRPr="00076593">
              <w:rPr>
                <w:rFonts w:ascii="Garamond" w:hAnsi="Garamond" w:cs="Arial"/>
                <w:sz w:val="22"/>
                <w:szCs w:val="22"/>
              </w:rPr>
              <w:t>Możliwość wymuszenia funkcji DEP systemu Windows.</w:t>
            </w:r>
          </w:p>
          <w:p w:rsidR="00072DD4" w:rsidRPr="00076593" w:rsidRDefault="00072DD4" w:rsidP="00D70DB6">
            <w:pPr>
              <w:pStyle w:val="Akapitzlist"/>
              <w:numPr>
                <w:ilvl w:val="0"/>
                <w:numId w:val="123"/>
              </w:numPr>
              <w:spacing w:line="276" w:lineRule="auto"/>
              <w:jc w:val="both"/>
              <w:rPr>
                <w:rFonts w:ascii="Garamond" w:hAnsi="Garamond" w:cs="Arial"/>
                <w:sz w:val="22"/>
                <w:szCs w:val="22"/>
              </w:rPr>
            </w:pPr>
            <w:r w:rsidRPr="00076593">
              <w:rPr>
                <w:rFonts w:ascii="Garamond" w:hAnsi="Garamond" w:cs="Arial"/>
                <w:sz w:val="22"/>
                <w:szCs w:val="22"/>
              </w:rPr>
              <w:t>Możliwość wymuszenia relokacji modułów (ASLR) dla Windows.</w:t>
            </w:r>
          </w:p>
          <w:p w:rsidR="00072DD4" w:rsidRPr="00076593" w:rsidRDefault="00072DD4" w:rsidP="00D70DB6">
            <w:pPr>
              <w:pStyle w:val="Akapitzlist"/>
              <w:numPr>
                <w:ilvl w:val="0"/>
                <w:numId w:val="59"/>
              </w:numPr>
              <w:spacing w:line="276" w:lineRule="auto"/>
              <w:ind w:left="318"/>
              <w:jc w:val="both"/>
              <w:rPr>
                <w:rFonts w:ascii="Garamond" w:hAnsi="Garamond" w:cs="Arial"/>
                <w:sz w:val="22"/>
                <w:szCs w:val="22"/>
              </w:rPr>
            </w:pPr>
            <w:r w:rsidRPr="00076593">
              <w:rPr>
                <w:rFonts w:ascii="Garamond" w:hAnsi="Garamond" w:cs="Arial"/>
                <w:sz w:val="22"/>
                <w:szCs w:val="22"/>
              </w:rPr>
              <w:t>Ochrona przed atakami sieciowymi – Mechanizm obronny przed atakującymi próbującymi uzyskać dostęp do systemu poprzez wykorzystanie luk w sieci. Funkcja ta musi obejmować ochronę przed technikami takimi jak:</w:t>
            </w:r>
          </w:p>
          <w:p w:rsidR="00072DD4" w:rsidRPr="00076593" w:rsidRDefault="00072DD4" w:rsidP="00D70DB6">
            <w:pPr>
              <w:pStyle w:val="Akapitzlist"/>
              <w:numPr>
                <w:ilvl w:val="0"/>
                <w:numId w:val="124"/>
              </w:numPr>
              <w:spacing w:line="276" w:lineRule="auto"/>
              <w:jc w:val="both"/>
              <w:rPr>
                <w:rFonts w:ascii="Garamond" w:hAnsi="Garamond" w:cs="Arial"/>
                <w:sz w:val="22"/>
                <w:szCs w:val="22"/>
              </w:rPr>
            </w:pPr>
            <w:r w:rsidRPr="00076593">
              <w:rPr>
                <w:rFonts w:ascii="Garamond" w:hAnsi="Garamond" w:cs="Arial"/>
                <w:sz w:val="22"/>
                <w:szCs w:val="22"/>
              </w:rPr>
              <w:t>Pierwszy dostęp,</w:t>
            </w:r>
          </w:p>
          <w:p w:rsidR="00072DD4" w:rsidRPr="00076593" w:rsidRDefault="00072DD4" w:rsidP="00D70DB6">
            <w:pPr>
              <w:pStyle w:val="Akapitzlist"/>
              <w:numPr>
                <w:ilvl w:val="0"/>
                <w:numId w:val="124"/>
              </w:numPr>
              <w:spacing w:line="276" w:lineRule="auto"/>
              <w:jc w:val="both"/>
              <w:rPr>
                <w:rFonts w:ascii="Garamond" w:hAnsi="Garamond" w:cs="Arial"/>
                <w:sz w:val="22"/>
                <w:szCs w:val="22"/>
              </w:rPr>
            </w:pPr>
            <w:r w:rsidRPr="00076593">
              <w:rPr>
                <w:rFonts w:ascii="Garamond" w:hAnsi="Garamond" w:cs="Arial"/>
                <w:sz w:val="22"/>
                <w:szCs w:val="22"/>
              </w:rPr>
              <w:t>Dostęp do poświadczeń,</w:t>
            </w:r>
          </w:p>
          <w:p w:rsidR="00072DD4" w:rsidRPr="00076593" w:rsidRDefault="00072DD4" w:rsidP="00D70DB6">
            <w:pPr>
              <w:pStyle w:val="Akapitzlist"/>
              <w:numPr>
                <w:ilvl w:val="0"/>
                <w:numId w:val="124"/>
              </w:numPr>
              <w:spacing w:line="276" w:lineRule="auto"/>
              <w:jc w:val="both"/>
              <w:rPr>
                <w:rFonts w:ascii="Garamond" w:hAnsi="Garamond" w:cs="Arial"/>
                <w:sz w:val="22"/>
                <w:szCs w:val="22"/>
              </w:rPr>
            </w:pPr>
            <w:r w:rsidRPr="00076593">
              <w:rPr>
                <w:rFonts w:ascii="Garamond" w:hAnsi="Garamond" w:cs="Arial"/>
                <w:sz w:val="22"/>
                <w:szCs w:val="22"/>
              </w:rPr>
              <w:t>Wykrycie,</w:t>
            </w:r>
          </w:p>
          <w:p w:rsidR="00072DD4" w:rsidRPr="00076593" w:rsidRDefault="00072DD4" w:rsidP="00D70DB6">
            <w:pPr>
              <w:pStyle w:val="Akapitzlist"/>
              <w:numPr>
                <w:ilvl w:val="0"/>
                <w:numId w:val="124"/>
              </w:numPr>
              <w:spacing w:line="276" w:lineRule="auto"/>
              <w:jc w:val="both"/>
              <w:rPr>
                <w:rFonts w:ascii="Garamond" w:hAnsi="Garamond" w:cs="Arial"/>
                <w:sz w:val="22"/>
                <w:szCs w:val="22"/>
              </w:rPr>
            </w:pPr>
            <w:proofErr w:type="spellStart"/>
            <w:r w:rsidRPr="00076593">
              <w:rPr>
                <w:rFonts w:ascii="Garamond" w:hAnsi="Garamond" w:cs="Arial"/>
                <w:sz w:val="22"/>
                <w:szCs w:val="22"/>
              </w:rPr>
              <w:t>Crimeware</w:t>
            </w:r>
            <w:proofErr w:type="spellEnd"/>
            <w:r w:rsidRPr="00076593">
              <w:rPr>
                <w:rFonts w:ascii="Garamond" w:hAnsi="Garamond" w:cs="Arial"/>
                <w:sz w:val="22"/>
                <w:szCs w:val="22"/>
              </w:rPr>
              <w:t>,</w:t>
            </w:r>
          </w:p>
          <w:p w:rsidR="00072DD4" w:rsidRPr="00076593" w:rsidRDefault="00072DD4" w:rsidP="00D70DB6">
            <w:pPr>
              <w:pStyle w:val="Akapitzlist"/>
              <w:numPr>
                <w:ilvl w:val="0"/>
                <w:numId w:val="124"/>
              </w:numPr>
              <w:spacing w:line="276" w:lineRule="auto"/>
              <w:jc w:val="both"/>
              <w:rPr>
                <w:rFonts w:ascii="Garamond" w:hAnsi="Garamond" w:cs="Arial"/>
                <w:sz w:val="22"/>
                <w:szCs w:val="22"/>
              </w:rPr>
            </w:pPr>
            <w:r w:rsidRPr="00076593">
              <w:rPr>
                <w:rFonts w:ascii="Garamond" w:hAnsi="Garamond" w:cs="Arial"/>
                <w:sz w:val="22"/>
                <w:szCs w:val="22"/>
              </w:rPr>
              <w:t>Ruch boczny.</w:t>
            </w:r>
          </w:p>
          <w:p w:rsidR="00072DD4" w:rsidRPr="00076593" w:rsidRDefault="00072DD4" w:rsidP="00D70DB6">
            <w:pPr>
              <w:pStyle w:val="Akapitzlist"/>
              <w:numPr>
                <w:ilvl w:val="0"/>
                <w:numId w:val="59"/>
              </w:numPr>
              <w:spacing w:line="276" w:lineRule="auto"/>
              <w:ind w:left="318"/>
              <w:jc w:val="both"/>
              <w:rPr>
                <w:rFonts w:ascii="Garamond" w:hAnsi="Garamond" w:cs="Arial"/>
                <w:sz w:val="22"/>
                <w:szCs w:val="22"/>
              </w:rPr>
            </w:pPr>
            <w:r w:rsidRPr="00076593">
              <w:rPr>
                <w:rFonts w:ascii="Garamond" w:hAnsi="Garamond" w:cs="Arial"/>
                <w:sz w:val="22"/>
                <w:szCs w:val="22"/>
              </w:rPr>
              <w:t xml:space="preserve">Ochrona przed </w:t>
            </w:r>
            <w:proofErr w:type="spellStart"/>
            <w:r w:rsidRPr="00076593">
              <w:rPr>
                <w:rFonts w:ascii="Garamond" w:hAnsi="Garamond" w:cs="Arial"/>
                <w:sz w:val="22"/>
                <w:szCs w:val="22"/>
              </w:rPr>
              <w:t>ransomware</w:t>
            </w:r>
            <w:proofErr w:type="spellEnd"/>
            <w:r w:rsidRPr="00076593">
              <w:rPr>
                <w:rFonts w:ascii="Garamond" w:hAnsi="Garamond" w:cs="Arial"/>
                <w:sz w:val="22"/>
                <w:szCs w:val="22"/>
              </w:rPr>
              <w:t xml:space="preserve"> - możliwość wykrywania i blokowania ataków typu </w:t>
            </w:r>
            <w:proofErr w:type="spellStart"/>
            <w:r w:rsidRPr="00076593">
              <w:rPr>
                <w:rFonts w:ascii="Garamond" w:hAnsi="Garamond" w:cs="Arial"/>
                <w:sz w:val="22"/>
                <w:szCs w:val="22"/>
              </w:rPr>
              <w:t>ransomware</w:t>
            </w:r>
            <w:proofErr w:type="spellEnd"/>
            <w:r w:rsidRPr="00076593">
              <w:rPr>
                <w:rFonts w:ascii="Garamond" w:hAnsi="Garamond" w:cs="Arial"/>
                <w:sz w:val="22"/>
                <w:szCs w:val="22"/>
              </w:rPr>
              <w:t xml:space="preserve"> niezależnie od tego czy atak został przeprowadzony lokalnie lub zdalnie na punkcie końcowym oraz utworzenie kopii zapasowej plików w momencie szyfrowania, a w przypadku ataku odzyskanie i przywrócenie ich do pierwotnej lokalizacji. Oprogramowanie musi dać możliwość odzyskania plików na żądanie lub automatycznie, o następujących rozszerzeniach:</w:t>
            </w:r>
          </w:p>
          <w:p w:rsidR="00072DD4" w:rsidRPr="00076593" w:rsidRDefault="00072DD4" w:rsidP="0062109F">
            <w:pPr>
              <w:pStyle w:val="Akapitzlist"/>
              <w:spacing w:line="276" w:lineRule="auto"/>
              <w:jc w:val="both"/>
              <w:rPr>
                <w:rFonts w:ascii="Garamond" w:hAnsi="Garamond" w:cs="Arial"/>
                <w:sz w:val="22"/>
                <w:szCs w:val="22"/>
              </w:rPr>
            </w:pPr>
            <w:r w:rsidRPr="00076593">
              <w:rPr>
                <w:rFonts w:ascii="Garamond" w:hAnsi="Garamond" w:cs="Arial"/>
                <w:sz w:val="22"/>
                <w:szCs w:val="22"/>
              </w:rPr>
              <w:t xml:space="preserve">3fr, </w:t>
            </w:r>
            <w:proofErr w:type="spellStart"/>
            <w:r w:rsidRPr="00076593">
              <w:rPr>
                <w:rFonts w:ascii="Garamond" w:hAnsi="Garamond" w:cs="Arial"/>
                <w:sz w:val="22"/>
                <w:szCs w:val="22"/>
              </w:rPr>
              <w:t>ai</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arw</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bay</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cdr</w:t>
            </w:r>
            <w:proofErr w:type="spellEnd"/>
            <w:r w:rsidRPr="00076593">
              <w:rPr>
                <w:rFonts w:ascii="Garamond" w:hAnsi="Garamond" w:cs="Arial"/>
                <w:sz w:val="22"/>
                <w:szCs w:val="22"/>
              </w:rPr>
              <w:t xml:space="preserve">, cer, cr2, </w:t>
            </w:r>
            <w:proofErr w:type="spellStart"/>
            <w:r w:rsidRPr="00076593">
              <w:rPr>
                <w:rFonts w:ascii="Garamond" w:hAnsi="Garamond" w:cs="Arial"/>
                <w:sz w:val="22"/>
                <w:szCs w:val="22"/>
              </w:rPr>
              <w:t>crt</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crw</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dcr</w:t>
            </w:r>
            <w:proofErr w:type="spellEnd"/>
            <w:r w:rsidRPr="00076593">
              <w:rPr>
                <w:rFonts w:ascii="Garamond" w:hAnsi="Garamond" w:cs="Arial"/>
                <w:sz w:val="22"/>
                <w:szCs w:val="22"/>
              </w:rPr>
              <w:t xml:space="preserve">, der, </w:t>
            </w:r>
            <w:proofErr w:type="spellStart"/>
            <w:r w:rsidRPr="00076593">
              <w:rPr>
                <w:rFonts w:ascii="Garamond" w:hAnsi="Garamond" w:cs="Arial"/>
                <w:sz w:val="22"/>
                <w:szCs w:val="22"/>
              </w:rPr>
              <w:t>dll</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dng</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doc</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docm</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docx</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dwg</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dxf</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dxg</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eps</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erf</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exe</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indd</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jpe</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jpeg</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jpg</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mdf</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mef</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mrw</w:t>
            </w:r>
            <w:proofErr w:type="spellEnd"/>
            <w:r w:rsidRPr="00076593">
              <w:rPr>
                <w:rFonts w:ascii="Garamond" w:hAnsi="Garamond" w:cs="Arial"/>
                <w:sz w:val="22"/>
                <w:szCs w:val="22"/>
              </w:rPr>
              <w:t xml:space="preserve">, nef, </w:t>
            </w:r>
            <w:proofErr w:type="spellStart"/>
            <w:r w:rsidRPr="00076593">
              <w:rPr>
                <w:rFonts w:ascii="Garamond" w:hAnsi="Garamond" w:cs="Arial"/>
                <w:sz w:val="22"/>
                <w:szCs w:val="22"/>
              </w:rPr>
              <w:t>nrw</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odb</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odc</w:t>
            </w:r>
            <w:proofErr w:type="spellEnd"/>
            <w:r w:rsidRPr="00076593">
              <w:rPr>
                <w:rFonts w:ascii="Garamond" w:hAnsi="Garamond" w:cs="Arial"/>
                <w:sz w:val="22"/>
                <w:szCs w:val="22"/>
              </w:rPr>
              <w:t xml:space="preserve">, odm, </w:t>
            </w:r>
            <w:proofErr w:type="spellStart"/>
            <w:r w:rsidRPr="00076593">
              <w:rPr>
                <w:rFonts w:ascii="Garamond" w:hAnsi="Garamond" w:cs="Arial"/>
                <w:sz w:val="22"/>
                <w:szCs w:val="22"/>
              </w:rPr>
              <w:t>odp</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ods</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odt</w:t>
            </w:r>
            <w:proofErr w:type="spellEnd"/>
            <w:r w:rsidRPr="00076593">
              <w:rPr>
                <w:rFonts w:ascii="Garamond" w:hAnsi="Garamond" w:cs="Arial"/>
                <w:sz w:val="22"/>
                <w:szCs w:val="22"/>
              </w:rPr>
              <w:t xml:space="preserve">, orf, p12, p7b, p7c, </w:t>
            </w:r>
            <w:proofErr w:type="spellStart"/>
            <w:r w:rsidRPr="00076593">
              <w:rPr>
                <w:rFonts w:ascii="Garamond" w:hAnsi="Garamond" w:cs="Arial"/>
                <w:sz w:val="22"/>
                <w:szCs w:val="22"/>
              </w:rPr>
              <w:t>pdd</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pdf</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pef</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pem</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pfx</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ppt</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pptm</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pptx</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psd</w:t>
            </w:r>
            <w:proofErr w:type="spellEnd"/>
            <w:r w:rsidRPr="00076593">
              <w:rPr>
                <w:rFonts w:ascii="Garamond" w:hAnsi="Garamond" w:cs="Arial"/>
                <w:sz w:val="22"/>
                <w:szCs w:val="22"/>
              </w:rPr>
              <w:t xml:space="preserve">, pst, </w:t>
            </w:r>
            <w:proofErr w:type="spellStart"/>
            <w:r w:rsidRPr="00076593">
              <w:rPr>
                <w:rFonts w:ascii="Garamond" w:hAnsi="Garamond" w:cs="Arial"/>
                <w:sz w:val="22"/>
                <w:szCs w:val="22"/>
              </w:rPr>
              <w:t>ptx</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png</w:t>
            </w:r>
            <w:proofErr w:type="spellEnd"/>
            <w:r w:rsidRPr="00076593">
              <w:rPr>
                <w:rFonts w:ascii="Garamond" w:hAnsi="Garamond" w:cs="Arial"/>
                <w:sz w:val="22"/>
                <w:szCs w:val="22"/>
              </w:rPr>
              <w:t xml:space="preserve">, r3d, raf, </w:t>
            </w:r>
            <w:proofErr w:type="spellStart"/>
            <w:r w:rsidRPr="00076593">
              <w:rPr>
                <w:rFonts w:ascii="Garamond" w:hAnsi="Garamond" w:cs="Arial"/>
                <w:sz w:val="22"/>
                <w:szCs w:val="22"/>
              </w:rPr>
              <w:t>rtf</w:t>
            </w:r>
            <w:proofErr w:type="spellEnd"/>
            <w:r w:rsidRPr="00076593">
              <w:rPr>
                <w:rFonts w:ascii="Garamond" w:hAnsi="Garamond" w:cs="Arial"/>
                <w:sz w:val="22"/>
                <w:szCs w:val="22"/>
              </w:rPr>
              <w:t xml:space="preserve">, rw2, </w:t>
            </w:r>
            <w:proofErr w:type="spellStart"/>
            <w:r w:rsidRPr="00076593">
              <w:rPr>
                <w:rFonts w:ascii="Garamond" w:hAnsi="Garamond" w:cs="Arial"/>
                <w:sz w:val="22"/>
                <w:szCs w:val="22"/>
              </w:rPr>
              <w:t>rwl</w:t>
            </w:r>
            <w:proofErr w:type="spellEnd"/>
            <w:r w:rsidRPr="00076593">
              <w:rPr>
                <w:rFonts w:ascii="Garamond" w:hAnsi="Garamond" w:cs="Arial"/>
                <w:sz w:val="22"/>
                <w:szCs w:val="22"/>
              </w:rPr>
              <w:t xml:space="preserve">, sr2, </w:t>
            </w:r>
            <w:proofErr w:type="spellStart"/>
            <w:r w:rsidRPr="00076593">
              <w:rPr>
                <w:rFonts w:ascii="Garamond" w:hAnsi="Garamond" w:cs="Arial"/>
                <w:sz w:val="22"/>
                <w:szCs w:val="22"/>
              </w:rPr>
              <w:t>srf</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srw</w:t>
            </w:r>
            <w:proofErr w:type="spellEnd"/>
            <w:r w:rsidRPr="00076593">
              <w:rPr>
                <w:rFonts w:ascii="Garamond" w:hAnsi="Garamond" w:cs="Arial"/>
                <w:sz w:val="22"/>
                <w:szCs w:val="22"/>
              </w:rPr>
              <w:t xml:space="preserve">, wb2, </w:t>
            </w:r>
            <w:proofErr w:type="spellStart"/>
            <w:r w:rsidRPr="00076593">
              <w:rPr>
                <w:rFonts w:ascii="Garamond" w:hAnsi="Garamond" w:cs="Arial"/>
                <w:sz w:val="22"/>
                <w:szCs w:val="22"/>
              </w:rPr>
              <w:t>wpd</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wps</w:t>
            </w:r>
            <w:proofErr w:type="spellEnd"/>
            <w:r w:rsidRPr="00076593">
              <w:rPr>
                <w:rFonts w:ascii="Garamond" w:hAnsi="Garamond" w:cs="Arial"/>
                <w:sz w:val="22"/>
                <w:szCs w:val="22"/>
              </w:rPr>
              <w:t xml:space="preserve">, x3f, </w:t>
            </w:r>
            <w:proofErr w:type="spellStart"/>
            <w:r w:rsidRPr="00076593">
              <w:rPr>
                <w:rFonts w:ascii="Garamond" w:hAnsi="Garamond" w:cs="Arial"/>
                <w:sz w:val="22"/>
                <w:szCs w:val="22"/>
              </w:rPr>
              <w:t>xlk</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xls</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xlsb</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xlsm</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xlsx</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msg</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py</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ini</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xml</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msi</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cab</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tsf</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dgn</w:t>
            </w:r>
            <w:proofErr w:type="spellEnd"/>
            <w:r w:rsidRPr="00076593">
              <w:rPr>
                <w:rFonts w:ascii="Garamond" w:hAnsi="Garamond" w:cs="Arial"/>
                <w:sz w:val="22"/>
                <w:szCs w:val="22"/>
              </w:rPr>
              <w:t xml:space="preserve">, log, </w:t>
            </w:r>
            <w:proofErr w:type="spellStart"/>
            <w:r w:rsidRPr="00076593">
              <w:rPr>
                <w:rFonts w:ascii="Garamond" w:hAnsi="Garamond" w:cs="Arial"/>
                <w:sz w:val="22"/>
                <w:szCs w:val="22"/>
              </w:rPr>
              <w:t>gif</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csv</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avi</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mov</w:t>
            </w:r>
            <w:proofErr w:type="spellEnd"/>
            <w:r w:rsidRPr="00076593">
              <w:rPr>
                <w:rFonts w:ascii="Garamond" w:hAnsi="Garamond" w:cs="Arial"/>
                <w:sz w:val="22"/>
                <w:szCs w:val="22"/>
              </w:rPr>
              <w:t>, mp4</w:t>
            </w:r>
          </w:p>
          <w:p w:rsidR="00072DD4" w:rsidRPr="00076593" w:rsidRDefault="00072DD4" w:rsidP="00D70DB6">
            <w:pPr>
              <w:pStyle w:val="Akapitzlist"/>
              <w:numPr>
                <w:ilvl w:val="0"/>
                <w:numId w:val="59"/>
              </w:numPr>
              <w:spacing w:line="276" w:lineRule="auto"/>
              <w:ind w:left="318"/>
              <w:jc w:val="both"/>
              <w:rPr>
                <w:rFonts w:ascii="Garamond" w:hAnsi="Garamond" w:cs="Arial"/>
                <w:sz w:val="22"/>
                <w:szCs w:val="22"/>
              </w:rPr>
            </w:pPr>
            <w:r w:rsidRPr="00076593">
              <w:rPr>
                <w:rFonts w:ascii="Garamond" w:hAnsi="Garamond" w:cs="Arial"/>
                <w:sz w:val="22"/>
                <w:szCs w:val="22"/>
              </w:rPr>
              <w:t>System musi wykrywać podatne sterowniki zainstalowane na punkcie końcowym z Windows i Linux.</w:t>
            </w:r>
          </w:p>
          <w:p w:rsidR="00072DD4" w:rsidRPr="00076593" w:rsidRDefault="00072DD4" w:rsidP="00D70DB6">
            <w:pPr>
              <w:pStyle w:val="Akapitzlist"/>
              <w:numPr>
                <w:ilvl w:val="0"/>
                <w:numId w:val="59"/>
              </w:numPr>
              <w:spacing w:line="276" w:lineRule="auto"/>
              <w:ind w:left="318"/>
              <w:jc w:val="both"/>
              <w:rPr>
                <w:rFonts w:ascii="Garamond" w:hAnsi="Garamond" w:cs="Arial"/>
                <w:sz w:val="22"/>
                <w:szCs w:val="22"/>
              </w:rPr>
            </w:pPr>
            <w:r w:rsidRPr="00076593">
              <w:rPr>
                <w:rFonts w:ascii="Garamond" w:hAnsi="Garamond" w:cs="Arial"/>
                <w:sz w:val="22"/>
                <w:szCs w:val="22"/>
              </w:rPr>
              <w:t xml:space="preserve">Agent i usługi oprogramowania antywirusowego zainstalowanego na punkcie końcowym muszą być chronione przed próbami manipulacji i naruszenia ich integralności w systemie Windows. </w:t>
            </w:r>
          </w:p>
          <w:p w:rsidR="00072DD4" w:rsidRPr="00076593" w:rsidRDefault="00072DD4" w:rsidP="00D70DB6">
            <w:pPr>
              <w:pStyle w:val="Akapitzlist"/>
              <w:numPr>
                <w:ilvl w:val="0"/>
                <w:numId w:val="59"/>
              </w:numPr>
              <w:spacing w:line="276" w:lineRule="auto"/>
              <w:ind w:left="318"/>
              <w:jc w:val="both"/>
              <w:rPr>
                <w:rFonts w:ascii="Garamond" w:hAnsi="Garamond" w:cs="Arial"/>
                <w:sz w:val="22"/>
                <w:szCs w:val="22"/>
              </w:rPr>
            </w:pPr>
            <w:r w:rsidRPr="00076593">
              <w:rPr>
                <w:rFonts w:ascii="Garamond" w:hAnsi="Garamond" w:cs="Arial"/>
                <w:sz w:val="22"/>
                <w:szCs w:val="22"/>
              </w:rPr>
              <w:t>Oprogramowanie musi skanować nośniki USB zanim użytkownik zaloguje się do systemu Windows.</w:t>
            </w:r>
          </w:p>
          <w:p w:rsidR="00072DD4" w:rsidRPr="00076593" w:rsidRDefault="00072DD4" w:rsidP="00D70DB6">
            <w:pPr>
              <w:pStyle w:val="Akapitzlist"/>
              <w:numPr>
                <w:ilvl w:val="0"/>
                <w:numId w:val="59"/>
              </w:numPr>
              <w:spacing w:line="276" w:lineRule="auto"/>
              <w:ind w:left="318"/>
              <w:jc w:val="both"/>
              <w:rPr>
                <w:rFonts w:ascii="Garamond" w:hAnsi="Garamond" w:cs="Arial"/>
                <w:sz w:val="22"/>
                <w:szCs w:val="22"/>
              </w:rPr>
            </w:pPr>
            <w:r w:rsidRPr="00076593">
              <w:rPr>
                <w:rFonts w:ascii="Garamond" w:hAnsi="Garamond" w:cs="Arial"/>
                <w:sz w:val="22"/>
                <w:szCs w:val="22"/>
              </w:rPr>
              <w:t>System musi umożliwiać skanowanie oprogramowania układowego UEFI.</w:t>
            </w:r>
          </w:p>
          <w:p w:rsidR="00072DD4" w:rsidRPr="00076593" w:rsidRDefault="00072DD4" w:rsidP="00D70DB6">
            <w:pPr>
              <w:pStyle w:val="Akapitzlist"/>
              <w:numPr>
                <w:ilvl w:val="0"/>
                <w:numId w:val="59"/>
              </w:numPr>
              <w:spacing w:line="276" w:lineRule="auto"/>
              <w:ind w:left="318"/>
              <w:jc w:val="both"/>
              <w:rPr>
                <w:rFonts w:ascii="Garamond" w:hAnsi="Garamond" w:cs="Arial"/>
                <w:sz w:val="22"/>
                <w:szCs w:val="22"/>
              </w:rPr>
            </w:pPr>
            <w:r w:rsidRPr="00076593">
              <w:rPr>
                <w:rFonts w:ascii="Garamond" w:hAnsi="Garamond" w:cs="Arial"/>
                <w:sz w:val="22"/>
                <w:szCs w:val="22"/>
              </w:rPr>
              <w:t xml:space="preserve">System umożliwia przechwytywanie TLS </w:t>
            </w:r>
            <w:proofErr w:type="spellStart"/>
            <w:r w:rsidRPr="00076593">
              <w:rPr>
                <w:rFonts w:ascii="Garamond" w:hAnsi="Garamond" w:cs="Arial"/>
                <w:sz w:val="22"/>
                <w:szCs w:val="22"/>
              </w:rPr>
              <w:t>handshake</w:t>
            </w:r>
            <w:proofErr w:type="spellEnd"/>
            <w:r w:rsidRPr="00076593">
              <w:rPr>
                <w:rFonts w:ascii="Garamond" w:hAnsi="Garamond" w:cs="Arial"/>
                <w:sz w:val="22"/>
                <w:szCs w:val="22"/>
              </w:rPr>
              <w:t xml:space="preserve"> pozwalając na skanowanie ruchu sieciowego bez konieczności deszyfracji.</w:t>
            </w:r>
          </w:p>
          <w:p w:rsidR="00072DD4" w:rsidRPr="00076593" w:rsidRDefault="00072DD4" w:rsidP="00D70DB6">
            <w:pPr>
              <w:pStyle w:val="Akapitzlist"/>
              <w:numPr>
                <w:ilvl w:val="0"/>
                <w:numId w:val="59"/>
              </w:numPr>
              <w:spacing w:line="276" w:lineRule="auto"/>
              <w:ind w:left="318"/>
              <w:jc w:val="both"/>
              <w:rPr>
                <w:rFonts w:ascii="Garamond" w:hAnsi="Garamond" w:cs="Arial"/>
                <w:sz w:val="22"/>
                <w:szCs w:val="22"/>
              </w:rPr>
            </w:pPr>
            <w:r w:rsidRPr="00076593">
              <w:rPr>
                <w:rFonts w:ascii="Garamond" w:hAnsi="Garamond" w:cs="Arial"/>
                <w:sz w:val="22"/>
                <w:szCs w:val="22"/>
              </w:rPr>
              <w:t xml:space="preserve">Telemetria - Możliwość przesyłania nieprzetworzonych danych bezpieczeństwa z punktów końcowych z systemem operacyjnym Windows i </w:t>
            </w:r>
            <w:proofErr w:type="spellStart"/>
            <w:r w:rsidRPr="00076593">
              <w:rPr>
                <w:rFonts w:ascii="Garamond" w:hAnsi="Garamond" w:cs="Arial"/>
                <w:sz w:val="22"/>
                <w:szCs w:val="22"/>
              </w:rPr>
              <w:t>macOS</w:t>
            </w:r>
            <w:proofErr w:type="spellEnd"/>
            <w:r w:rsidRPr="00076593">
              <w:rPr>
                <w:rFonts w:ascii="Garamond" w:hAnsi="Garamond" w:cs="Arial"/>
                <w:sz w:val="22"/>
                <w:szCs w:val="22"/>
              </w:rPr>
              <w:t xml:space="preserve"> do SIEM </w:t>
            </w:r>
            <w:proofErr w:type="spellStart"/>
            <w:r w:rsidRPr="00076593">
              <w:rPr>
                <w:rFonts w:ascii="Garamond" w:hAnsi="Garamond" w:cs="Arial"/>
                <w:sz w:val="22"/>
                <w:szCs w:val="22"/>
              </w:rPr>
              <w:t>Splunk</w:t>
            </w:r>
            <w:proofErr w:type="spellEnd"/>
            <w:r w:rsidRPr="00076593">
              <w:rPr>
                <w:rFonts w:ascii="Garamond" w:hAnsi="Garamond" w:cs="Arial"/>
                <w:sz w:val="22"/>
                <w:szCs w:val="22"/>
              </w:rPr>
              <w:t xml:space="preserve"> (wymaga TLS 1.2 lub wyższy) lub z systemem Windows i Linux do serwera </w:t>
            </w:r>
            <w:proofErr w:type="spellStart"/>
            <w:r w:rsidRPr="00076593">
              <w:rPr>
                <w:rFonts w:ascii="Garamond" w:hAnsi="Garamond" w:cs="Arial"/>
                <w:sz w:val="22"/>
                <w:szCs w:val="22"/>
              </w:rPr>
              <w:t>Syslog</w:t>
            </w:r>
            <w:proofErr w:type="spellEnd"/>
            <w:r w:rsidRPr="00076593">
              <w:rPr>
                <w:rFonts w:ascii="Garamond" w:hAnsi="Garamond" w:cs="Arial"/>
                <w:sz w:val="22"/>
                <w:szCs w:val="22"/>
              </w:rPr>
              <w:t xml:space="preserve"> (JSON).</w:t>
            </w:r>
          </w:p>
          <w:p w:rsidR="00072DD4" w:rsidRPr="00076593" w:rsidRDefault="00072DD4" w:rsidP="00D70DB6">
            <w:pPr>
              <w:pStyle w:val="Akapitzlist"/>
              <w:numPr>
                <w:ilvl w:val="0"/>
                <w:numId w:val="59"/>
              </w:numPr>
              <w:spacing w:line="276" w:lineRule="auto"/>
              <w:ind w:left="318"/>
              <w:jc w:val="both"/>
              <w:rPr>
                <w:rFonts w:ascii="Garamond" w:hAnsi="Garamond" w:cs="Arial"/>
                <w:sz w:val="22"/>
                <w:szCs w:val="22"/>
              </w:rPr>
            </w:pPr>
            <w:r w:rsidRPr="00076593">
              <w:rPr>
                <w:rFonts w:ascii="Garamond" w:hAnsi="Garamond" w:cs="Arial"/>
                <w:sz w:val="22"/>
                <w:szCs w:val="22"/>
              </w:rPr>
              <w:t>Oprogramowanie pozwala na skanowanie punktów końcowych pod kątem wyszukiwania wskaźników naruszeń bezpieczeństwa (IOC).</w:t>
            </w:r>
          </w:p>
        </w:tc>
        <w:tc>
          <w:tcPr>
            <w:tcW w:w="1559" w:type="dxa"/>
          </w:tcPr>
          <w:p w:rsidR="00072DD4" w:rsidRPr="00076593" w:rsidRDefault="00072DD4" w:rsidP="00076593">
            <w:pPr>
              <w:spacing w:line="276" w:lineRule="auto"/>
              <w:ind w:left="-42"/>
              <w:jc w:val="both"/>
              <w:rPr>
                <w:rFonts w:ascii="Garamond" w:hAnsi="Garamond" w:cs="Arial"/>
                <w:szCs w:val="24"/>
              </w:rPr>
            </w:pPr>
          </w:p>
        </w:tc>
        <w:tc>
          <w:tcPr>
            <w:tcW w:w="2977" w:type="dxa"/>
          </w:tcPr>
          <w:p w:rsidR="00072DD4" w:rsidRPr="00076593" w:rsidRDefault="00072DD4" w:rsidP="00076593">
            <w:pPr>
              <w:spacing w:line="276" w:lineRule="auto"/>
              <w:ind w:left="-42"/>
              <w:jc w:val="both"/>
              <w:rPr>
                <w:rFonts w:ascii="Garamond" w:hAnsi="Garamond" w:cs="Arial"/>
                <w:szCs w:val="24"/>
              </w:rPr>
            </w:pPr>
          </w:p>
        </w:tc>
      </w:tr>
      <w:tr w:rsidR="00072DD4" w:rsidRPr="006720BF" w:rsidTr="00076593">
        <w:tc>
          <w:tcPr>
            <w:tcW w:w="2268" w:type="dxa"/>
            <w:vAlign w:val="center"/>
          </w:tcPr>
          <w:p w:rsidR="00072DD4" w:rsidRPr="00076593" w:rsidRDefault="00072DD4" w:rsidP="00E13713">
            <w:pPr>
              <w:spacing w:line="276" w:lineRule="auto"/>
              <w:rPr>
                <w:rFonts w:ascii="Garamond" w:hAnsi="Garamond" w:cs="Arial"/>
                <w:b/>
                <w:bCs/>
              </w:rPr>
            </w:pPr>
            <w:r w:rsidRPr="00076593">
              <w:rPr>
                <w:rFonts w:ascii="Garamond" w:hAnsi="Garamond" w:cs="Arial"/>
                <w:b/>
                <w:bCs/>
              </w:rPr>
              <w:t>Stacje robocze i serwery</w:t>
            </w:r>
          </w:p>
        </w:tc>
        <w:tc>
          <w:tcPr>
            <w:tcW w:w="8364" w:type="dxa"/>
            <w:vAlign w:val="center"/>
          </w:tcPr>
          <w:p w:rsidR="00072DD4" w:rsidRPr="00076593" w:rsidRDefault="00072DD4" w:rsidP="00D70DB6">
            <w:pPr>
              <w:pStyle w:val="Akapitzlist"/>
              <w:numPr>
                <w:ilvl w:val="0"/>
                <w:numId w:val="60"/>
              </w:numPr>
              <w:spacing w:line="276" w:lineRule="auto"/>
              <w:ind w:left="318"/>
              <w:jc w:val="both"/>
              <w:rPr>
                <w:rFonts w:ascii="Garamond" w:hAnsi="Garamond" w:cs="Arial"/>
                <w:sz w:val="22"/>
                <w:szCs w:val="22"/>
              </w:rPr>
            </w:pPr>
            <w:r w:rsidRPr="00076593">
              <w:rPr>
                <w:rFonts w:ascii="Garamond" w:hAnsi="Garamond" w:cs="Arial"/>
                <w:sz w:val="22"/>
                <w:szCs w:val="22"/>
              </w:rPr>
              <w:t>Pełna ochrona przed wirusami, trojanami, robakami i innymi zagrożeniami.</w:t>
            </w:r>
          </w:p>
          <w:p w:rsidR="00072DD4" w:rsidRPr="00076593" w:rsidRDefault="00072DD4" w:rsidP="00D70DB6">
            <w:pPr>
              <w:pStyle w:val="Akapitzlist"/>
              <w:numPr>
                <w:ilvl w:val="0"/>
                <w:numId w:val="60"/>
              </w:numPr>
              <w:spacing w:line="276" w:lineRule="auto"/>
              <w:ind w:left="318"/>
              <w:jc w:val="both"/>
              <w:rPr>
                <w:rFonts w:ascii="Garamond" w:hAnsi="Garamond" w:cs="Arial"/>
                <w:sz w:val="22"/>
                <w:szCs w:val="22"/>
              </w:rPr>
            </w:pPr>
            <w:r w:rsidRPr="00076593">
              <w:rPr>
                <w:rFonts w:ascii="Garamond" w:hAnsi="Garamond" w:cs="Arial"/>
                <w:sz w:val="22"/>
                <w:szCs w:val="22"/>
              </w:rPr>
              <w:t xml:space="preserve">Wykrywanie i usuwanie niebezpiecznych aplikacji typu </w:t>
            </w:r>
            <w:proofErr w:type="spellStart"/>
            <w:r w:rsidRPr="00076593">
              <w:rPr>
                <w:rFonts w:ascii="Garamond" w:hAnsi="Garamond" w:cs="Arial"/>
                <w:sz w:val="22"/>
                <w:szCs w:val="22"/>
              </w:rPr>
              <w:t>adware</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spyware</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dialer</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phishing</w:t>
            </w:r>
            <w:proofErr w:type="spellEnd"/>
            <w:r w:rsidRPr="00076593">
              <w:rPr>
                <w:rFonts w:ascii="Garamond" w:hAnsi="Garamond" w:cs="Arial"/>
                <w:sz w:val="22"/>
                <w:szCs w:val="22"/>
              </w:rPr>
              <w:t xml:space="preserve">, narzędzi </w:t>
            </w:r>
            <w:proofErr w:type="spellStart"/>
            <w:r w:rsidRPr="00076593">
              <w:rPr>
                <w:rFonts w:ascii="Garamond" w:hAnsi="Garamond" w:cs="Arial"/>
                <w:sz w:val="22"/>
                <w:szCs w:val="22"/>
              </w:rPr>
              <w:t>hakerskich</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backdoor</w:t>
            </w:r>
            <w:proofErr w:type="spellEnd"/>
            <w:r w:rsidRPr="00076593">
              <w:rPr>
                <w:rFonts w:ascii="Garamond" w:hAnsi="Garamond" w:cs="Arial"/>
                <w:sz w:val="22"/>
                <w:szCs w:val="22"/>
              </w:rPr>
              <w:t>, itp.</w:t>
            </w:r>
          </w:p>
          <w:p w:rsidR="00072DD4" w:rsidRPr="00076593" w:rsidRDefault="00072DD4" w:rsidP="00D70DB6">
            <w:pPr>
              <w:pStyle w:val="Akapitzlist"/>
              <w:numPr>
                <w:ilvl w:val="0"/>
                <w:numId w:val="60"/>
              </w:numPr>
              <w:spacing w:line="276" w:lineRule="auto"/>
              <w:ind w:left="318"/>
              <w:jc w:val="both"/>
              <w:rPr>
                <w:rFonts w:ascii="Garamond" w:hAnsi="Garamond" w:cs="Arial"/>
                <w:sz w:val="22"/>
                <w:szCs w:val="22"/>
              </w:rPr>
            </w:pPr>
            <w:r w:rsidRPr="00076593">
              <w:rPr>
                <w:rFonts w:ascii="Garamond" w:hAnsi="Garamond" w:cs="Arial"/>
                <w:sz w:val="22"/>
                <w:szCs w:val="22"/>
              </w:rPr>
              <w:t>Jedna wersja instalacyjna na stacje robocze i serwery plików Windows.</w:t>
            </w:r>
          </w:p>
          <w:p w:rsidR="00072DD4" w:rsidRPr="00076593" w:rsidRDefault="00072DD4" w:rsidP="00D70DB6">
            <w:pPr>
              <w:pStyle w:val="Akapitzlist"/>
              <w:numPr>
                <w:ilvl w:val="0"/>
                <w:numId w:val="60"/>
              </w:numPr>
              <w:spacing w:line="276" w:lineRule="auto"/>
              <w:ind w:left="318"/>
              <w:jc w:val="both"/>
              <w:rPr>
                <w:rFonts w:ascii="Garamond" w:hAnsi="Garamond" w:cs="Arial"/>
                <w:sz w:val="22"/>
                <w:szCs w:val="22"/>
              </w:rPr>
            </w:pPr>
            <w:r w:rsidRPr="00076593">
              <w:rPr>
                <w:rFonts w:ascii="Garamond" w:hAnsi="Garamond" w:cs="Arial"/>
                <w:sz w:val="22"/>
                <w:szCs w:val="22"/>
              </w:rPr>
              <w:t>Oprogramowanie zawiera monitor antywirusowy uruchamiany automatycznie w momencie startu systemu operacyjnego komputera, który działa nieprzerwanie do momentu zamknięcia systemu operacyjnego.</w:t>
            </w:r>
          </w:p>
          <w:p w:rsidR="00072DD4" w:rsidRPr="00076593" w:rsidRDefault="00072DD4" w:rsidP="00D70DB6">
            <w:pPr>
              <w:pStyle w:val="Akapitzlist"/>
              <w:numPr>
                <w:ilvl w:val="0"/>
                <w:numId w:val="60"/>
              </w:numPr>
              <w:spacing w:line="276" w:lineRule="auto"/>
              <w:ind w:left="318"/>
              <w:jc w:val="both"/>
              <w:rPr>
                <w:rFonts w:ascii="Garamond" w:hAnsi="Garamond" w:cs="Arial"/>
                <w:sz w:val="22"/>
                <w:szCs w:val="22"/>
              </w:rPr>
            </w:pPr>
            <w:r w:rsidRPr="00076593">
              <w:rPr>
                <w:rFonts w:ascii="Garamond" w:hAnsi="Garamond" w:cs="Arial"/>
                <w:sz w:val="22"/>
                <w:szCs w:val="22"/>
              </w:rPr>
              <w:t>Możliwość zabezpieczenia programu przed deinstalacją przez niepowołaną osobę, nawet gdy posiada ona prawa lokalnego lub domenowego administratora, przy próbie deinstalacji program powinien pytać o hasło.</w:t>
            </w:r>
          </w:p>
          <w:p w:rsidR="00072DD4" w:rsidRPr="00076593" w:rsidRDefault="00072DD4" w:rsidP="00D70DB6">
            <w:pPr>
              <w:pStyle w:val="Akapitzlist"/>
              <w:numPr>
                <w:ilvl w:val="0"/>
                <w:numId w:val="60"/>
              </w:numPr>
              <w:spacing w:line="276" w:lineRule="auto"/>
              <w:ind w:left="318"/>
              <w:jc w:val="both"/>
              <w:rPr>
                <w:rFonts w:ascii="Garamond" w:hAnsi="Garamond" w:cs="Arial"/>
                <w:sz w:val="22"/>
                <w:szCs w:val="22"/>
              </w:rPr>
            </w:pPr>
            <w:r w:rsidRPr="00076593">
              <w:rPr>
                <w:rFonts w:ascii="Garamond" w:hAnsi="Garamond" w:cs="Arial"/>
                <w:sz w:val="22"/>
                <w:szCs w:val="22"/>
              </w:rPr>
              <w:t>Produkt i zawartość zabezpieczeń powinny być aktualizowane nie rzadziej niż raz na godzinę.</w:t>
            </w:r>
          </w:p>
          <w:p w:rsidR="00072DD4" w:rsidRPr="00076593" w:rsidRDefault="00072DD4" w:rsidP="00D70DB6">
            <w:pPr>
              <w:pStyle w:val="Akapitzlist"/>
              <w:numPr>
                <w:ilvl w:val="0"/>
                <w:numId w:val="60"/>
              </w:numPr>
              <w:spacing w:line="276" w:lineRule="auto"/>
              <w:ind w:left="318"/>
              <w:jc w:val="both"/>
              <w:rPr>
                <w:rFonts w:ascii="Garamond" w:hAnsi="Garamond" w:cs="Arial"/>
                <w:sz w:val="22"/>
                <w:szCs w:val="22"/>
              </w:rPr>
            </w:pPr>
            <w:r w:rsidRPr="00076593">
              <w:rPr>
                <w:rFonts w:ascii="Garamond" w:hAnsi="Garamond" w:cs="Arial"/>
                <w:sz w:val="22"/>
                <w:szCs w:val="22"/>
              </w:rPr>
              <w:t>Oprogramowanie posiada możliwość raportowania zdarzeń informacyjnych.</w:t>
            </w:r>
          </w:p>
          <w:p w:rsidR="00072DD4" w:rsidRPr="00076593" w:rsidRDefault="00072DD4" w:rsidP="00D70DB6">
            <w:pPr>
              <w:pStyle w:val="Akapitzlist"/>
              <w:numPr>
                <w:ilvl w:val="0"/>
                <w:numId w:val="60"/>
              </w:numPr>
              <w:spacing w:line="276" w:lineRule="auto"/>
              <w:ind w:left="318"/>
              <w:jc w:val="both"/>
              <w:rPr>
                <w:rFonts w:ascii="Garamond" w:hAnsi="Garamond" w:cs="Arial"/>
                <w:sz w:val="22"/>
                <w:szCs w:val="22"/>
              </w:rPr>
            </w:pPr>
            <w:r w:rsidRPr="00076593">
              <w:rPr>
                <w:rFonts w:ascii="Garamond" w:hAnsi="Garamond" w:cs="Arial"/>
                <w:sz w:val="22"/>
                <w:szCs w:val="22"/>
              </w:rPr>
              <w:t>Oprogramowanie musi posiadać możliwość włączenia/wyłączenia powiadomień określonego rodzaju.</w:t>
            </w:r>
          </w:p>
          <w:p w:rsidR="00072DD4" w:rsidRPr="00076593" w:rsidRDefault="00072DD4" w:rsidP="00D70DB6">
            <w:pPr>
              <w:pStyle w:val="Akapitzlist"/>
              <w:numPr>
                <w:ilvl w:val="0"/>
                <w:numId w:val="60"/>
              </w:numPr>
              <w:spacing w:line="276" w:lineRule="auto"/>
              <w:ind w:left="318"/>
              <w:jc w:val="both"/>
              <w:rPr>
                <w:rFonts w:ascii="Garamond" w:hAnsi="Garamond" w:cs="Arial"/>
                <w:sz w:val="22"/>
                <w:szCs w:val="22"/>
              </w:rPr>
            </w:pPr>
            <w:r w:rsidRPr="00076593">
              <w:rPr>
                <w:rFonts w:ascii="Garamond" w:hAnsi="Garamond" w:cs="Arial"/>
                <w:sz w:val="22"/>
                <w:szCs w:val="22"/>
              </w:rPr>
              <w:t>Oprogramowanie musi posiadać możliwość skanowania jedynie nowych i zmienionych plików.</w:t>
            </w:r>
          </w:p>
          <w:p w:rsidR="00072DD4" w:rsidRPr="00076593" w:rsidRDefault="00072DD4" w:rsidP="00D70DB6">
            <w:pPr>
              <w:pStyle w:val="Akapitzlist"/>
              <w:numPr>
                <w:ilvl w:val="0"/>
                <w:numId w:val="60"/>
              </w:numPr>
              <w:spacing w:line="276" w:lineRule="auto"/>
              <w:ind w:left="318"/>
              <w:jc w:val="both"/>
              <w:rPr>
                <w:rFonts w:ascii="Garamond" w:hAnsi="Garamond" w:cs="Arial"/>
                <w:sz w:val="22"/>
                <w:szCs w:val="22"/>
              </w:rPr>
            </w:pPr>
            <w:r w:rsidRPr="00076593">
              <w:rPr>
                <w:rFonts w:ascii="Garamond" w:hAnsi="Garamond" w:cs="Arial"/>
                <w:sz w:val="22"/>
                <w:szCs w:val="22"/>
              </w:rPr>
              <w:t xml:space="preserve">Oprogramowanie posiada możliwość odblokowania ustawień lokalnych konfiguracji na systemach Windows po doinstalowaniu odpowiedniego modułu. Zmiana ustawień zabezpieczona jest hasłem. </w:t>
            </w:r>
          </w:p>
          <w:p w:rsidR="00072DD4" w:rsidRPr="00076593" w:rsidRDefault="00072DD4" w:rsidP="00D70DB6">
            <w:pPr>
              <w:pStyle w:val="Akapitzlist"/>
              <w:numPr>
                <w:ilvl w:val="0"/>
                <w:numId w:val="60"/>
              </w:numPr>
              <w:spacing w:line="276" w:lineRule="auto"/>
              <w:ind w:left="318"/>
              <w:jc w:val="both"/>
              <w:rPr>
                <w:rFonts w:ascii="Garamond" w:hAnsi="Garamond" w:cs="Arial"/>
                <w:sz w:val="22"/>
                <w:szCs w:val="22"/>
              </w:rPr>
            </w:pPr>
            <w:r w:rsidRPr="00076593">
              <w:rPr>
                <w:rFonts w:ascii="Garamond" w:hAnsi="Garamond" w:cs="Arial"/>
                <w:sz w:val="22"/>
                <w:szCs w:val="22"/>
              </w:rPr>
              <w:t xml:space="preserve">Po kliknięciu prawym klawiszem myszy na ikonie programu i wybraniu opcji „O programie”, możliwość wyświetlenia danych do pomocy technicznej </w:t>
            </w:r>
            <w:proofErr w:type="spellStart"/>
            <w:r w:rsidRPr="00076593">
              <w:rPr>
                <w:rFonts w:ascii="Garamond" w:hAnsi="Garamond" w:cs="Arial"/>
                <w:sz w:val="22"/>
                <w:szCs w:val="22"/>
              </w:rPr>
              <w:t>tj</w:t>
            </w:r>
            <w:proofErr w:type="spellEnd"/>
            <w:r w:rsidRPr="00076593">
              <w:rPr>
                <w:rFonts w:ascii="Garamond" w:hAnsi="Garamond" w:cs="Arial"/>
                <w:sz w:val="22"/>
                <w:szCs w:val="22"/>
              </w:rPr>
              <w:t>: adres strony pomocy, adres e-mail do administratora ochrony, numer telefonu do administratora ochrony z wyłączeniem systemów Linux.</w:t>
            </w:r>
          </w:p>
          <w:p w:rsidR="00072DD4" w:rsidRPr="00076593" w:rsidRDefault="00072DD4" w:rsidP="00D70DB6">
            <w:pPr>
              <w:pStyle w:val="Akapitzlist"/>
              <w:numPr>
                <w:ilvl w:val="0"/>
                <w:numId w:val="60"/>
              </w:numPr>
              <w:spacing w:line="276" w:lineRule="auto"/>
              <w:ind w:left="318"/>
              <w:jc w:val="both"/>
              <w:rPr>
                <w:rFonts w:ascii="Garamond" w:hAnsi="Garamond" w:cs="Arial"/>
                <w:sz w:val="22"/>
                <w:szCs w:val="22"/>
              </w:rPr>
            </w:pPr>
            <w:r w:rsidRPr="00076593">
              <w:rPr>
                <w:rFonts w:ascii="Garamond" w:hAnsi="Garamond" w:cs="Arial"/>
                <w:sz w:val="22"/>
                <w:szCs w:val="22"/>
              </w:rPr>
              <w:t>Dla maszyn z systemem Linux możliwość wskazania katalogów, które mogą być chronione w czasie rzeczywistym.</w:t>
            </w:r>
          </w:p>
        </w:tc>
        <w:tc>
          <w:tcPr>
            <w:tcW w:w="1559" w:type="dxa"/>
          </w:tcPr>
          <w:p w:rsidR="00072DD4" w:rsidRPr="00076593" w:rsidRDefault="00072DD4" w:rsidP="00076593">
            <w:pPr>
              <w:spacing w:line="276" w:lineRule="auto"/>
              <w:ind w:left="-42"/>
              <w:jc w:val="both"/>
              <w:rPr>
                <w:rFonts w:ascii="Garamond" w:hAnsi="Garamond" w:cs="Arial"/>
                <w:szCs w:val="24"/>
              </w:rPr>
            </w:pPr>
          </w:p>
        </w:tc>
        <w:tc>
          <w:tcPr>
            <w:tcW w:w="2977" w:type="dxa"/>
          </w:tcPr>
          <w:p w:rsidR="00072DD4" w:rsidRPr="00076593" w:rsidRDefault="00072DD4" w:rsidP="00076593">
            <w:pPr>
              <w:spacing w:line="276" w:lineRule="auto"/>
              <w:ind w:left="-42"/>
              <w:jc w:val="both"/>
              <w:rPr>
                <w:rFonts w:ascii="Garamond" w:hAnsi="Garamond" w:cs="Arial"/>
                <w:szCs w:val="24"/>
              </w:rPr>
            </w:pPr>
          </w:p>
        </w:tc>
      </w:tr>
      <w:tr w:rsidR="00072DD4" w:rsidRPr="00016B2D" w:rsidTr="00076593">
        <w:tc>
          <w:tcPr>
            <w:tcW w:w="2268" w:type="dxa"/>
            <w:vAlign w:val="center"/>
          </w:tcPr>
          <w:p w:rsidR="00072DD4" w:rsidRPr="00076593" w:rsidRDefault="00072DD4" w:rsidP="0062109F">
            <w:pPr>
              <w:spacing w:line="276" w:lineRule="auto"/>
              <w:jc w:val="both"/>
              <w:rPr>
                <w:rFonts w:ascii="Garamond" w:hAnsi="Garamond" w:cs="Arial"/>
                <w:b/>
                <w:bCs/>
              </w:rPr>
            </w:pPr>
            <w:r w:rsidRPr="00076593">
              <w:rPr>
                <w:rFonts w:ascii="Garamond" w:hAnsi="Garamond" w:cs="Arial"/>
                <w:b/>
                <w:bCs/>
              </w:rPr>
              <w:t>Ochrona Exchange</w:t>
            </w:r>
          </w:p>
        </w:tc>
        <w:tc>
          <w:tcPr>
            <w:tcW w:w="8364" w:type="dxa"/>
            <w:vAlign w:val="center"/>
          </w:tcPr>
          <w:p w:rsidR="00072DD4" w:rsidRPr="00076593" w:rsidRDefault="00072DD4" w:rsidP="00D70DB6">
            <w:pPr>
              <w:pStyle w:val="Akapitzlist"/>
              <w:numPr>
                <w:ilvl w:val="0"/>
                <w:numId w:val="61"/>
              </w:numPr>
              <w:spacing w:line="276" w:lineRule="auto"/>
              <w:ind w:left="318"/>
              <w:jc w:val="both"/>
              <w:rPr>
                <w:rFonts w:ascii="Garamond" w:hAnsi="Garamond" w:cs="Arial"/>
                <w:sz w:val="22"/>
                <w:szCs w:val="22"/>
              </w:rPr>
            </w:pPr>
            <w:r w:rsidRPr="00076593">
              <w:rPr>
                <w:rFonts w:ascii="Garamond" w:hAnsi="Garamond" w:cs="Arial"/>
                <w:sz w:val="22"/>
                <w:szCs w:val="22"/>
              </w:rPr>
              <w:t xml:space="preserve">Rozwiązanie musi zapewniać filtrowanie </w:t>
            </w:r>
            <w:proofErr w:type="spellStart"/>
            <w:r w:rsidRPr="00076593">
              <w:rPr>
                <w:rFonts w:ascii="Garamond" w:hAnsi="Garamond" w:cs="Arial"/>
                <w:sz w:val="22"/>
                <w:szCs w:val="22"/>
              </w:rPr>
              <w:t>antymalware</w:t>
            </w:r>
            <w:proofErr w:type="spellEnd"/>
            <w:r w:rsidRPr="00076593">
              <w:rPr>
                <w:rFonts w:ascii="Garamond" w:hAnsi="Garamond" w:cs="Arial"/>
                <w:sz w:val="22"/>
                <w:szCs w:val="22"/>
              </w:rPr>
              <w:t xml:space="preserve"> dla przychodzącego, wewnętrznego i wychodzącego ruchu mailowego.</w:t>
            </w:r>
          </w:p>
          <w:p w:rsidR="00072DD4" w:rsidRPr="00076593" w:rsidRDefault="00072DD4" w:rsidP="00D70DB6">
            <w:pPr>
              <w:pStyle w:val="Akapitzlist"/>
              <w:numPr>
                <w:ilvl w:val="0"/>
                <w:numId w:val="61"/>
              </w:numPr>
              <w:spacing w:line="276" w:lineRule="auto"/>
              <w:ind w:left="318"/>
              <w:jc w:val="both"/>
              <w:rPr>
                <w:rFonts w:ascii="Garamond" w:hAnsi="Garamond" w:cs="Arial"/>
                <w:sz w:val="22"/>
                <w:szCs w:val="22"/>
              </w:rPr>
            </w:pPr>
            <w:r w:rsidRPr="00076593">
              <w:rPr>
                <w:rFonts w:ascii="Garamond" w:hAnsi="Garamond" w:cs="Arial"/>
                <w:sz w:val="22"/>
                <w:szCs w:val="22"/>
              </w:rPr>
              <w:t>Rozwiązanie musi wspierać skanowanie "na życzenie" oraz skanowanie według harmonogramu dla skrzynek pocztowych i folderów publicznych, w tym możliwość zarówno wykluczenia konkretnych skrzynek bądź folderów publicznych, jak i skanowania tylko emaili z załącznikami bądź emaili otrzymanych w ciągu określonego czasu.</w:t>
            </w:r>
          </w:p>
          <w:p w:rsidR="00072DD4" w:rsidRPr="00076593" w:rsidRDefault="00072DD4" w:rsidP="00D70DB6">
            <w:pPr>
              <w:pStyle w:val="Akapitzlist"/>
              <w:numPr>
                <w:ilvl w:val="0"/>
                <w:numId w:val="61"/>
              </w:numPr>
              <w:spacing w:line="276" w:lineRule="auto"/>
              <w:ind w:left="318"/>
              <w:jc w:val="both"/>
              <w:rPr>
                <w:rFonts w:ascii="Garamond" w:hAnsi="Garamond" w:cs="Arial"/>
                <w:sz w:val="22"/>
                <w:szCs w:val="22"/>
              </w:rPr>
            </w:pPr>
            <w:r w:rsidRPr="00076593">
              <w:rPr>
                <w:rFonts w:ascii="Garamond" w:hAnsi="Garamond" w:cs="Arial"/>
                <w:sz w:val="22"/>
                <w:szCs w:val="22"/>
              </w:rPr>
              <w:t>Zdolność konfigurowania różnych akcji wykonywanych na plikach zainfekowanych, podejrzanych oraz niemożliwych do przeskanowania.</w:t>
            </w:r>
          </w:p>
          <w:p w:rsidR="00072DD4" w:rsidRPr="00076593" w:rsidRDefault="00072DD4" w:rsidP="00D70DB6">
            <w:pPr>
              <w:pStyle w:val="Akapitzlist"/>
              <w:numPr>
                <w:ilvl w:val="0"/>
                <w:numId w:val="61"/>
              </w:numPr>
              <w:spacing w:line="276" w:lineRule="auto"/>
              <w:ind w:left="318"/>
              <w:jc w:val="both"/>
              <w:rPr>
                <w:rFonts w:ascii="Garamond" w:hAnsi="Garamond" w:cs="Arial"/>
                <w:sz w:val="22"/>
                <w:szCs w:val="22"/>
              </w:rPr>
            </w:pPr>
            <w:r w:rsidRPr="00076593">
              <w:rPr>
                <w:rFonts w:ascii="Garamond" w:hAnsi="Garamond" w:cs="Arial"/>
                <w:sz w:val="22"/>
                <w:szCs w:val="22"/>
              </w:rPr>
              <w:t>Możliwość skanowania w poszukiwaniu potencjalnie niechcianych aplikacji (PUA).</w:t>
            </w:r>
          </w:p>
          <w:p w:rsidR="00072DD4" w:rsidRPr="00076593" w:rsidRDefault="00072DD4" w:rsidP="00D70DB6">
            <w:pPr>
              <w:pStyle w:val="Akapitzlist"/>
              <w:numPr>
                <w:ilvl w:val="0"/>
                <w:numId w:val="61"/>
              </w:numPr>
              <w:spacing w:line="276" w:lineRule="auto"/>
              <w:ind w:left="318"/>
              <w:jc w:val="both"/>
              <w:rPr>
                <w:rFonts w:ascii="Garamond" w:hAnsi="Garamond" w:cs="Arial"/>
                <w:sz w:val="22"/>
                <w:szCs w:val="22"/>
              </w:rPr>
            </w:pPr>
            <w:r w:rsidRPr="00076593">
              <w:rPr>
                <w:rFonts w:ascii="Garamond" w:hAnsi="Garamond" w:cs="Arial"/>
                <w:sz w:val="22"/>
                <w:szCs w:val="22"/>
              </w:rPr>
              <w:t xml:space="preserve">Możliwość skanowania </w:t>
            </w:r>
            <w:proofErr w:type="spellStart"/>
            <w:r w:rsidRPr="00076593">
              <w:rPr>
                <w:rFonts w:ascii="Garamond" w:hAnsi="Garamond" w:cs="Arial"/>
                <w:sz w:val="22"/>
                <w:szCs w:val="22"/>
              </w:rPr>
              <w:t>malware</w:t>
            </w:r>
            <w:proofErr w:type="spellEnd"/>
            <w:r w:rsidRPr="00076593">
              <w:rPr>
                <w:rFonts w:ascii="Garamond" w:hAnsi="Garamond" w:cs="Arial"/>
                <w:sz w:val="22"/>
                <w:szCs w:val="22"/>
              </w:rPr>
              <w:t xml:space="preserve"> wewnątrz archiwów.</w:t>
            </w:r>
          </w:p>
          <w:p w:rsidR="00072DD4" w:rsidRPr="00076593" w:rsidRDefault="00072DD4" w:rsidP="00D70DB6">
            <w:pPr>
              <w:pStyle w:val="Akapitzlist"/>
              <w:numPr>
                <w:ilvl w:val="0"/>
                <w:numId w:val="61"/>
              </w:numPr>
              <w:spacing w:line="276" w:lineRule="auto"/>
              <w:ind w:left="318"/>
              <w:jc w:val="both"/>
              <w:rPr>
                <w:rFonts w:ascii="Garamond" w:hAnsi="Garamond" w:cs="Arial"/>
                <w:sz w:val="22"/>
                <w:szCs w:val="22"/>
              </w:rPr>
            </w:pPr>
            <w:r w:rsidRPr="00076593">
              <w:rPr>
                <w:rFonts w:ascii="Garamond" w:hAnsi="Garamond" w:cs="Arial"/>
                <w:sz w:val="22"/>
                <w:szCs w:val="22"/>
              </w:rPr>
              <w:t xml:space="preserve">Rozwiązanie musi zapewniać filtr </w:t>
            </w:r>
            <w:proofErr w:type="spellStart"/>
            <w:r w:rsidRPr="00076593">
              <w:rPr>
                <w:rFonts w:ascii="Garamond" w:hAnsi="Garamond" w:cs="Arial"/>
                <w:sz w:val="22"/>
                <w:szCs w:val="22"/>
              </w:rPr>
              <w:t>antyspamowy</w:t>
            </w:r>
            <w:proofErr w:type="spellEnd"/>
            <w:r w:rsidRPr="00076593">
              <w:rPr>
                <w:rFonts w:ascii="Garamond" w:hAnsi="Garamond" w:cs="Arial"/>
                <w:sz w:val="22"/>
                <w:szCs w:val="22"/>
              </w:rPr>
              <w:t xml:space="preserve"> dla ruchu mailowego, z możliwością dodania do białej listy konkretnych adresów email i domen.</w:t>
            </w:r>
          </w:p>
          <w:p w:rsidR="00072DD4" w:rsidRPr="00076593" w:rsidRDefault="00072DD4" w:rsidP="00D70DB6">
            <w:pPr>
              <w:pStyle w:val="Akapitzlist"/>
              <w:numPr>
                <w:ilvl w:val="0"/>
                <w:numId w:val="61"/>
              </w:numPr>
              <w:spacing w:line="276" w:lineRule="auto"/>
              <w:ind w:left="318"/>
              <w:jc w:val="both"/>
              <w:rPr>
                <w:rFonts w:ascii="Garamond" w:hAnsi="Garamond" w:cs="Arial"/>
                <w:sz w:val="22"/>
                <w:szCs w:val="22"/>
              </w:rPr>
            </w:pPr>
            <w:r w:rsidRPr="00076593">
              <w:rPr>
                <w:rFonts w:ascii="Garamond" w:hAnsi="Garamond" w:cs="Arial"/>
                <w:sz w:val="22"/>
                <w:szCs w:val="22"/>
              </w:rPr>
              <w:t xml:space="preserve">Możliwość odpytania serwerów </w:t>
            </w:r>
            <w:proofErr w:type="spellStart"/>
            <w:r w:rsidRPr="00076593">
              <w:rPr>
                <w:rFonts w:ascii="Garamond" w:hAnsi="Garamond" w:cs="Arial"/>
                <w:sz w:val="22"/>
                <w:szCs w:val="22"/>
              </w:rPr>
              <w:t>Realtime</w:t>
            </w:r>
            <w:proofErr w:type="spellEnd"/>
            <w:r w:rsidR="00E13713">
              <w:rPr>
                <w:rFonts w:ascii="Garamond" w:hAnsi="Garamond" w:cs="Arial"/>
                <w:sz w:val="22"/>
                <w:szCs w:val="22"/>
              </w:rPr>
              <w:t xml:space="preserve"> </w:t>
            </w:r>
            <w:proofErr w:type="spellStart"/>
            <w:r w:rsidRPr="00076593">
              <w:rPr>
                <w:rFonts w:ascii="Garamond" w:hAnsi="Garamond" w:cs="Arial"/>
                <w:sz w:val="22"/>
                <w:szCs w:val="22"/>
              </w:rPr>
              <w:t>Blackhole</w:t>
            </w:r>
            <w:proofErr w:type="spellEnd"/>
            <w:r w:rsidRPr="00076593">
              <w:rPr>
                <w:rFonts w:ascii="Garamond" w:hAnsi="Garamond" w:cs="Arial"/>
                <w:sz w:val="22"/>
                <w:szCs w:val="22"/>
              </w:rPr>
              <w:t xml:space="preserve"> List (RBL) zdefiniowanych przez administratorów i odfiltrowania wiadomości zaklasyfikowanych jako spam bazując na reputacji wysyłającego serwera.</w:t>
            </w:r>
          </w:p>
          <w:p w:rsidR="00072DD4" w:rsidRPr="00076593" w:rsidRDefault="00072DD4" w:rsidP="00D70DB6">
            <w:pPr>
              <w:pStyle w:val="Akapitzlist"/>
              <w:numPr>
                <w:ilvl w:val="0"/>
                <w:numId w:val="61"/>
              </w:numPr>
              <w:spacing w:line="276" w:lineRule="auto"/>
              <w:ind w:left="318"/>
              <w:jc w:val="both"/>
              <w:rPr>
                <w:rFonts w:ascii="Garamond" w:hAnsi="Garamond" w:cs="Arial"/>
                <w:sz w:val="22"/>
                <w:szCs w:val="22"/>
              </w:rPr>
            </w:pPr>
            <w:r w:rsidRPr="00076593">
              <w:rPr>
                <w:rFonts w:ascii="Garamond" w:hAnsi="Garamond" w:cs="Arial"/>
                <w:sz w:val="22"/>
                <w:szCs w:val="22"/>
              </w:rPr>
              <w:t>Zdolność automatycznego oznaczenia jako spam wiadomości mailowych napisanych przy użyciu alfabetów azjatyckich bądź cyrylicy.</w:t>
            </w:r>
          </w:p>
          <w:p w:rsidR="00072DD4" w:rsidRPr="00076593" w:rsidRDefault="00072DD4" w:rsidP="00D70DB6">
            <w:pPr>
              <w:pStyle w:val="Akapitzlist"/>
              <w:numPr>
                <w:ilvl w:val="0"/>
                <w:numId w:val="61"/>
              </w:numPr>
              <w:spacing w:line="276" w:lineRule="auto"/>
              <w:ind w:left="318"/>
              <w:jc w:val="both"/>
              <w:rPr>
                <w:rFonts w:ascii="Garamond" w:hAnsi="Garamond" w:cs="Arial"/>
                <w:sz w:val="22"/>
                <w:szCs w:val="22"/>
              </w:rPr>
            </w:pPr>
            <w:r w:rsidRPr="00076593">
              <w:rPr>
                <w:rFonts w:ascii="Garamond" w:hAnsi="Garamond" w:cs="Arial"/>
                <w:sz w:val="22"/>
                <w:szCs w:val="22"/>
              </w:rPr>
              <w:t>Zdolność do wykonania zapytań bazujących na chmurze dla udoskonalonej ochrony przeciw nowemu spamowi.</w:t>
            </w:r>
          </w:p>
          <w:p w:rsidR="00072DD4" w:rsidRPr="00076593" w:rsidRDefault="00072DD4" w:rsidP="00D70DB6">
            <w:pPr>
              <w:pStyle w:val="Akapitzlist"/>
              <w:numPr>
                <w:ilvl w:val="0"/>
                <w:numId w:val="61"/>
              </w:numPr>
              <w:spacing w:line="276" w:lineRule="auto"/>
              <w:ind w:left="318"/>
              <w:jc w:val="both"/>
              <w:rPr>
                <w:rFonts w:ascii="Garamond" w:hAnsi="Garamond" w:cs="Arial"/>
                <w:sz w:val="22"/>
                <w:szCs w:val="22"/>
              </w:rPr>
            </w:pPr>
            <w:r w:rsidRPr="00076593">
              <w:rPr>
                <w:rFonts w:ascii="Garamond" w:hAnsi="Garamond" w:cs="Arial"/>
                <w:sz w:val="22"/>
                <w:szCs w:val="22"/>
              </w:rPr>
              <w:t xml:space="preserve">Zdolność do podjęcia różnych akcji na wykrytych mailach ze spamem, takich jak poprzedzanie tematu maila konkretną etykietą, usunięcie, przeniesienie do kwarantanny bądź </w:t>
            </w:r>
            <w:proofErr w:type="spellStart"/>
            <w:r w:rsidRPr="00076593">
              <w:rPr>
                <w:rFonts w:ascii="Garamond" w:hAnsi="Garamond" w:cs="Arial"/>
                <w:sz w:val="22"/>
                <w:szCs w:val="22"/>
              </w:rPr>
              <w:t>przekierowanie</w:t>
            </w:r>
            <w:proofErr w:type="spellEnd"/>
            <w:r w:rsidRPr="00076593">
              <w:rPr>
                <w:rFonts w:ascii="Garamond" w:hAnsi="Garamond" w:cs="Arial"/>
                <w:sz w:val="22"/>
                <w:szCs w:val="22"/>
              </w:rPr>
              <w:t xml:space="preserve"> maila do konkretnej skrzynki pocztowej.</w:t>
            </w:r>
          </w:p>
          <w:p w:rsidR="00072DD4" w:rsidRPr="00076593" w:rsidRDefault="00072DD4" w:rsidP="00D70DB6">
            <w:pPr>
              <w:pStyle w:val="Akapitzlist"/>
              <w:numPr>
                <w:ilvl w:val="0"/>
                <w:numId w:val="61"/>
              </w:numPr>
              <w:spacing w:line="276" w:lineRule="auto"/>
              <w:ind w:left="318"/>
              <w:jc w:val="both"/>
              <w:rPr>
                <w:rFonts w:ascii="Garamond" w:hAnsi="Garamond" w:cs="Arial"/>
                <w:sz w:val="22"/>
                <w:szCs w:val="22"/>
              </w:rPr>
            </w:pPr>
            <w:r w:rsidRPr="00076593">
              <w:rPr>
                <w:rFonts w:ascii="Garamond" w:hAnsi="Garamond" w:cs="Arial"/>
                <w:sz w:val="22"/>
                <w:szCs w:val="22"/>
              </w:rPr>
              <w:t>Rozwiązanie musi zapewniać funkcjonalności filtrowania zawartości dla przychodzącego, wewnętrznego i wychodzącego ruchu mailowego, bazujące na konkretnym tekście bądź wyrażeniach regularnych zgodnych z tematem maila i/lub jego zawartością.</w:t>
            </w:r>
          </w:p>
          <w:p w:rsidR="00072DD4" w:rsidRPr="00076593" w:rsidRDefault="00072DD4" w:rsidP="00D70DB6">
            <w:pPr>
              <w:pStyle w:val="Akapitzlist"/>
              <w:numPr>
                <w:ilvl w:val="0"/>
                <w:numId w:val="61"/>
              </w:numPr>
              <w:spacing w:line="276" w:lineRule="auto"/>
              <w:ind w:left="318"/>
              <w:jc w:val="both"/>
              <w:rPr>
                <w:rFonts w:ascii="Garamond" w:hAnsi="Garamond" w:cs="Arial"/>
                <w:sz w:val="22"/>
                <w:szCs w:val="22"/>
              </w:rPr>
            </w:pPr>
            <w:r w:rsidRPr="00076593">
              <w:rPr>
                <w:rFonts w:ascii="Garamond" w:hAnsi="Garamond" w:cs="Arial"/>
                <w:sz w:val="22"/>
                <w:szCs w:val="22"/>
              </w:rPr>
              <w:t xml:space="preserve">Zdolność do podejmowania różnych akcji na emailach, pasujących do reguł filtrowania treści, takich jak dodawanie prefiksu w postaci </w:t>
            </w:r>
            <w:proofErr w:type="spellStart"/>
            <w:r w:rsidRPr="00076593">
              <w:rPr>
                <w:rFonts w:ascii="Garamond" w:hAnsi="Garamond" w:cs="Arial"/>
                <w:sz w:val="22"/>
                <w:szCs w:val="22"/>
              </w:rPr>
              <w:t>taga</w:t>
            </w:r>
            <w:proofErr w:type="spellEnd"/>
            <w:r w:rsidRPr="00076593">
              <w:rPr>
                <w:rFonts w:ascii="Garamond" w:hAnsi="Garamond" w:cs="Arial"/>
                <w:sz w:val="22"/>
                <w:szCs w:val="22"/>
              </w:rPr>
              <w:t xml:space="preserve"> do tematu maila, usuwanie, wysyłanie do kwarantanny bądź </w:t>
            </w:r>
            <w:proofErr w:type="spellStart"/>
            <w:r w:rsidRPr="00076593">
              <w:rPr>
                <w:rFonts w:ascii="Garamond" w:hAnsi="Garamond" w:cs="Arial"/>
                <w:sz w:val="22"/>
                <w:szCs w:val="22"/>
              </w:rPr>
              <w:t>przekierowywanie</w:t>
            </w:r>
            <w:proofErr w:type="spellEnd"/>
            <w:r w:rsidRPr="00076593">
              <w:rPr>
                <w:rFonts w:ascii="Garamond" w:hAnsi="Garamond" w:cs="Arial"/>
                <w:sz w:val="22"/>
                <w:szCs w:val="22"/>
              </w:rPr>
              <w:t xml:space="preserve"> emaila do konkretnej skrzynki.</w:t>
            </w:r>
          </w:p>
        </w:tc>
        <w:tc>
          <w:tcPr>
            <w:tcW w:w="1559" w:type="dxa"/>
          </w:tcPr>
          <w:p w:rsidR="00072DD4" w:rsidRPr="00076593" w:rsidRDefault="00072DD4" w:rsidP="00076593">
            <w:pPr>
              <w:spacing w:line="276" w:lineRule="auto"/>
              <w:ind w:left="-42"/>
              <w:jc w:val="both"/>
              <w:rPr>
                <w:rFonts w:ascii="Garamond" w:hAnsi="Garamond" w:cs="Arial"/>
                <w:szCs w:val="24"/>
              </w:rPr>
            </w:pPr>
          </w:p>
        </w:tc>
        <w:tc>
          <w:tcPr>
            <w:tcW w:w="2977" w:type="dxa"/>
          </w:tcPr>
          <w:p w:rsidR="00072DD4" w:rsidRPr="00076593" w:rsidRDefault="00072DD4" w:rsidP="00076593">
            <w:pPr>
              <w:spacing w:line="276" w:lineRule="auto"/>
              <w:ind w:left="-42"/>
              <w:jc w:val="both"/>
              <w:rPr>
                <w:rFonts w:ascii="Garamond" w:hAnsi="Garamond" w:cs="Arial"/>
                <w:szCs w:val="24"/>
              </w:rPr>
            </w:pPr>
          </w:p>
        </w:tc>
      </w:tr>
      <w:tr w:rsidR="00072DD4" w:rsidRPr="006C155A" w:rsidTr="00076593">
        <w:tc>
          <w:tcPr>
            <w:tcW w:w="2268" w:type="dxa"/>
            <w:vAlign w:val="center"/>
          </w:tcPr>
          <w:p w:rsidR="00072DD4" w:rsidRPr="00076593" w:rsidRDefault="00072DD4" w:rsidP="00DA1C65">
            <w:pPr>
              <w:spacing w:line="276" w:lineRule="auto"/>
              <w:rPr>
                <w:rFonts w:ascii="Garamond" w:hAnsi="Garamond" w:cs="Arial"/>
                <w:b/>
                <w:bCs/>
              </w:rPr>
            </w:pPr>
            <w:r w:rsidRPr="00076593">
              <w:rPr>
                <w:rFonts w:ascii="Garamond" w:hAnsi="Garamond" w:cs="Arial"/>
                <w:b/>
                <w:bCs/>
              </w:rPr>
              <w:t>Konsola zdalnej administracji</w:t>
            </w:r>
          </w:p>
        </w:tc>
        <w:tc>
          <w:tcPr>
            <w:tcW w:w="8364" w:type="dxa"/>
            <w:vAlign w:val="center"/>
          </w:tcPr>
          <w:p w:rsidR="00072DD4" w:rsidRPr="00076593" w:rsidRDefault="00072DD4" w:rsidP="00D70DB6">
            <w:pPr>
              <w:pStyle w:val="Akapitzlist"/>
              <w:numPr>
                <w:ilvl w:val="0"/>
                <w:numId w:val="62"/>
              </w:numPr>
              <w:spacing w:line="276" w:lineRule="auto"/>
              <w:ind w:left="318"/>
              <w:jc w:val="both"/>
              <w:rPr>
                <w:rFonts w:ascii="Garamond" w:hAnsi="Garamond" w:cs="Arial"/>
                <w:sz w:val="22"/>
                <w:szCs w:val="22"/>
              </w:rPr>
            </w:pPr>
            <w:r w:rsidRPr="00076593">
              <w:rPr>
                <w:rFonts w:ascii="Garamond" w:hAnsi="Garamond" w:cs="Arial"/>
                <w:sz w:val="22"/>
                <w:szCs w:val="22"/>
              </w:rPr>
              <w:t>System musi umożliwiać centralne zarządzanie i konfigurację ochrony wspieranych stacji roboczych i serwerów.</w:t>
            </w:r>
          </w:p>
          <w:p w:rsidR="00072DD4" w:rsidRPr="00076593" w:rsidRDefault="00072DD4" w:rsidP="00D70DB6">
            <w:pPr>
              <w:pStyle w:val="Akapitzlist"/>
              <w:numPr>
                <w:ilvl w:val="0"/>
                <w:numId w:val="62"/>
              </w:numPr>
              <w:spacing w:line="276" w:lineRule="auto"/>
              <w:ind w:left="318"/>
              <w:jc w:val="both"/>
              <w:rPr>
                <w:rFonts w:ascii="Garamond" w:hAnsi="Garamond" w:cs="Arial"/>
                <w:sz w:val="22"/>
                <w:szCs w:val="22"/>
              </w:rPr>
            </w:pPr>
            <w:r w:rsidRPr="00076593">
              <w:rPr>
                <w:rFonts w:ascii="Garamond" w:hAnsi="Garamond" w:cs="Arial"/>
                <w:sz w:val="22"/>
                <w:szCs w:val="22"/>
              </w:rPr>
              <w:t xml:space="preserve">Możliwość integracji wielu domen </w:t>
            </w:r>
            <w:proofErr w:type="spellStart"/>
            <w:r w:rsidRPr="00076593">
              <w:rPr>
                <w:rFonts w:ascii="Garamond" w:hAnsi="Garamond" w:cs="Arial"/>
                <w:sz w:val="22"/>
                <w:szCs w:val="22"/>
              </w:rPr>
              <w:t>Active</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Directory</w:t>
            </w:r>
            <w:proofErr w:type="spellEnd"/>
            <w:r w:rsidRPr="00076593">
              <w:rPr>
                <w:rFonts w:ascii="Garamond" w:hAnsi="Garamond" w:cs="Arial"/>
                <w:sz w:val="22"/>
                <w:szCs w:val="22"/>
              </w:rPr>
              <w:t>.</w:t>
            </w:r>
          </w:p>
          <w:p w:rsidR="00072DD4" w:rsidRPr="00076593" w:rsidRDefault="00072DD4" w:rsidP="00D70DB6">
            <w:pPr>
              <w:pStyle w:val="Akapitzlist"/>
              <w:numPr>
                <w:ilvl w:val="0"/>
                <w:numId w:val="62"/>
              </w:numPr>
              <w:spacing w:line="276" w:lineRule="auto"/>
              <w:ind w:left="318"/>
              <w:jc w:val="both"/>
              <w:rPr>
                <w:rFonts w:ascii="Garamond" w:hAnsi="Garamond" w:cs="Arial"/>
                <w:sz w:val="22"/>
                <w:szCs w:val="22"/>
              </w:rPr>
            </w:pPr>
            <w:r w:rsidRPr="00076593">
              <w:rPr>
                <w:rFonts w:ascii="Garamond" w:hAnsi="Garamond" w:cs="Arial"/>
                <w:sz w:val="22"/>
                <w:szCs w:val="22"/>
              </w:rPr>
              <w:t>Możliwość uruchomienia zdalnego skanowania wybranych punktów końcowych.</w:t>
            </w:r>
          </w:p>
          <w:p w:rsidR="00072DD4" w:rsidRPr="00076593" w:rsidRDefault="00072DD4" w:rsidP="00D70DB6">
            <w:pPr>
              <w:pStyle w:val="Akapitzlist"/>
              <w:numPr>
                <w:ilvl w:val="0"/>
                <w:numId w:val="62"/>
              </w:numPr>
              <w:spacing w:line="276" w:lineRule="auto"/>
              <w:ind w:left="318"/>
              <w:jc w:val="both"/>
              <w:rPr>
                <w:rFonts w:ascii="Garamond" w:hAnsi="Garamond" w:cs="Arial"/>
                <w:sz w:val="22"/>
                <w:szCs w:val="22"/>
              </w:rPr>
            </w:pPr>
            <w:r w:rsidRPr="00076593">
              <w:rPr>
                <w:rFonts w:ascii="Garamond" w:hAnsi="Garamond" w:cs="Arial"/>
                <w:sz w:val="22"/>
                <w:szCs w:val="22"/>
              </w:rPr>
              <w:t>Możliwość sprawdzenia z centralnej konsoli zarządzającej stanu ochrony punktu końcowego (aktualnych ustawień programu, wersji programu i bazy wirusów, wyników skanowania na żądanie, zainstalowanych modułów, ostatniej aktualizacji oraz przypisanej polityki).</w:t>
            </w:r>
          </w:p>
          <w:p w:rsidR="00072DD4" w:rsidRPr="00076593" w:rsidRDefault="00072DD4" w:rsidP="00D70DB6">
            <w:pPr>
              <w:pStyle w:val="Akapitzlist"/>
              <w:numPr>
                <w:ilvl w:val="0"/>
                <w:numId w:val="62"/>
              </w:numPr>
              <w:spacing w:line="276" w:lineRule="auto"/>
              <w:ind w:left="318"/>
              <w:jc w:val="both"/>
              <w:rPr>
                <w:rFonts w:ascii="Garamond" w:hAnsi="Garamond" w:cs="Arial"/>
                <w:sz w:val="22"/>
                <w:szCs w:val="22"/>
              </w:rPr>
            </w:pPr>
            <w:r w:rsidRPr="00076593">
              <w:rPr>
                <w:rFonts w:ascii="Garamond" w:hAnsi="Garamond" w:cs="Arial"/>
                <w:sz w:val="22"/>
                <w:szCs w:val="22"/>
              </w:rPr>
              <w:t>Możliwość utworzenia konta użytkownika z rolą administrator firmy, administrator sieci, analityk bezpieczeństwa lub z ustawieniami niestandardowymi.</w:t>
            </w:r>
          </w:p>
          <w:p w:rsidR="00072DD4" w:rsidRPr="00076593" w:rsidRDefault="00072DD4" w:rsidP="00D70DB6">
            <w:pPr>
              <w:pStyle w:val="Akapitzlist"/>
              <w:numPr>
                <w:ilvl w:val="0"/>
                <w:numId w:val="62"/>
              </w:numPr>
              <w:spacing w:line="276" w:lineRule="auto"/>
              <w:ind w:left="318"/>
              <w:jc w:val="both"/>
              <w:rPr>
                <w:rFonts w:ascii="Garamond" w:hAnsi="Garamond" w:cs="Arial"/>
                <w:sz w:val="22"/>
                <w:szCs w:val="22"/>
              </w:rPr>
            </w:pPr>
            <w:r w:rsidRPr="00076593">
              <w:rPr>
                <w:rFonts w:ascii="Garamond" w:hAnsi="Garamond" w:cs="Arial"/>
                <w:sz w:val="22"/>
                <w:szCs w:val="22"/>
              </w:rPr>
              <w:t>Możliwość sprawdzenia z centralnej konsoli zarządzającej podstawowych informacji dotyczących stacji roboczej: adresów IP, systemu operacyjnego.</w:t>
            </w:r>
          </w:p>
          <w:p w:rsidR="00072DD4" w:rsidRPr="00076593" w:rsidRDefault="00072DD4" w:rsidP="00D70DB6">
            <w:pPr>
              <w:pStyle w:val="Akapitzlist"/>
              <w:numPr>
                <w:ilvl w:val="0"/>
                <w:numId w:val="62"/>
              </w:numPr>
              <w:spacing w:line="276" w:lineRule="auto"/>
              <w:ind w:left="318"/>
              <w:jc w:val="both"/>
              <w:rPr>
                <w:rFonts w:ascii="Garamond" w:hAnsi="Garamond" w:cs="Arial"/>
                <w:sz w:val="22"/>
                <w:szCs w:val="22"/>
              </w:rPr>
            </w:pPr>
            <w:r w:rsidRPr="00076593">
              <w:rPr>
                <w:rFonts w:ascii="Garamond" w:hAnsi="Garamond" w:cs="Arial"/>
                <w:sz w:val="22"/>
                <w:szCs w:val="22"/>
              </w:rPr>
              <w:t>Możliwość centralnej aktualizacji punktów końcowych z serwera w sieci lokalnej lub z Internetu.</w:t>
            </w:r>
          </w:p>
          <w:p w:rsidR="00072DD4" w:rsidRPr="00076593" w:rsidRDefault="00072DD4" w:rsidP="00D70DB6">
            <w:pPr>
              <w:pStyle w:val="Akapitzlist"/>
              <w:numPr>
                <w:ilvl w:val="0"/>
                <w:numId w:val="62"/>
              </w:numPr>
              <w:spacing w:line="276" w:lineRule="auto"/>
              <w:ind w:left="318"/>
              <w:jc w:val="both"/>
              <w:rPr>
                <w:rFonts w:ascii="Garamond" w:hAnsi="Garamond" w:cs="Arial"/>
                <w:sz w:val="22"/>
                <w:szCs w:val="22"/>
              </w:rPr>
            </w:pPr>
            <w:r w:rsidRPr="00076593">
              <w:rPr>
                <w:rFonts w:ascii="Garamond" w:hAnsi="Garamond" w:cs="Arial"/>
                <w:sz w:val="22"/>
                <w:szCs w:val="22"/>
              </w:rPr>
              <w:t>Możliwość wysłania linku instalacyjnego bezpośrednio z poziomu konsoli administracyjnej.</w:t>
            </w:r>
          </w:p>
          <w:p w:rsidR="00072DD4" w:rsidRPr="00076593" w:rsidRDefault="00072DD4" w:rsidP="00D70DB6">
            <w:pPr>
              <w:pStyle w:val="Akapitzlist"/>
              <w:numPr>
                <w:ilvl w:val="0"/>
                <w:numId w:val="62"/>
              </w:numPr>
              <w:spacing w:line="276" w:lineRule="auto"/>
              <w:ind w:left="318"/>
              <w:jc w:val="both"/>
              <w:rPr>
                <w:rFonts w:ascii="Garamond" w:hAnsi="Garamond" w:cs="Arial"/>
                <w:sz w:val="22"/>
                <w:szCs w:val="22"/>
              </w:rPr>
            </w:pPr>
            <w:r w:rsidRPr="00076593">
              <w:rPr>
                <w:rFonts w:ascii="Garamond" w:hAnsi="Garamond" w:cs="Arial"/>
                <w:sz w:val="22"/>
                <w:szCs w:val="22"/>
              </w:rPr>
              <w:t>Możliwość uruchomienia centralnej konsoli jedynie z poziomu przeglądarki internetowej.</w:t>
            </w:r>
          </w:p>
          <w:p w:rsidR="00072DD4" w:rsidRPr="00076593" w:rsidRDefault="00072DD4" w:rsidP="00D70DB6">
            <w:pPr>
              <w:pStyle w:val="Akapitzlist"/>
              <w:numPr>
                <w:ilvl w:val="0"/>
                <w:numId w:val="62"/>
              </w:numPr>
              <w:spacing w:line="276" w:lineRule="auto"/>
              <w:ind w:left="318"/>
              <w:jc w:val="both"/>
              <w:rPr>
                <w:rFonts w:ascii="Garamond" w:hAnsi="Garamond" w:cs="Arial"/>
                <w:sz w:val="22"/>
                <w:szCs w:val="22"/>
              </w:rPr>
            </w:pPr>
            <w:r w:rsidRPr="00076593">
              <w:rPr>
                <w:rFonts w:ascii="Garamond" w:hAnsi="Garamond" w:cs="Arial"/>
                <w:sz w:val="22"/>
                <w:szCs w:val="22"/>
              </w:rPr>
              <w:t xml:space="preserve">Możliwość ręcznego (na żądanie) i automatycznego generowania raportów (według ustalonego harmonogramu) oraz wyeksportowanie ich do formatu: </w:t>
            </w:r>
            <w:proofErr w:type="spellStart"/>
            <w:r w:rsidRPr="00076593">
              <w:rPr>
                <w:rFonts w:ascii="Garamond" w:hAnsi="Garamond" w:cs="Arial"/>
                <w:sz w:val="22"/>
                <w:szCs w:val="22"/>
              </w:rPr>
              <w:t>pdf</w:t>
            </w:r>
            <w:proofErr w:type="spellEnd"/>
            <w:r w:rsidRPr="00076593">
              <w:rPr>
                <w:rFonts w:ascii="Garamond" w:hAnsi="Garamond" w:cs="Arial"/>
                <w:sz w:val="22"/>
                <w:szCs w:val="22"/>
              </w:rPr>
              <w:t xml:space="preserve"> i </w:t>
            </w:r>
            <w:proofErr w:type="spellStart"/>
            <w:r w:rsidRPr="00076593">
              <w:rPr>
                <w:rFonts w:ascii="Garamond" w:hAnsi="Garamond" w:cs="Arial"/>
                <w:sz w:val="22"/>
                <w:szCs w:val="22"/>
              </w:rPr>
              <w:t>csv</w:t>
            </w:r>
            <w:proofErr w:type="spellEnd"/>
            <w:r w:rsidRPr="00076593">
              <w:rPr>
                <w:rFonts w:ascii="Garamond" w:hAnsi="Garamond" w:cs="Arial"/>
                <w:sz w:val="22"/>
                <w:szCs w:val="22"/>
              </w:rPr>
              <w:t>. Również zbiorczo w formie archiwum zip.</w:t>
            </w:r>
          </w:p>
          <w:p w:rsidR="00072DD4" w:rsidRPr="00076593" w:rsidRDefault="00072DD4" w:rsidP="00D70DB6">
            <w:pPr>
              <w:pStyle w:val="Akapitzlist"/>
              <w:numPr>
                <w:ilvl w:val="0"/>
                <w:numId w:val="62"/>
              </w:numPr>
              <w:spacing w:line="276" w:lineRule="auto"/>
              <w:ind w:left="318"/>
              <w:jc w:val="both"/>
              <w:rPr>
                <w:rFonts w:ascii="Garamond" w:hAnsi="Garamond" w:cs="Arial"/>
                <w:sz w:val="22"/>
                <w:szCs w:val="22"/>
              </w:rPr>
            </w:pPr>
            <w:r w:rsidRPr="00076593">
              <w:rPr>
                <w:rFonts w:ascii="Garamond" w:hAnsi="Garamond" w:cs="Arial"/>
                <w:sz w:val="22"/>
                <w:szCs w:val="22"/>
              </w:rPr>
              <w:t>Raport generowany według harmonogramu z możliwością automatycznego wysłania go do osób zdefiniowanych w tym raporcie.</w:t>
            </w:r>
          </w:p>
          <w:p w:rsidR="00072DD4" w:rsidRPr="00076593" w:rsidRDefault="00072DD4" w:rsidP="00D70DB6">
            <w:pPr>
              <w:pStyle w:val="Akapitzlist"/>
              <w:numPr>
                <w:ilvl w:val="0"/>
                <w:numId w:val="62"/>
              </w:numPr>
              <w:spacing w:line="276" w:lineRule="auto"/>
              <w:ind w:left="318"/>
              <w:jc w:val="both"/>
              <w:rPr>
                <w:rFonts w:ascii="Garamond" w:hAnsi="Garamond" w:cs="Arial"/>
                <w:sz w:val="22"/>
                <w:szCs w:val="22"/>
              </w:rPr>
            </w:pPr>
            <w:r w:rsidRPr="00076593">
              <w:rPr>
                <w:rFonts w:ascii="Garamond" w:hAnsi="Garamond" w:cs="Arial"/>
                <w:sz w:val="22"/>
                <w:szCs w:val="22"/>
              </w:rPr>
              <w:t>Możliwość generowania raportu co godzinę.</w:t>
            </w:r>
          </w:p>
          <w:p w:rsidR="00072DD4" w:rsidRPr="00076593" w:rsidRDefault="00072DD4" w:rsidP="00D70DB6">
            <w:pPr>
              <w:pStyle w:val="Akapitzlist"/>
              <w:numPr>
                <w:ilvl w:val="0"/>
                <w:numId w:val="62"/>
              </w:numPr>
              <w:spacing w:line="276" w:lineRule="auto"/>
              <w:ind w:left="318"/>
              <w:jc w:val="both"/>
              <w:rPr>
                <w:rFonts w:ascii="Garamond" w:hAnsi="Garamond" w:cs="Arial"/>
                <w:sz w:val="22"/>
                <w:szCs w:val="22"/>
              </w:rPr>
            </w:pPr>
            <w:r w:rsidRPr="00076593">
              <w:rPr>
                <w:rFonts w:ascii="Garamond" w:hAnsi="Garamond" w:cs="Arial"/>
                <w:sz w:val="22"/>
                <w:szCs w:val="22"/>
              </w:rPr>
              <w:t>Pierwsza aktywacja modułu kontroli urządzeń nie wymaga restartu stacji docelowej.</w:t>
            </w:r>
          </w:p>
          <w:p w:rsidR="00072DD4" w:rsidRPr="00076593" w:rsidRDefault="00072DD4" w:rsidP="00D70DB6">
            <w:pPr>
              <w:pStyle w:val="Akapitzlist"/>
              <w:numPr>
                <w:ilvl w:val="0"/>
                <w:numId w:val="62"/>
              </w:numPr>
              <w:spacing w:line="276" w:lineRule="auto"/>
              <w:ind w:left="318"/>
              <w:jc w:val="both"/>
              <w:rPr>
                <w:rFonts w:ascii="Garamond" w:hAnsi="Garamond" w:cs="Arial"/>
                <w:sz w:val="22"/>
                <w:szCs w:val="22"/>
              </w:rPr>
            </w:pPr>
            <w:r w:rsidRPr="00076593">
              <w:rPr>
                <w:rFonts w:ascii="Garamond" w:hAnsi="Garamond" w:cs="Arial"/>
                <w:sz w:val="22"/>
                <w:szCs w:val="22"/>
              </w:rPr>
              <w:t>Możliwość dodania etykiety do stacji roboczej.</w:t>
            </w:r>
          </w:p>
          <w:p w:rsidR="00072DD4" w:rsidRPr="00076593" w:rsidRDefault="00072DD4" w:rsidP="00D70DB6">
            <w:pPr>
              <w:pStyle w:val="Akapitzlist"/>
              <w:numPr>
                <w:ilvl w:val="0"/>
                <w:numId w:val="62"/>
              </w:numPr>
              <w:spacing w:line="276" w:lineRule="auto"/>
              <w:ind w:left="318"/>
              <w:jc w:val="both"/>
              <w:rPr>
                <w:rFonts w:ascii="Garamond" w:hAnsi="Garamond" w:cs="Arial"/>
                <w:sz w:val="22"/>
                <w:szCs w:val="22"/>
              </w:rPr>
            </w:pPr>
            <w:r w:rsidRPr="00076593">
              <w:rPr>
                <w:rFonts w:ascii="Garamond" w:hAnsi="Garamond" w:cs="Arial"/>
                <w:sz w:val="22"/>
                <w:szCs w:val="22"/>
              </w:rPr>
              <w:t xml:space="preserve">Możliwość </w:t>
            </w:r>
            <w:proofErr w:type="spellStart"/>
            <w:r w:rsidRPr="00076593">
              <w:rPr>
                <w:rFonts w:ascii="Garamond" w:hAnsi="Garamond" w:cs="Arial"/>
                <w:sz w:val="22"/>
                <w:szCs w:val="22"/>
              </w:rPr>
              <w:t>dezinstalacji</w:t>
            </w:r>
            <w:proofErr w:type="spellEnd"/>
            <w:r w:rsidRPr="00076593">
              <w:rPr>
                <w:rFonts w:ascii="Garamond" w:hAnsi="Garamond" w:cs="Arial"/>
                <w:sz w:val="22"/>
                <w:szCs w:val="22"/>
              </w:rPr>
              <w:t xml:space="preserve"> oprogramowania antywirusowego innych firm w trakcie instalacji zdalnej.</w:t>
            </w:r>
          </w:p>
          <w:p w:rsidR="00072DD4" w:rsidRPr="00076593" w:rsidRDefault="00072DD4" w:rsidP="00D70DB6">
            <w:pPr>
              <w:pStyle w:val="Akapitzlist"/>
              <w:numPr>
                <w:ilvl w:val="0"/>
                <w:numId w:val="62"/>
              </w:numPr>
              <w:spacing w:line="276" w:lineRule="auto"/>
              <w:ind w:left="318"/>
              <w:jc w:val="both"/>
              <w:rPr>
                <w:rFonts w:ascii="Garamond" w:hAnsi="Garamond" w:cs="Arial"/>
                <w:sz w:val="22"/>
                <w:szCs w:val="22"/>
              </w:rPr>
            </w:pPr>
            <w:r w:rsidRPr="00076593">
              <w:rPr>
                <w:rFonts w:ascii="Garamond" w:hAnsi="Garamond" w:cs="Arial"/>
                <w:sz w:val="22"/>
                <w:szCs w:val="22"/>
              </w:rPr>
              <w:t>Możliwość przechowywania kwarantanny maksymalnie 180 dni.</w:t>
            </w:r>
          </w:p>
          <w:p w:rsidR="00072DD4" w:rsidRPr="00076593" w:rsidRDefault="00072DD4" w:rsidP="00D70DB6">
            <w:pPr>
              <w:pStyle w:val="Akapitzlist"/>
              <w:numPr>
                <w:ilvl w:val="0"/>
                <w:numId w:val="62"/>
              </w:numPr>
              <w:spacing w:line="276" w:lineRule="auto"/>
              <w:ind w:left="318"/>
              <w:jc w:val="both"/>
              <w:rPr>
                <w:rFonts w:ascii="Garamond" w:hAnsi="Garamond" w:cs="Arial"/>
                <w:sz w:val="22"/>
                <w:szCs w:val="22"/>
              </w:rPr>
            </w:pPr>
            <w:r w:rsidRPr="00076593">
              <w:rPr>
                <w:rFonts w:ascii="Garamond" w:hAnsi="Garamond" w:cs="Arial"/>
                <w:sz w:val="22"/>
                <w:szCs w:val="22"/>
              </w:rPr>
              <w:t>Możliwość definiowania, czy pliki z kwarantanny mają być przesyłane do producenta i co ile godzin ma się ta czynność odbywać.</w:t>
            </w:r>
          </w:p>
          <w:p w:rsidR="00072DD4" w:rsidRPr="00076593" w:rsidRDefault="00072DD4" w:rsidP="00D70DB6">
            <w:pPr>
              <w:pStyle w:val="Akapitzlist"/>
              <w:numPr>
                <w:ilvl w:val="0"/>
                <w:numId w:val="62"/>
              </w:numPr>
              <w:spacing w:line="276" w:lineRule="auto"/>
              <w:ind w:left="318"/>
              <w:jc w:val="both"/>
              <w:rPr>
                <w:rFonts w:ascii="Garamond" w:hAnsi="Garamond" w:cs="Arial"/>
                <w:sz w:val="22"/>
                <w:szCs w:val="22"/>
              </w:rPr>
            </w:pPr>
            <w:r w:rsidRPr="00076593">
              <w:rPr>
                <w:rFonts w:ascii="Garamond" w:hAnsi="Garamond" w:cs="Arial"/>
                <w:sz w:val="22"/>
                <w:szCs w:val="22"/>
              </w:rPr>
              <w:t>Po aktualizacji zawartości bezpieczeństwa opcja automatycznego przeskanowania kwarantanny.</w:t>
            </w:r>
          </w:p>
          <w:p w:rsidR="00072DD4" w:rsidRPr="00076593" w:rsidRDefault="00072DD4" w:rsidP="00D70DB6">
            <w:pPr>
              <w:pStyle w:val="Akapitzlist"/>
              <w:numPr>
                <w:ilvl w:val="0"/>
                <w:numId w:val="62"/>
              </w:numPr>
              <w:spacing w:line="276" w:lineRule="auto"/>
              <w:ind w:left="318"/>
              <w:jc w:val="both"/>
              <w:rPr>
                <w:rFonts w:ascii="Garamond" w:hAnsi="Garamond" w:cs="Arial"/>
                <w:sz w:val="22"/>
                <w:szCs w:val="22"/>
              </w:rPr>
            </w:pPr>
            <w:r w:rsidRPr="00076593">
              <w:rPr>
                <w:rFonts w:ascii="Garamond" w:hAnsi="Garamond" w:cs="Arial"/>
                <w:sz w:val="22"/>
                <w:szCs w:val="22"/>
              </w:rPr>
              <w:t>Wsparcie techniczne mailowe i telefoniczne w j. polskim od poniedziałku do piątku w godzinach 8:00-16:00. W pozostałych godzinach możliwość bezpośredniego kontaktu z producentem (24/7) w j. angielskim.</w:t>
            </w:r>
          </w:p>
          <w:p w:rsidR="00072DD4" w:rsidRPr="00076593" w:rsidRDefault="00072DD4" w:rsidP="00D70DB6">
            <w:pPr>
              <w:pStyle w:val="Akapitzlist"/>
              <w:numPr>
                <w:ilvl w:val="0"/>
                <w:numId w:val="62"/>
              </w:numPr>
              <w:spacing w:line="276" w:lineRule="auto"/>
              <w:ind w:left="318"/>
              <w:jc w:val="both"/>
              <w:rPr>
                <w:rFonts w:ascii="Garamond" w:hAnsi="Garamond" w:cs="Arial"/>
                <w:sz w:val="22"/>
                <w:szCs w:val="22"/>
              </w:rPr>
            </w:pPr>
            <w:r w:rsidRPr="00076593">
              <w:rPr>
                <w:rFonts w:ascii="Garamond" w:hAnsi="Garamond" w:cs="Arial"/>
                <w:sz w:val="22"/>
                <w:szCs w:val="22"/>
              </w:rPr>
              <w:t xml:space="preserve">Po integracji z lokalnym </w:t>
            </w:r>
            <w:proofErr w:type="spellStart"/>
            <w:r w:rsidRPr="00076593">
              <w:rPr>
                <w:rFonts w:ascii="Garamond" w:hAnsi="Garamond" w:cs="Arial"/>
                <w:sz w:val="22"/>
                <w:szCs w:val="22"/>
              </w:rPr>
              <w:t>Active</w:t>
            </w:r>
            <w:proofErr w:type="spellEnd"/>
            <w:r w:rsidRPr="00076593">
              <w:rPr>
                <w:rFonts w:ascii="Garamond" w:hAnsi="Garamond" w:cs="Arial"/>
                <w:sz w:val="22"/>
                <w:szCs w:val="22"/>
              </w:rPr>
              <w:t xml:space="preserve"> </w:t>
            </w:r>
            <w:proofErr w:type="spellStart"/>
            <w:r w:rsidRPr="00076593">
              <w:rPr>
                <w:rFonts w:ascii="Garamond" w:hAnsi="Garamond" w:cs="Arial"/>
                <w:sz w:val="22"/>
                <w:szCs w:val="22"/>
              </w:rPr>
              <w:t>Directory</w:t>
            </w:r>
            <w:proofErr w:type="spellEnd"/>
            <w:r w:rsidRPr="00076593">
              <w:rPr>
                <w:rFonts w:ascii="Garamond" w:hAnsi="Garamond" w:cs="Arial"/>
                <w:sz w:val="22"/>
                <w:szCs w:val="22"/>
              </w:rPr>
              <w:t xml:space="preserve"> możliwość przypisywania polityk automatycznie po zalogowaniu do systemu operacyjnego w zależności od tego jaki użytkownik domenowy się zalogował lub do jakiej grupy domenowej on należy.</w:t>
            </w:r>
          </w:p>
          <w:p w:rsidR="00072DD4" w:rsidRPr="00076593" w:rsidRDefault="00072DD4" w:rsidP="00D70DB6">
            <w:pPr>
              <w:pStyle w:val="Akapitzlist"/>
              <w:numPr>
                <w:ilvl w:val="0"/>
                <w:numId w:val="62"/>
              </w:numPr>
              <w:spacing w:line="276" w:lineRule="auto"/>
              <w:ind w:left="318"/>
              <w:jc w:val="both"/>
              <w:rPr>
                <w:rFonts w:ascii="Garamond" w:hAnsi="Garamond" w:cs="Arial"/>
                <w:sz w:val="22"/>
                <w:szCs w:val="22"/>
              </w:rPr>
            </w:pPr>
            <w:r w:rsidRPr="00076593">
              <w:rPr>
                <w:rFonts w:ascii="Garamond" w:hAnsi="Garamond" w:cs="Arial"/>
                <w:sz w:val="22"/>
                <w:szCs w:val="22"/>
              </w:rPr>
              <w:t>Możliwość automatycznego przypisywania polityk na podstawie reguły lokalizacji. Określenie lokalizacji na podstawie:</w:t>
            </w:r>
          </w:p>
          <w:p w:rsidR="00072DD4" w:rsidRPr="00076593" w:rsidRDefault="00072DD4" w:rsidP="00D70DB6">
            <w:pPr>
              <w:pStyle w:val="Akapitzlist"/>
              <w:numPr>
                <w:ilvl w:val="0"/>
                <w:numId w:val="125"/>
              </w:numPr>
              <w:spacing w:line="276" w:lineRule="auto"/>
              <w:jc w:val="both"/>
              <w:rPr>
                <w:rFonts w:ascii="Garamond" w:hAnsi="Garamond" w:cs="Arial"/>
                <w:sz w:val="22"/>
                <w:szCs w:val="22"/>
              </w:rPr>
            </w:pPr>
            <w:r w:rsidRPr="00076593">
              <w:rPr>
                <w:rFonts w:ascii="Garamond" w:hAnsi="Garamond" w:cs="Arial"/>
                <w:sz w:val="22"/>
                <w:szCs w:val="22"/>
              </w:rPr>
              <w:t>Zakres adresów IP/IP,</w:t>
            </w:r>
          </w:p>
          <w:p w:rsidR="00072DD4" w:rsidRPr="00076593" w:rsidRDefault="00072DD4" w:rsidP="00D70DB6">
            <w:pPr>
              <w:pStyle w:val="Akapitzlist"/>
              <w:numPr>
                <w:ilvl w:val="0"/>
                <w:numId w:val="125"/>
              </w:numPr>
              <w:spacing w:line="276" w:lineRule="auto"/>
              <w:jc w:val="both"/>
              <w:rPr>
                <w:rFonts w:ascii="Garamond" w:hAnsi="Garamond" w:cs="Arial"/>
                <w:sz w:val="22"/>
                <w:szCs w:val="22"/>
              </w:rPr>
            </w:pPr>
            <w:r w:rsidRPr="00076593">
              <w:rPr>
                <w:rFonts w:ascii="Garamond" w:hAnsi="Garamond" w:cs="Arial"/>
                <w:sz w:val="22"/>
                <w:szCs w:val="22"/>
              </w:rPr>
              <w:t>Adres bramy,</w:t>
            </w:r>
          </w:p>
          <w:p w:rsidR="00072DD4" w:rsidRPr="00076593" w:rsidRDefault="00072DD4" w:rsidP="00D70DB6">
            <w:pPr>
              <w:pStyle w:val="Akapitzlist"/>
              <w:numPr>
                <w:ilvl w:val="0"/>
                <w:numId w:val="125"/>
              </w:numPr>
              <w:spacing w:line="276" w:lineRule="auto"/>
              <w:jc w:val="both"/>
              <w:rPr>
                <w:rFonts w:ascii="Garamond" w:hAnsi="Garamond" w:cs="Arial"/>
                <w:sz w:val="22"/>
                <w:szCs w:val="22"/>
              </w:rPr>
            </w:pPr>
            <w:r w:rsidRPr="00076593">
              <w:rPr>
                <w:rFonts w:ascii="Garamond" w:hAnsi="Garamond" w:cs="Arial"/>
                <w:sz w:val="22"/>
                <w:szCs w:val="22"/>
              </w:rPr>
              <w:t>Adres serwera WINS,</w:t>
            </w:r>
          </w:p>
          <w:p w:rsidR="00072DD4" w:rsidRPr="00076593" w:rsidRDefault="00072DD4" w:rsidP="00D70DB6">
            <w:pPr>
              <w:pStyle w:val="Akapitzlist"/>
              <w:numPr>
                <w:ilvl w:val="0"/>
                <w:numId w:val="125"/>
              </w:numPr>
              <w:spacing w:line="276" w:lineRule="auto"/>
              <w:jc w:val="both"/>
              <w:rPr>
                <w:rFonts w:ascii="Garamond" w:hAnsi="Garamond" w:cs="Arial"/>
                <w:sz w:val="22"/>
                <w:szCs w:val="22"/>
              </w:rPr>
            </w:pPr>
            <w:r w:rsidRPr="00076593">
              <w:rPr>
                <w:rFonts w:ascii="Garamond" w:hAnsi="Garamond" w:cs="Arial"/>
                <w:sz w:val="22"/>
                <w:szCs w:val="22"/>
              </w:rPr>
              <w:t>Adres serwera DNS,</w:t>
            </w:r>
          </w:p>
          <w:p w:rsidR="00072DD4" w:rsidRPr="00076593" w:rsidRDefault="00072DD4" w:rsidP="00D70DB6">
            <w:pPr>
              <w:pStyle w:val="Akapitzlist"/>
              <w:numPr>
                <w:ilvl w:val="0"/>
                <w:numId w:val="125"/>
              </w:numPr>
              <w:spacing w:line="276" w:lineRule="auto"/>
              <w:jc w:val="both"/>
              <w:rPr>
                <w:rFonts w:ascii="Garamond" w:hAnsi="Garamond" w:cs="Arial"/>
                <w:sz w:val="22"/>
                <w:szCs w:val="22"/>
              </w:rPr>
            </w:pPr>
            <w:r w:rsidRPr="00076593">
              <w:rPr>
                <w:rFonts w:ascii="Garamond" w:hAnsi="Garamond" w:cs="Arial"/>
                <w:sz w:val="22"/>
                <w:szCs w:val="22"/>
              </w:rPr>
              <w:t>Połączenie DHCP sufiksów DNS,</w:t>
            </w:r>
          </w:p>
          <w:p w:rsidR="00072DD4" w:rsidRPr="00076593" w:rsidRDefault="00072DD4" w:rsidP="00D70DB6">
            <w:pPr>
              <w:pStyle w:val="Akapitzlist"/>
              <w:numPr>
                <w:ilvl w:val="0"/>
                <w:numId w:val="125"/>
              </w:numPr>
              <w:spacing w:line="276" w:lineRule="auto"/>
              <w:jc w:val="both"/>
              <w:rPr>
                <w:rFonts w:ascii="Garamond" w:hAnsi="Garamond" w:cs="Arial"/>
                <w:sz w:val="22"/>
                <w:szCs w:val="22"/>
              </w:rPr>
            </w:pPr>
            <w:r w:rsidRPr="00076593">
              <w:rPr>
                <w:rFonts w:ascii="Garamond" w:hAnsi="Garamond" w:cs="Arial"/>
                <w:sz w:val="22"/>
                <w:szCs w:val="22"/>
              </w:rPr>
              <w:t>Punkt końcowy może rozwiązać hosta,</w:t>
            </w:r>
          </w:p>
          <w:p w:rsidR="00072DD4" w:rsidRPr="00076593" w:rsidRDefault="00072DD4" w:rsidP="00D70DB6">
            <w:pPr>
              <w:pStyle w:val="Akapitzlist"/>
              <w:numPr>
                <w:ilvl w:val="0"/>
                <w:numId w:val="125"/>
              </w:numPr>
              <w:spacing w:line="276" w:lineRule="auto"/>
              <w:jc w:val="both"/>
              <w:rPr>
                <w:rFonts w:ascii="Garamond" w:hAnsi="Garamond" w:cs="Arial"/>
                <w:sz w:val="22"/>
                <w:szCs w:val="22"/>
              </w:rPr>
            </w:pPr>
            <w:r w:rsidRPr="00076593">
              <w:rPr>
                <w:rFonts w:ascii="Garamond" w:hAnsi="Garamond" w:cs="Arial"/>
                <w:sz w:val="22"/>
                <w:szCs w:val="22"/>
              </w:rPr>
              <w:t>Typ sieci,</w:t>
            </w:r>
          </w:p>
          <w:p w:rsidR="00072DD4" w:rsidRPr="00076593" w:rsidRDefault="00072DD4" w:rsidP="00D70DB6">
            <w:pPr>
              <w:pStyle w:val="Akapitzlist"/>
              <w:numPr>
                <w:ilvl w:val="0"/>
                <w:numId w:val="125"/>
              </w:numPr>
              <w:spacing w:line="276" w:lineRule="auto"/>
              <w:jc w:val="both"/>
              <w:rPr>
                <w:rFonts w:ascii="Garamond" w:hAnsi="Garamond" w:cs="Arial"/>
                <w:sz w:val="22"/>
                <w:szCs w:val="22"/>
              </w:rPr>
            </w:pPr>
            <w:r w:rsidRPr="00076593">
              <w:rPr>
                <w:rFonts w:ascii="Garamond" w:hAnsi="Garamond" w:cs="Arial"/>
                <w:sz w:val="22"/>
                <w:szCs w:val="22"/>
              </w:rPr>
              <w:t>Nazwa hosta.</w:t>
            </w:r>
          </w:p>
          <w:p w:rsidR="00072DD4" w:rsidRPr="00076593" w:rsidRDefault="00072DD4" w:rsidP="00D70DB6">
            <w:pPr>
              <w:pStyle w:val="Akapitzlist"/>
              <w:numPr>
                <w:ilvl w:val="0"/>
                <w:numId w:val="62"/>
              </w:numPr>
              <w:spacing w:line="276" w:lineRule="auto"/>
              <w:ind w:left="318"/>
              <w:jc w:val="both"/>
              <w:rPr>
                <w:rFonts w:ascii="Garamond" w:hAnsi="Garamond" w:cs="Arial"/>
                <w:sz w:val="22"/>
                <w:szCs w:val="22"/>
              </w:rPr>
            </w:pPr>
            <w:r w:rsidRPr="00076593">
              <w:rPr>
                <w:rFonts w:ascii="Garamond" w:hAnsi="Garamond" w:cs="Arial"/>
                <w:sz w:val="22"/>
                <w:szCs w:val="22"/>
              </w:rPr>
              <w:t>Uwierzytelnienie dwuskładnikowe realizowane przy pomocy aplikacji kompatybilnej ze standardem RFC6238.</w:t>
            </w:r>
          </w:p>
          <w:p w:rsidR="00072DD4" w:rsidRPr="00076593" w:rsidRDefault="00072DD4" w:rsidP="00D70DB6">
            <w:pPr>
              <w:pStyle w:val="Akapitzlist"/>
              <w:numPr>
                <w:ilvl w:val="0"/>
                <w:numId w:val="62"/>
              </w:numPr>
              <w:spacing w:line="276" w:lineRule="auto"/>
              <w:ind w:left="318"/>
              <w:jc w:val="both"/>
              <w:rPr>
                <w:rFonts w:ascii="Garamond" w:hAnsi="Garamond" w:cs="Arial"/>
                <w:sz w:val="22"/>
                <w:szCs w:val="22"/>
              </w:rPr>
            </w:pPr>
            <w:r w:rsidRPr="00076593">
              <w:rPr>
                <w:rFonts w:ascii="Garamond" w:hAnsi="Garamond" w:cs="Arial"/>
                <w:sz w:val="22"/>
                <w:szCs w:val="22"/>
              </w:rPr>
              <w:t>Możliwość naprawy instalacji agenta z poziomu konsoli.</w:t>
            </w:r>
          </w:p>
          <w:p w:rsidR="00072DD4" w:rsidRPr="00076593" w:rsidRDefault="00072DD4" w:rsidP="00D70DB6">
            <w:pPr>
              <w:pStyle w:val="Akapitzlist"/>
              <w:numPr>
                <w:ilvl w:val="0"/>
                <w:numId w:val="62"/>
              </w:numPr>
              <w:spacing w:line="276" w:lineRule="auto"/>
              <w:ind w:left="318"/>
              <w:jc w:val="both"/>
              <w:rPr>
                <w:rFonts w:ascii="Garamond" w:hAnsi="Garamond" w:cs="Arial"/>
                <w:sz w:val="22"/>
                <w:szCs w:val="22"/>
              </w:rPr>
            </w:pPr>
            <w:r w:rsidRPr="00076593">
              <w:rPr>
                <w:rFonts w:ascii="Garamond" w:hAnsi="Garamond" w:cs="Arial"/>
                <w:sz w:val="22"/>
                <w:szCs w:val="22"/>
              </w:rPr>
              <w:t>Możliwość utworzenia reguły, która będzie usuwała punkty końcowe z konsoli zarządzającej, jeżeli punkt końcowy nie połączył się z konsolą przez określoną liczbę dni. Funkcja ta pozwala również na określenie wzoru nazw maszyn, które automatycznie będą usuwane oraz na określenie godziny, o której te maszyny będą usuwane.</w:t>
            </w:r>
          </w:p>
          <w:p w:rsidR="00072DD4" w:rsidRPr="00076593" w:rsidRDefault="00072DD4" w:rsidP="00D70DB6">
            <w:pPr>
              <w:pStyle w:val="Akapitzlist"/>
              <w:numPr>
                <w:ilvl w:val="0"/>
                <w:numId w:val="62"/>
              </w:numPr>
              <w:spacing w:line="276" w:lineRule="auto"/>
              <w:ind w:left="318"/>
              <w:jc w:val="both"/>
              <w:rPr>
                <w:rFonts w:ascii="Garamond" w:hAnsi="Garamond" w:cs="Arial"/>
                <w:sz w:val="22"/>
                <w:szCs w:val="22"/>
              </w:rPr>
            </w:pPr>
            <w:r w:rsidRPr="00076593">
              <w:rPr>
                <w:rFonts w:ascii="Garamond" w:hAnsi="Garamond" w:cs="Arial"/>
                <w:sz w:val="22"/>
                <w:szCs w:val="22"/>
              </w:rPr>
              <w:t>Możliwość wyświetlania adresu MAC dołączonego do nazwy hosta.</w:t>
            </w:r>
          </w:p>
          <w:p w:rsidR="00072DD4" w:rsidRPr="00076593" w:rsidRDefault="00072DD4" w:rsidP="00D70DB6">
            <w:pPr>
              <w:pStyle w:val="Akapitzlist"/>
              <w:numPr>
                <w:ilvl w:val="0"/>
                <w:numId w:val="62"/>
              </w:numPr>
              <w:spacing w:line="276" w:lineRule="auto"/>
              <w:ind w:left="318"/>
              <w:jc w:val="both"/>
              <w:rPr>
                <w:rFonts w:ascii="Garamond" w:hAnsi="Garamond" w:cs="Arial"/>
                <w:sz w:val="22"/>
                <w:szCs w:val="22"/>
              </w:rPr>
            </w:pPr>
            <w:r w:rsidRPr="00076593">
              <w:rPr>
                <w:rFonts w:ascii="Garamond" w:hAnsi="Garamond" w:cs="Arial"/>
                <w:sz w:val="22"/>
                <w:szCs w:val="22"/>
              </w:rPr>
              <w:t>Możliwość wyświetlenia czy punkt końcowy jest serwerem czy stacją roboczą.</w:t>
            </w:r>
          </w:p>
          <w:p w:rsidR="00072DD4" w:rsidRPr="00076593" w:rsidRDefault="00072DD4" w:rsidP="00D70DB6">
            <w:pPr>
              <w:pStyle w:val="Akapitzlist"/>
              <w:numPr>
                <w:ilvl w:val="0"/>
                <w:numId w:val="62"/>
              </w:numPr>
              <w:spacing w:line="276" w:lineRule="auto"/>
              <w:ind w:left="318"/>
              <w:jc w:val="both"/>
              <w:rPr>
                <w:rFonts w:ascii="Garamond" w:hAnsi="Garamond" w:cs="Arial"/>
                <w:sz w:val="22"/>
                <w:szCs w:val="22"/>
              </w:rPr>
            </w:pPr>
            <w:r w:rsidRPr="00076593">
              <w:rPr>
                <w:rFonts w:ascii="Garamond" w:hAnsi="Garamond" w:cs="Arial"/>
                <w:sz w:val="22"/>
                <w:szCs w:val="22"/>
              </w:rPr>
              <w:t xml:space="preserve">Możliwość wyświetlenia informacji czy zainstalowany na punkcie końcowym system operacyjny to Windows, Linux lub </w:t>
            </w:r>
            <w:proofErr w:type="spellStart"/>
            <w:r w:rsidRPr="00076593">
              <w:rPr>
                <w:rFonts w:ascii="Garamond" w:hAnsi="Garamond" w:cs="Arial"/>
                <w:sz w:val="22"/>
                <w:szCs w:val="22"/>
              </w:rPr>
              <w:t>MacOS</w:t>
            </w:r>
            <w:proofErr w:type="spellEnd"/>
            <w:r w:rsidRPr="00076593">
              <w:rPr>
                <w:rFonts w:ascii="Garamond" w:hAnsi="Garamond" w:cs="Arial"/>
                <w:sz w:val="22"/>
                <w:szCs w:val="22"/>
              </w:rPr>
              <w:t>.</w:t>
            </w:r>
          </w:p>
          <w:p w:rsidR="00072DD4" w:rsidRPr="00076593" w:rsidRDefault="00072DD4" w:rsidP="00D70DB6">
            <w:pPr>
              <w:pStyle w:val="Akapitzlist"/>
              <w:numPr>
                <w:ilvl w:val="0"/>
                <w:numId w:val="62"/>
              </w:numPr>
              <w:spacing w:line="276" w:lineRule="auto"/>
              <w:ind w:left="318"/>
              <w:jc w:val="both"/>
              <w:rPr>
                <w:rFonts w:ascii="Garamond" w:hAnsi="Garamond" w:cs="Arial"/>
                <w:sz w:val="22"/>
                <w:szCs w:val="22"/>
              </w:rPr>
            </w:pPr>
            <w:r w:rsidRPr="00076593">
              <w:rPr>
                <w:rFonts w:ascii="Garamond" w:hAnsi="Garamond" w:cs="Arial"/>
                <w:sz w:val="22"/>
                <w:szCs w:val="22"/>
              </w:rPr>
              <w:t xml:space="preserve">Możliwość filtrowania punktów końcowych, które były </w:t>
            </w:r>
            <w:proofErr w:type="spellStart"/>
            <w:r w:rsidRPr="00076593">
              <w:rPr>
                <w:rFonts w:ascii="Garamond" w:hAnsi="Garamond" w:cs="Arial"/>
                <w:sz w:val="22"/>
                <w:szCs w:val="22"/>
              </w:rPr>
              <w:t>online</w:t>
            </w:r>
            <w:proofErr w:type="spellEnd"/>
            <w:r w:rsidRPr="00076593">
              <w:rPr>
                <w:rFonts w:ascii="Garamond" w:hAnsi="Garamond" w:cs="Arial"/>
                <w:sz w:val="22"/>
                <w:szCs w:val="22"/>
              </w:rPr>
              <w:t xml:space="preserve"> w ciągu ostatnich 24 godzin, 7 lub 30 dni.</w:t>
            </w:r>
          </w:p>
          <w:p w:rsidR="00072DD4" w:rsidRPr="00076593" w:rsidRDefault="00072DD4" w:rsidP="00D70DB6">
            <w:pPr>
              <w:pStyle w:val="Akapitzlist"/>
              <w:numPr>
                <w:ilvl w:val="0"/>
                <w:numId w:val="62"/>
              </w:numPr>
              <w:spacing w:line="276" w:lineRule="auto"/>
              <w:ind w:left="318"/>
              <w:jc w:val="both"/>
              <w:rPr>
                <w:rFonts w:ascii="Garamond" w:hAnsi="Garamond" w:cs="Arial"/>
                <w:sz w:val="22"/>
                <w:szCs w:val="22"/>
              </w:rPr>
            </w:pPr>
            <w:r w:rsidRPr="00076593">
              <w:rPr>
                <w:rFonts w:ascii="Garamond" w:hAnsi="Garamond" w:cs="Arial"/>
                <w:sz w:val="22"/>
                <w:szCs w:val="22"/>
              </w:rPr>
              <w:t xml:space="preserve">Menu tworzenia paczek instalacyjnych musi określać czy dany moduł jest dostępny dla stacji roboczych Windows, Serwerów Windows, Linux, </w:t>
            </w:r>
            <w:proofErr w:type="spellStart"/>
            <w:r w:rsidRPr="00076593">
              <w:rPr>
                <w:rFonts w:ascii="Garamond" w:hAnsi="Garamond" w:cs="Arial"/>
                <w:sz w:val="22"/>
                <w:szCs w:val="22"/>
              </w:rPr>
              <w:t>MacOS</w:t>
            </w:r>
            <w:proofErr w:type="spellEnd"/>
            <w:r w:rsidRPr="00076593">
              <w:rPr>
                <w:rFonts w:ascii="Garamond" w:hAnsi="Garamond" w:cs="Arial"/>
                <w:sz w:val="22"/>
                <w:szCs w:val="22"/>
              </w:rPr>
              <w:t>.</w:t>
            </w:r>
          </w:p>
          <w:p w:rsidR="00072DD4" w:rsidRPr="00076593" w:rsidRDefault="00072DD4" w:rsidP="00D70DB6">
            <w:pPr>
              <w:pStyle w:val="Akapitzlist"/>
              <w:numPr>
                <w:ilvl w:val="0"/>
                <w:numId w:val="62"/>
              </w:numPr>
              <w:spacing w:line="276" w:lineRule="auto"/>
              <w:ind w:left="318"/>
              <w:jc w:val="both"/>
              <w:rPr>
                <w:rFonts w:ascii="Garamond" w:hAnsi="Garamond" w:cs="Arial"/>
                <w:sz w:val="22"/>
                <w:szCs w:val="22"/>
              </w:rPr>
            </w:pPr>
            <w:r w:rsidRPr="00076593">
              <w:rPr>
                <w:rFonts w:ascii="Garamond" w:hAnsi="Garamond" w:cs="Arial"/>
                <w:sz w:val="22"/>
                <w:szCs w:val="22"/>
              </w:rPr>
              <w:t xml:space="preserve">Oprogramowanie umożliwia pobranie oddzielnego pakietu instalacyjnego dla systemów </w:t>
            </w:r>
            <w:proofErr w:type="spellStart"/>
            <w:r w:rsidRPr="00076593">
              <w:rPr>
                <w:rFonts w:ascii="Garamond" w:hAnsi="Garamond" w:cs="Arial"/>
                <w:sz w:val="22"/>
                <w:szCs w:val="22"/>
              </w:rPr>
              <w:t>MacOS</w:t>
            </w:r>
            <w:proofErr w:type="spellEnd"/>
            <w:r w:rsidRPr="00076593">
              <w:rPr>
                <w:rFonts w:ascii="Garamond" w:hAnsi="Garamond" w:cs="Arial"/>
                <w:sz w:val="22"/>
                <w:szCs w:val="22"/>
              </w:rPr>
              <w:t xml:space="preserve"> z Intel x86 oraz oddzielnego dla Apple M oraz osobnego pakietu dla systemów Windows z Intel x86 oraz oddzielnego dla architektury ARM.</w:t>
            </w:r>
          </w:p>
          <w:p w:rsidR="00072DD4" w:rsidRPr="00076593" w:rsidRDefault="00072DD4" w:rsidP="00D70DB6">
            <w:pPr>
              <w:pStyle w:val="Akapitzlist"/>
              <w:numPr>
                <w:ilvl w:val="0"/>
                <w:numId w:val="62"/>
              </w:numPr>
              <w:spacing w:line="276" w:lineRule="auto"/>
              <w:ind w:left="318"/>
              <w:jc w:val="both"/>
              <w:rPr>
                <w:rFonts w:ascii="Garamond" w:hAnsi="Garamond" w:cs="Arial"/>
                <w:sz w:val="22"/>
                <w:szCs w:val="22"/>
              </w:rPr>
            </w:pPr>
            <w:r w:rsidRPr="00076593">
              <w:rPr>
                <w:rFonts w:ascii="Garamond" w:hAnsi="Garamond" w:cs="Arial"/>
                <w:sz w:val="22"/>
                <w:szCs w:val="22"/>
              </w:rPr>
              <w:t>System umożliwia pobieranie plików poddanych kwarantannie z poziomu centralnej konsoli administracyjnej.</w:t>
            </w:r>
          </w:p>
          <w:p w:rsidR="00072DD4" w:rsidRPr="00076593" w:rsidRDefault="00072DD4" w:rsidP="00D70DB6">
            <w:pPr>
              <w:pStyle w:val="Akapitzlist"/>
              <w:numPr>
                <w:ilvl w:val="0"/>
                <w:numId w:val="62"/>
              </w:numPr>
              <w:spacing w:line="276" w:lineRule="auto"/>
              <w:ind w:left="318"/>
              <w:jc w:val="both"/>
              <w:rPr>
                <w:rFonts w:ascii="Garamond" w:hAnsi="Garamond" w:cs="Arial"/>
                <w:sz w:val="22"/>
                <w:szCs w:val="22"/>
              </w:rPr>
            </w:pPr>
            <w:r w:rsidRPr="00076593">
              <w:rPr>
                <w:rFonts w:ascii="Garamond" w:hAnsi="Garamond" w:cs="Arial"/>
                <w:sz w:val="22"/>
                <w:szCs w:val="22"/>
              </w:rPr>
              <w:t>Możliwość wygenerowania i zapisania logów na stacji roboczej z poziomu konsoli zarządzającej.</w:t>
            </w:r>
          </w:p>
          <w:p w:rsidR="00072DD4" w:rsidRPr="00076593" w:rsidRDefault="00072DD4" w:rsidP="00D70DB6">
            <w:pPr>
              <w:pStyle w:val="Akapitzlist"/>
              <w:numPr>
                <w:ilvl w:val="0"/>
                <w:numId w:val="62"/>
              </w:numPr>
              <w:spacing w:line="276" w:lineRule="auto"/>
              <w:ind w:left="318"/>
              <w:jc w:val="both"/>
              <w:rPr>
                <w:rFonts w:ascii="Garamond" w:hAnsi="Garamond" w:cs="Arial"/>
                <w:sz w:val="22"/>
                <w:szCs w:val="22"/>
              </w:rPr>
            </w:pPr>
            <w:r w:rsidRPr="00076593">
              <w:rPr>
                <w:rFonts w:ascii="Garamond" w:hAnsi="Garamond" w:cs="Arial"/>
                <w:sz w:val="22"/>
                <w:szCs w:val="22"/>
              </w:rPr>
              <w:t>Możliwość zarządzania ochroną na serwerach Exchange, tworzenie polityk i konfiguracji zdalnej ochrony.</w:t>
            </w:r>
          </w:p>
          <w:p w:rsidR="00072DD4" w:rsidRPr="00076593" w:rsidRDefault="00072DD4" w:rsidP="00D70DB6">
            <w:pPr>
              <w:pStyle w:val="Akapitzlist"/>
              <w:numPr>
                <w:ilvl w:val="0"/>
                <w:numId w:val="62"/>
              </w:numPr>
              <w:spacing w:line="276" w:lineRule="auto"/>
              <w:ind w:left="318"/>
              <w:jc w:val="both"/>
              <w:rPr>
                <w:rFonts w:ascii="Garamond" w:hAnsi="Garamond" w:cs="Arial"/>
                <w:sz w:val="22"/>
                <w:szCs w:val="22"/>
              </w:rPr>
            </w:pPr>
            <w:r w:rsidRPr="00076593">
              <w:rPr>
                <w:rFonts w:ascii="Garamond" w:hAnsi="Garamond" w:cs="Arial"/>
                <w:sz w:val="22"/>
                <w:szCs w:val="22"/>
              </w:rPr>
              <w:t>Znaczniki punktów końcowych – oprogramowanie musi umożliwiać przypisywanie znaczników (</w:t>
            </w:r>
            <w:proofErr w:type="spellStart"/>
            <w:r w:rsidRPr="00076593">
              <w:rPr>
                <w:rFonts w:ascii="Garamond" w:hAnsi="Garamond" w:cs="Arial"/>
                <w:sz w:val="22"/>
                <w:szCs w:val="22"/>
              </w:rPr>
              <w:t>tagów</w:t>
            </w:r>
            <w:proofErr w:type="spellEnd"/>
            <w:r w:rsidRPr="00076593">
              <w:rPr>
                <w:rFonts w:ascii="Garamond" w:hAnsi="Garamond" w:cs="Arial"/>
                <w:sz w:val="22"/>
                <w:szCs w:val="22"/>
              </w:rPr>
              <w:t>) do punktów końcowych. Przypisywanie musi odbywać się ręcznie lub automatycznie. Musi istnieć możliwość filtrowania punktów końcowych na podstawie kilku wybranych znaczników w jednym czasie.</w:t>
            </w:r>
          </w:p>
          <w:p w:rsidR="00072DD4" w:rsidRPr="00076593" w:rsidRDefault="00072DD4" w:rsidP="00D70DB6">
            <w:pPr>
              <w:pStyle w:val="Akapitzlist"/>
              <w:numPr>
                <w:ilvl w:val="0"/>
                <w:numId w:val="62"/>
              </w:numPr>
              <w:spacing w:line="276" w:lineRule="auto"/>
              <w:ind w:left="318"/>
              <w:jc w:val="both"/>
              <w:rPr>
                <w:rFonts w:ascii="Garamond" w:hAnsi="Garamond" w:cs="Arial"/>
                <w:sz w:val="22"/>
                <w:szCs w:val="22"/>
              </w:rPr>
            </w:pPr>
            <w:r w:rsidRPr="00076593">
              <w:rPr>
                <w:rFonts w:ascii="Garamond" w:hAnsi="Garamond" w:cs="Arial"/>
                <w:sz w:val="22"/>
                <w:szCs w:val="22"/>
              </w:rPr>
              <w:t xml:space="preserve">Ochrona </w:t>
            </w:r>
            <w:proofErr w:type="spellStart"/>
            <w:r w:rsidRPr="00076593">
              <w:rPr>
                <w:rFonts w:ascii="Garamond" w:hAnsi="Garamond" w:cs="Arial"/>
                <w:sz w:val="22"/>
                <w:szCs w:val="22"/>
              </w:rPr>
              <w:t>proaktywna</w:t>
            </w:r>
            <w:proofErr w:type="spellEnd"/>
            <w:r w:rsidRPr="00076593">
              <w:rPr>
                <w:rFonts w:ascii="Garamond" w:hAnsi="Garamond" w:cs="Arial"/>
                <w:sz w:val="22"/>
                <w:szCs w:val="22"/>
              </w:rPr>
              <w:t xml:space="preserve"> oparta o maszynowe uczenie, która działa w fazie poprzedzającej wykonanie. Ochrona ta musi wykrywać zagrożenia takie jak:</w:t>
            </w:r>
          </w:p>
          <w:p w:rsidR="00072DD4" w:rsidRPr="00076593" w:rsidRDefault="00072DD4" w:rsidP="00D70DB6">
            <w:pPr>
              <w:pStyle w:val="Akapitzlist"/>
              <w:numPr>
                <w:ilvl w:val="0"/>
                <w:numId w:val="126"/>
              </w:numPr>
              <w:spacing w:line="276" w:lineRule="auto"/>
              <w:jc w:val="both"/>
              <w:rPr>
                <w:rFonts w:ascii="Garamond" w:hAnsi="Garamond" w:cs="Arial"/>
                <w:sz w:val="22"/>
                <w:szCs w:val="22"/>
              </w:rPr>
            </w:pPr>
            <w:r w:rsidRPr="00076593">
              <w:rPr>
                <w:rFonts w:ascii="Garamond" w:hAnsi="Garamond" w:cs="Arial"/>
                <w:sz w:val="22"/>
                <w:szCs w:val="22"/>
              </w:rPr>
              <w:t>Ukierunkowane ataki,</w:t>
            </w:r>
          </w:p>
          <w:p w:rsidR="00072DD4" w:rsidRPr="00076593" w:rsidRDefault="00072DD4" w:rsidP="00D70DB6">
            <w:pPr>
              <w:pStyle w:val="Akapitzlist"/>
              <w:numPr>
                <w:ilvl w:val="0"/>
                <w:numId w:val="126"/>
              </w:numPr>
              <w:spacing w:line="276" w:lineRule="auto"/>
              <w:jc w:val="both"/>
              <w:rPr>
                <w:rFonts w:ascii="Garamond" w:hAnsi="Garamond" w:cs="Arial"/>
                <w:sz w:val="22"/>
                <w:szCs w:val="22"/>
              </w:rPr>
            </w:pPr>
            <w:r w:rsidRPr="00076593">
              <w:rPr>
                <w:rFonts w:ascii="Garamond" w:hAnsi="Garamond" w:cs="Arial"/>
                <w:sz w:val="22"/>
                <w:szCs w:val="22"/>
              </w:rPr>
              <w:t>Podejrzane pliki i ruch w sieci,</w:t>
            </w:r>
          </w:p>
          <w:p w:rsidR="00072DD4" w:rsidRPr="00076593" w:rsidRDefault="00072DD4" w:rsidP="00D70DB6">
            <w:pPr>
              <w:pStyle w:val="Akapitzlist"/>
              <w:numPr>
                <w:ilvl w:val="0"/>
                <w:numId w:val="126"/>
              </w:numPr>
              <w:spacing w:line="276" w:lineRule="auto"/>
              <w:jc w:val="both"/>
              <w:rPr>
                <w:rFonts w:ascii="Garamond" w:hAnsi="Garamond" w:cs="Arial"/>
                <w:sz w:val="22"/>
                <w:szCs w:val="22"/>
              </w:rPr>
            </w:pPr>
            <w:proofErr w:type="spellStart"/>
            <w:r w:rsidRPr="00076593">
              <w:rPr>
                <w:rFonts w:ascii="Garamond" w:hAnsi="Garamond" w:cs="Arial"/>
                <w:sz w:val="22"/>
                <w:szCs w:val="22"/>
                <w:lang w:val="en-US"/>
              </w:rPr>
              <w:t>Exploity</w:t>
            </w:r>
            <w:proofErr w:type="spellEnd"/>
            <w:r w:rsidRPr="00076593">
              <w:rPr>
                <w:rFonts w:ascii="Garamond" w:hAnsi="Garamond" w:cs="Arial"/>
                <w:sz w:val="22"/>
                <w:szCs w:val="22"/>
                <w:lang w:val="en-US"/>
              </w:rPr>
              <w:t>,</w:t>
            </w:r>
          </w:p>
          <w:p w:rsidR="00072DD4" w:rsidRPr="00076593" w:rsidRDefault="00072DD4" w:rsidP="00D70DB6">
            <w:pPr>
              <w:pStyle w:val="Akapitzlist"/>
              <w:numPr>
                <w:ilvl w:val="0"/>
                <w:numId w:val="126"/>
              </w:numPr>
              <w:spacing w:line="276" w:lineRule="auto"/>
              <w:jc w:val="both"/>
              <w:rPr>
                <w:rFonts w:ascii="Garamond" w:hAnsi="Garamond" w:cs="Arial"/>
                <w:sz w:val="22"/>
                <w:szCs w:val="22"/>
              </w:rPr>
            </w:pPr>
            <w:proofErr w:type="spellStart"/>
            <w:r w:rsidRPr="00076593">
              <w:rPr>
                <w:rFonts w:ascii="Garamond" w:hAnsi="Garamond" w:cs="Arial"/>
                <w:sz w:val="22"/>
                <w:szCs w:val="22"/>
                <w:lang w:val="en-US"/>
              </w:rPr>
              <w:t>Ransomware</w:t>
            </w:r>
            <w:proofErr w:type="spellEnd"/>
            <w:r w:rsidRPr="00076593">
              <w:rPr>
                <w:rFonts w:ascii="Garamond" w:hAnsi="Garamond" w:cs="Arial"/>
                <w:sz w:val="22"/>
                <w:szCs w:val="22"/>
                <w:lang w:val="en-US"/>
              </w:rPr>
              <w:t>,</w:t>
            </w:r>
          </w:p>
          <w:p w:rsidR="00072DD4" w:rsidRPr="00076593" w:rsidRDefault="00072DD4" w:rsidP="00D70DB6">
            <w:pPr>
              <w:pStyle w:val="Akapitzlist"/>
              <w:numPr>
                <w:ilvl w:val="0"/>
                <w:numId w:val="126"/>
              </w:numPr>
              <w:spacing w:line="276" w:lineRule="auto"/>
              <w:jc w:val="both"/>
              <w:rPr>
                <w:rFonts w:ascii="Garamond" w:hAnsi="Garamond" w:cs="Arial"/>
                <w:sz w:val="22"/>
                <w:szCs w:val="22"/>
              </w:rPr>
            </w:pPr>
            <w:proofErr w:type="spellStart"/>
            <w:r w:rsidRPr="00076593">
              <w:rPr>
                <w:rFonts w:ascii="Garamond" w:hAnsi="Garamond" w:cs="Arial"/>
                <w:sz w:val="22"/>
                <w:szCs w:val="22"/>
                <w:lang w:val="en-US"/>
              </w:rPr>
              <w:t>Grayware</w:t>
            </w:r>
            <w:proofErr w:type="spellEnd"/>
            <w:r w:rsidRPr="00076593">
              <w:rPr>
                <w:rFonts w:ascii="Garamond" w:hAnsi="Garamond" w:cs="Arial"/>
                <w:sz w:val="22"/>
                <w:szCs w:val="22"/>
                <w:lang w:val="en-US"/>
              </w:rPr>
              <w:t>.</w:t>
            </w:r>
          </w:p>
          <w:p w:rsidR="00072DD4" w:rsidRPr="00076593" w:rsidRDefault="00072DD4" w:rsidP="00D70DB6">
            <w:pPr>
              <w:pStyle w:val="Akapitzlist"/>
              <w:numPr>
                <w:ilvl w:val="0"/>
                <w:numId w:val="62"/>
              </w:numPr>
              <w:spacing w:line="276" w:lineRule="auto"/>
              <w:ind w:left="318"/>
              <w:jc w:val="both"/>
              <w:rPr>
                <w:rFonts w:ascii="Garamond" w:hAnsi="Garamond" w:cs="Arial"/>
                <w:sz w:val="22"/>
                <w:szCs w:val="22"/>
              </w:rPr>
            </w:pPr>
            <w:r w:rsidRPr="00076593">
              <w:rPr>
                <w:rFonts w:ascii="Garamond" w:hAnsi="Garamond" w:cs="Arial"/>
                <w:sz w:val="22"/>
                <w:szCs w:val="22"/>
              </w:rPr>
              <w:t xml:space="preserve">Moduł ochrony </w:t>
            </w:r>
            <w:proofErr w:type="spellStart"/>
            <w:r w:rsidRPr="00076593">
              <w:rPr>
                <w:rFonts w:ascii="Garamond" w:hAnsi="Garamond" w:cs="Arial"/>
                <w:sz w:val="22"/>
                <w:szCs w:val="22"/>
              </w:rPr>
              <w:t>proaktywnej</w:t>
            </w:r>
            <w:proofErr w:type="spellEnd"/>
            <w:r w:rsidRPr="00076593">
              <w:rPr>
                <w:rFonts w:ascii="Garamond" w:hAnsi="Garamond" w:cs="Arial"/>
                <w:sz w:val="22"/>
                <w:szCs w:val="22"/>
              </w:rPr>
              <w:t xml:space="preserve"> musi posiadać oddzielne działania jakie będzie podejmował dla plików i oddzielne dla ruchu sieciowego.</w:t>
            </w:r>
          </w:p>
          <w:p w:rsidR="00072DD4" w:rsidRPr="00076593" w:rsidRDefault="00072DD4" w:rsidP="00D70DB6">
            <w:pPr>
              <w:pStyle w:val="Akapitzlist"/>
              <w:numPr>
                <w:ilvl w:val="0"/>
                <w:numId w:val="62"/>
              </w:numPr>
              <w:spacing w:line="276" w:lineRule="auto"/>
              <w:ind w:left="318"/>
              <w:jc w:val="both"/>
              <w:rPr>
                <w:rFonts w:ascii="Garamond" w:hAnsi="Garamond" w:cs="Arial"/>
                <w:sz w:val="22"/>
                <w:szCs w:val="22"/>
              </w:rPr>
            </w:pPr>
            <w:r w:rsidRPr="00076593">
              <w:rPr>
                <w:rFonts w:ascii="Garamond" w:hAnsi="Garamond" w:cs="Arial"/>
                <w:sz w:val="22"/>
                <w:szCs w:val="22"/>
              </w:rPr>
              <w:t xml:space="preserve">Moduł ochrony </w:t>
            </w:r>
            <w:proofErr w:type="spellStart"/>
            <w:r w:rsidRPr="00076593">
              <w:rPr>
                <w:rFonts w:ascii="Garamond" w:hAnsi="Garamond" w:cs="Arial"/>
                <w:sz w:val="22"/>
                <w:szCs w:val="22"/>
              </w:rPr>
              <w:t>proaktywnej</w:t>
            </w:r>
            <w:proofErr w:type="spellEnd"/>
            <w:r w:rsidRPr="00076593">
              <w:rPr>
                <w:rFonts w:ascii="Garamond" w:hAnsi="Garamond" w:cs="Arial"/>
                <w:sz w:val="22"/>
                <w:szCs w:val="22"/>
              </w:rPr>
              <w:t xml:space="preserve"> musi działać w trybach, które administrator może dowolnie zmieniać na: </w:t>
            </w:r>
          </w:p>
          <w:p w:rsidR="00072DD4" w:rsidRPr="00076593" w:rsidRDefault="00072DD4" w:rsidP="00D70DB6">
            <w:pPr>
              <w:pStyle w:val="Akapitzlist"/>
              <w:numPr>
                <w:ilvl w:val="0"/>
                <w:numId w:val="127"/>
              </w:numPr>
              <w:spacing w:line="276" w:lineRule="auto"/>
              <w:jc w:val="both"/>
              <w:rPr>
                <w:rFonts w:ascii="Garamond" w:hAnsi="Garamond" w:cs="Arial"/>
                <w:sz w:val="22"/>
                <w:szCs w:val="22"/>
              </w:rPr>
            </w:pPr>
            <w:r w:rsidRPr="00076593">
              <w:rPr>
                <w:rFonts w:ascii="Garamond" w:hAnsi="Garamond" w:cs="Arial"/>
                <w:sz w:val="22"/>
                <w:szCs w:val="22"/>
              </w:rPr>
              <w:t>Tolerancyjny,</w:t>
            </w:r>
          </w:p>
          <w:p w:rsidR="00072DD4" w:rsidRPr="00076593" w:rsidRDefault="00072DD4" w:rsidP="00D70DB6">
            <w:pPr>
              <w:pStyle w:val="Akapitzlist"/>
              <w:numPr>
                <w:ilvl w:val="0"/>
                <w:numId w:val="127"/>
              </w:numPr>
              <w:spacing w:line="276" w:lineRule="auto"/>
              <w:jc w:val="both"/>
              <w:rPr>
                <w:rFonts w:ascii="Garamond" w:hAnsi="Garamond" w:cs="Arial"/>
                <w:sz w:val="22"/>
                <w:szCs w:val="22"/>
              </w:rPr>
            </w:pPr>
            <w:r w:rsidRPr="00076593">
              <w:rPr>
                <w:rFonts w:ascii="Garamond" w:hAnsi="Garamond" w:cs="Arial"/>
                <w:sz w:val="22"/>
                <w:szCs w:val="22"/>
              </w:rPr>
              <w:t>Normalny,</w:t>
            </w:r>
          </w:p>
          <w:p w:rsidR="00072DD4" w:rsidRPr="00076593" w:rsidRDefault="00072DD4" w:rsidP="00D70DB6">
            <w:pPr>
              <w:pStyle w:val="Akapitzlist"/>
              <w:numPr>
                <w:ilvl w:val="0"/>
                <w:numId w:val="127"/>
              </w:numPr>
              <w:spacing w:line="276" w:lineRule="auto"/>
              <w:jc w:val="both"/>
              <w:rPr>
                <w:rFonts w:ascii="Garamond" w:hAnsi="Garamond" w:cs="Arial"/>
                <w:sz w:val="22"/>
                <w:szCs w:val="22"/>
              </w:rPr>
            </w:pPr>
            <w:r w:rsidRPr="00076593">
              <w:rPr>
                <w:rFonts w:ascii="Garamond" w:hAnsi="Garamond" w:cs="Arial"/>
                <w:sz w:val="22"/>
                <w:szCs w:val="22"/>
              </w:rPr>
              <w:t>Agresywny.</w:t>
            </w:r>
          </w:p>
          <w:p w:rsidR="00072DD4" w:rsidRPr="00076593" w:rsidRDefault="00072DD4" w:rsidP="00D70DB6">
            <w:pPr>
              <w:pStyle w:val="Akapitzlist"/>
              <w:numPr>
                <w:ilvl w:val="0"/>
                <w:numId w:val="62"/>
              </w:numPr>
              <w:spacing w:line="276" w:lineRule="auto"/>
              <w:ind w:left="318"/>
              <w:jc w:val="both"/>
              <w:rPr>
                <w:rFonts w:ascii="Garamond" w:hAnsi="Garamond" w:cs="Arial"/>
                <w:sz w:val="22"/>
                <w:szCs w:val="22"/>
              </w:rPr>
            </w:pPr>
            <w:r w:rsidRPr="00076593">
              <w:rPr>
                <w:rFonts w:ascii="Garamond" w:hAnsi="Garamond" w:cs="Arial"/>
                <w:sz w:val="22"/>
                <w:szCs w:val="22"/>
              </w:rPr>
              <w:t xml:space="preserve">Zintegrowany </w:t>
            </w:r>
            <w:proofErr w:type="spellStart"/>
            <w:r w:rsidRPr="00076593">
              <w:rPr>
                <w:rFonts w:ascii="Garamond" w:hAnsi="Garamond" w:cs="Arial"/>
                <w:sz w:val="22"/>
                <w:szCs w:val="22"/>
              </w:rPr>
              <w:t>sandbox</w:t>
            </w:r>
            <w:proofErr w:type="spellEnd"/>
            <w:r w:rsidRPr="00076593">
              <w:rPr>
                <w:rFonts w:ascii="Garamond" w:hAnsi="Garamond" w:cs="Arial"/>
                <w:sz w:val="22"/>
                <w:szCs w:val="22"/>
              </w:rPr>
              <w:t xml:space="preserve"> po stronie producenta, który pozwala na analizę pliku:</w:t>
            </w:r>
          </w:p>
          <w:p w:rsidR="00072DD4" w:rsidRPr="00076593" w:rsidRDefault="00072DD4" w:rsidP="00D70DB6">
            <w:pPr>
              <w:pStyle w:val="Akapitzlist"/>
              <w:numPr>
                <w:ilvl w:val="0"/>
                <w:numId w:val="128"/>
              </w:numPr>
              <w:spacing w:line="276" w:lineRule="auto"/>
              <w:jc w:val="both"/>
              <w:rPr>
                <w:rFonts w:ascii="Garamond" w:hAnsi="Garamond" w:cs="Arial"/>
                <w:sz w:val="22"/>
                <w:szCs w:val="22"/>
              </w:rPr>
            </w:pPr>
            <w:r w:rsidRPr="00076593">
              <w:rPr>
                <w:rFonts w:ascii="Garamond" w:hAnsi="Garamond" w:cs="Arial"/>
                <w:sz w:val="22"/>
                <w:szCs w:val="22"/>
              </w:rPr>
              <w:t>Plik może zostać wysłany automatycznie ze stacji roboczej, jeżeli oprogramowanie uzna go za podejrzany lub ręcznie z poziomu konsoli przez administratora,</w:t>
            </w:r>
          </w:p>
          <w:p w:rsidR="00072DD4" w:rsidRPr="00076593" w:rsidRDefault="00072DD4" w:rsidP="00D70DB6">
            <w:pPr>
              <w:pStyle w:val="Akapitzlist"/>
              <w:numPr>
                <w:ilvl w:val="0"/>
                <w:numId w:val="128"/>
              </w:numPr>
              <w:spacing w:line="276" w:lineRule="auto"/>
              <w:jc w:val="both"/>
              <w:rPr>
                <w:rFonts w:ascii="Garamond" w:hAnsi="Garamond" w:cs="Arial"/>
                <w:sz w:val="22"/>
                <w:szCs w:val="22"/>
              </w:rPr>
            </w:pPr>
            <w:r w:rsidRPr="00076593">
              <w:rPr>
                <w:rFonts w:ascii="Garamond" w:hAnsi="Garamond" w:cs="Arial"/>
                <w:sz w:val="22"/>
                <w:szCs w:val="22"/>
              </w:rPr>
              <w:t>Możliwość ręcznego przesłania archiwum zabezpieczonego hasłem,</w:t>
            </w:r>
          </w:p>
          <w:p w:rsidR="00072DD4" w:rsidRPr="00076593" w:rsidRDefault="00072DD4" w:rsidP="00D70DB6">
            <w:pPr>
              <w:pStyle w:val="Akapitzlist"/>
              <w:numPr>
                <w:ilvl w:val="0"/>
                <w:numId w:val="128"/>
              </w:numPr>
              <w:spacing w:line="276" w:lineRule="auto"/>
              <w:jc w:val="both"/>
              <w:rPr>
                <w:rFonts w:ascii="Garamond" w:hAnsi="Garamond" w:cs="Arial"/>
                <w:sz w:val="22"/>
                <w:szCs w:val="22"/>
              </w:rPr>
            </w:pPr>
            <w:r w:rsidRPr="00076593">
              <w:rPr>
                <w:rFonts w:ascii="Garamond" w:hAnsi="Garamond" w:cs="Arial"/>
                <w:sz w:val="22"/>
                <w:szCs w:val="22"/>
              </w:rPr>
              <w:t>Możliwość ręcznego przesłania adresu URL,</w:t>
            </w:r>
          </w:p>
          <w:p w:rsidR="00072DD4" w:rsidRPr="00076593" w:rsidRDefault="00072DD4" w:rsidP="00D70DB6">
            <w:pPr>
              <w:pStyle w:val="Akapitzlist"/>
              <w:numPr>
                <w:ilvl w:val="0"/>
                <w:numId w:val="128"/>
              </w:numPr>
              <w:spacing w:line="276" w:lineRule="auto"/>
              <w:jc w:val="both"/>
              <w:rPr>
                <w:rFonts w:ascii="Garamond" w:hAnsi="Garamond" w:cs="Arial"/>
                <w:sz w:val="22"/>
                <w:szCs w:val="22"/>
              </w:rPr>
            </w:pPr>
            <w:r w:rsidRPr="00076593">
              <w:rPr>
                <w:rFonts w:ascii="Garamond" w:hAnsi="Garamond" w:cs="Arial"/>
                <w:sz w:val="22"/>
                <w:szCs w:val="22"/>
              </w:rPr>
              <w:t>W przypadku ręcznego przesłania wielu plików jednorazowo, możliwość detonacji próbek pojedynczo.</w:t>
            </w:r>
          </w:p>
          <w:p w:rsidR="00072DD4" w:rsidRPr="00076593" w:rsidRDefault="00072DD4" w:rsidP="00D70DB6">
            <w:pPr>
              <w:pStyle w:val="Akapitzlist"/>
              <w:numPr>
                <w:ilvl w:val="0"/>
                <w:numId w:val="62"/>
              </w:numPr>
              <w:spacing w:line="276" w:lineRule="auto"/>
              <w:ind w:left="318"/>
              <w:jc w:val="both"/>
              <w:rPr>
                <w:rFonts w:ascii="Garamond" w:hAnsi="Garamond" w:cs="Arial"/>
                <w:sz w:val="22"/>
                <w:szCs w:val="22"/>
              </w:rPr>
            </w:pPr>
            <w:r w:rsidRPr="00076593">
              <w:rPr>
                <w:rFonts w:ascii="Garamond" w:hAnsi="Garamond" w:cs="Arial"/>
                <w:sz w:val="22"/>
                <w:szCs w:val="22"/>
              </w:rPr>
              <w:t xml:space="preserve">Wbudowany </w:t>
            </w:r>
            <w:proofErr w:type="spellStart"/>
            <w:r w:rsidRPr="00076593">
              <w:rPr>
                <w:rFonts w:ascii="Garamond" w:hAnsi="Garamond" w:cs="Arial"/>
                <w:sz w:val="22"/>
                <w:szCs w:val="22"/>
              </w:rPr>
              <w:t>sandbox</w:t>
            </w:r>
            <w:proofErr w:type="spellEnd"/>
            <w:r w:rsidRPr="00076593">
              <w:rPr>
                <w:rFonts w:ascii="Garamond" w:hAnsi="Garamond" w:cs="Arial"/>
                <w:sz w:val="22"/>
                <w:szCs w:val="22"/>
              </w:rPr>
              <w:t xml:space="preserve"> musi działać w trybie monitorowania i blokowania.</w:t>
            </w:r>
          </w:p>
          <w:p w:rsidR="00072DD4" w:rsidRPr="00076593" w:rsidRDefault="00072DD4" w:rsidP="00D70DB6">
            <w:pPr>
              <w:pStyle w:val="Akapitzlist"/>
              <w:numPr>
                <w:ilvl w:val="0"/>
                <w:numId w:val="62"/>
              </w:numPr>
              <w:spacing w:line="276" w:lineRule="auto"/>
              <w:ind w:left="318"/>
              <w:jc w:val="both"/>
              <w:rPr>
                <w:rFonts w:ascii="Garamond" w:hAnsi="Garamond" w:cs="Arial"/>
                <w:sz w:val="22"/>
                <w:szCs w:val="22"/>
              </w:rPr>
            </w:pPr>
            <w:r w:rsidRPr="00076593">
              <w:rPr>
                <w:rFonts w:ascii="Garamond" w:hAnsi="Garamond" w:cs="Arial"/>
                <w:sz w:val="22"/>
                <w:szCs w:val="22"/>
              </w:rPr>
              <w:t xml:space="preserve">Wbudowany </w:t>
            </w:r>
            <w:proofErr w:type="spellStart"/>
            <w:r w:rsidRPr="00076593">
              <w:rPr>
                <w:rFonts w:ascii="Garamond" w:hAnsi="Garamond" w:cs="Arial"/>
                <w:sz w:val="22"/>
                <w:szCs w:val="22"/>
              </w:rPr>
              <w:t>sandbox</w:t>
            </w:r>
            <w:proofErr w:type="spellEnd"/>
            <w:r w:rsidRPr="00076593">
              <w:rPr>
                <w:rFonts w:ascii="Garamond" w:hAnsi="Garamond" w:cs="Arial"/>
                <w:sz w:val="22"/>
                <w:szCs w:val="22"/>
              </w:rPr>
              <w:t xml:space="preserve"> musi oferować działania naprawcze takie jak dezynfekcja, przeniesienie do kwarantanny lub tylko raportowanie.</w:t>
            </w:r>
          </w:p>
          <w:p w:rsidR="00072DD4" w:rsidRPr="00076593" w:rsidRDefault="00072DD4" w:rsidP="00D70DB6">
            <w:pPr>
              <w:pStyle w:val="Akapitzlist"/>
              <w:numPr>
                <w:ilvl w:val="0"/>
                <w:numId w:val="62"/>
              </w:numPr>
              <w:spacing w:line="276" w:lineRule="auto"/>
              <w:ind w:left="318"/>
              <w:jc w:val="both"/>
              <w:rPr>
                <w:rFonts w:ascii="Garamond" w:hAnsi="Garamond" w:cs="Arial"/>
                <w:sz w:val="22"/>
                <w:szCs w:val="22"/>
              </w:rPr>
            </w:pPr>
            <w:r w:rsidRPr="00076593">
              <w:rPr>
                <w:rFonts w:ascii="Garamond" w:hAnsi="Garamond" w:cs="Arial"/>
                <w:sz w:val="22"/>
                <w:szCs w:val="22"/>
              </w:rPr>
              <w:t xml:space="preserve">Wbudowany </w:t>
            </w:r>
            <w:proofErr w:type="spellStart"/>
            <w:r w:rsidRPr="00076593">
              <w:rPr>
                <w:rFonts w:ascii="Garamond" w:hAnsi="Garamond" w:cs="Arial"/>
                <w:sz w:val="22"/>
                <w:szCs w:val="22"/>
              </w:rPr>
              <w:t>sandbox</w:t>
            </w:r>
            <w:proofErr w:type="spellEnd"/>
            <w:r w:rsidRPr="00076593">
              <w:rPr>
                <w:rFonts w:ascii="Garamond" w:hAnsi="Garamond" w:cs="Arial"/>
                <w:sz w:val="22"/>
                <w:szCs w:val="22"/>
              </w:rPr>
              <w:t xml:space="preserve"> musi oferować opcję wstępnego filtrowania plików z kategorii aplikacje, dokumenty, skrypty, archiwa, maile zapisane do pliku, pod kątem podejrzanego zachowania.</w:t>
            </w:r>
          </w:p>
          <w:p w:rsidR="00072DD4" w:rsidRPr="00076593" w:rsidRDefault="00072DD4" w:rsidP="00D70DB6">
            <w:pPr>
              <w:pStyle w:val="Akapitzlist"/>
              <w:numPr>
                <w:ilvl w:val="0"/>
                <w:numId w:val="62"/>
              </w:numPr>
              <w:spacing w:line="276" w:lineRule="auto"/>
              <w:ind w:left="318"/>
              <w:jc w:val="both"/>
              <w:rPr>
                <w:rFonts w:ascii="Garamond" w:hAnsi="Garamond" w:cs="Arial"/>
                <w:sz w:val="22"/>
                <w:szCs w:val="22"/>
              </w:rPr>
            </w:pPr>
            <w:r w:rsidRPr="00076593">
              <w:rPr>
                <w:rFonts w:ascii="Garamond" w:hAnsi="Garamond" w:cs="Arial"/>
                <w:sz w:val="22"/>
                <w:szCs w:val="22"/>
              </w:rPr>
              <w:t xml:space="preserve">Wbudowany </w:t>
            </w:r>
            <w:proofErr w:type="spellStart"/>
            <w:r w:rsidRPr="00076593">
              <w:rPr>
                <w:rFonts w:ascii="Garamond" w:hAnsi="Garamond" w:cs="Arial"/>
                <w:sz w:val="22"/>
                <w:szCs w:val="22"/>
              </w:rPr>
              <w:t>sandbox</w:t>
            </w:r>
            <w:proofErr w:type="spellEnd"/>
            <w:r w:rsidRPr="00076593">
              <w:rPr>
                <w:rFonts w:ascii="Garamond" w:hAnsi="Garamond" w:cs="Arial"/>
                <w:sz w:val="22"/>
                <w:szCs w:val="22"/>
              </w:rPr>
              <w:t xml:space="preserve"> musi posiadać opcję, która pozwala na dodanie określonych rozszerzeń do wyjątków, pliki z tym rozszerzeniem nie zostaną przesłane do </w:t>
            </w:r>
            <w:proofErr w:type="spellStart"/>
            <w:r w:rsidRPr="00076593">
              <w:rPr>
                <w:rFonts w:ascii="Garamond" w:hAnsi="Garamond" w:cs="Arial"/>
                <w:sz w:val="22"/>
                <w:szCs w:val="22"/>
              </w:rPr>
              <w:t>sandboxa</w:t>
            </w:r>
            <w:proofErr w:type="spellEnd"/>
            <w:r w:rsidRPr="00076593">
              <w:rPr>
                <w:rFonts w:ascii="Garamond" w:hAnsi="Garamond" w:cs="Arial"/>
                <w:sz w:val="22"/>
                <w:szCs w:val="22"/>
              </w:rPr>
              <w:t>.</w:t>
            </w:r>
          </w:p>
          <w:p w:rsidR="00072DD4" w:rsidRPr="00076593" w:rsidRDefault="00072DD4" w:rsidP="00D70DB6">
            <w:pPr>
              <w:pStyle w:val="Akapitzlist"/>
              <w:numPr>
                <w:ilvl w:val="0"/>
                <w:numId w:val="62"/>
              </w:numPr>
              <w:spacing w:line="276" w:lineRule="auto"/>
              <w:ind w:left="318"/>
              <w:jc w:val="both"/>
              <w:rPr>
                <w:rFonts w:ascii="Garamond" w:hAnsi="Garamond" w:cs="Arial"/>
                <w:sz w:val="22"/>
                <w:szCs w:val="22"/>
              </w:rPr>
            </w:pPr>
            <w:r w:rsidRPr="00076593">
              <w:rPr>
                <w:rFonts w:ascii="Garamond" w:hAnsi="Garamond" w:cs="Arial"/>
                <w:sz w:val="22"/>
                <w:szCs w:val="22"/>
              </w:rPr>
              <w:t xml:space="preserve">Minimalny rozmiar pliku jaki może zostać automatycznie przesłany do </w:t>
            </w:r>
            <w:proofErr w:type="spellStart"/>
            <w:r w:rsidRPr="00076593">
              <w:rPr>
                <w:rFonts w:ascii="Garamond" w:hAnsi="Garamond" w:cs="Arial"/>
                <w:sz w:val="22"/>
                <w:szCs w:val="22"/>
              </w:rPr>
              <w:t>sandboxa</w:t>
            </w:r>
            <w:proofErr w:type="spellEnd"/>
            <w:r w:rsidRPr="00076593">
              <w:rPr>
                <w:rFonts w:ascii="Garamond" w:hAnsi="Garamond" w:cs="Arial"/>
                <w:sz w:val="22"/>
                <w:szCs w:val="22"/>
              </w:rPr>
              <w:t xml:space="preserve"> to 1KB.</w:t>
            </w:r>
          </w:p>
          <w:p w:rsidR="00072DD4" w:rsidRPr="00076593" w:rsidRDefault="00072DD4" w:rsidP="00D70DB6">
            <w:pPr>
              <w:pStyle w:val="Akapitzlist"/>
              <w:numPr>
                <w:ilvl w:val="0"/>
                <w:numId w:val="62"/>
              </w:numPr>
              <w:spacing w:line="276" w:lineRule="auto"/>
              <w:ind w:left="318"/>
              <w:jc w:val="both"/>
              <w:rPr>
                <w:rFonts w:ascii="Garamond" w:hAnsi="Garamond" w:cs="Arial"/>
                <w:sz w:val="22"/>
                <w:szCs w:val="22"/>
              </w:rPr>
            </w:pPr>
            <w:r w:rsidRPr="00076593">
              <w:rPr>
                <w:rFonts w:ascii="Garamond" w:hAnsi="Garamond" w:cs="Arial"/>
                <w:sz w:val="22"/>
                <w:szCs w:val="22"/>
              </w:rPr>
              <w:t xml:space="preserve">Maksymalny rozmiar pliku jaki może zostać automatycznie przesłany do </w:t>
            </w:r>
            <w:proofErr w:type="spellStart"/>
            <w:r w:rsidRPr="00076593">
              <w:rPr>
                <w:rFonts w:ascii="Garamond" w:hAnsi="Garamond" w:cs="Arial"/>
                <w:sz w:val="22"/>
                <w:szCs w:val="22"/>
              </w:rPr>
              <w:t>sandboxa</w:t>
            </w:r>
            <w:proofErr w:type="spellEnd"/>
            <w:r w:rsidRPr="00076593">
              <w:rPr>
                <w:rFonts w:ascii="Garamond" w:hAnsi="Garamond" w:cs="Arial"/>
                <w:sz w:val="22"/>
                <w:szCs w:val="22"/>
              </w:rPr>
              <w:t xml:space="preserve"> to 50MB.</w:t>
            </w:r>
          </w:p>
          <w:p w:rsidR="00072DD4" w:rsidRPr="00076593" w:rsidRDefault="00072DD4" w:rsidP="00D70DB6">
            <w:pPr>
              <w:pStyle w:val="Akapitzlist"/>
              <w:numPr>
                <w:ilvl w:val="0"/>
                <w:numId w:val="62"/>
              </w:numPr>
              <w:spacing w:line="276" w:lineRule="auto"/>
              <w:ind w:left="318"/>
              <w:jc w:val="both"/>
              <w:rPr>
                <w:rFonts w:ascii="Garamond" w:hAnsi="Garamond" w:cs="Arial"/>
                <w:sz w:val="22"/>
                <w:szCs w:val="22"/>
              </w:rPr>
            </w:pPr>
            <w:r w:rsidRPr="00076593">
              <w:rPr>
                <w:rFonts w:ascii="Garamond" w:hAnsi="Garamond" w:cs="Arial"/>
                <w:sz w:val="22"/>
                <w:szCs w:val="22"/>
              </w:rPr>
              <w:t>System zarządzania ryzykiem – Zintegrowany z konsolą zarządzającą system, który pozwala oszacować podatność środowiska na atak na podstawie punktów ryzyka. Punkty ryzyka powinny być przydzielane od 0 do 100, gdzie liczba mniejsza stanowi mniejsze ryzyko, a liczba większa większe ryzyko. System ponadto musi posiadać:</w:t>
            </w:r>
          </w:p>
          <w:p w:rsidR="00072DD4" w:rsidRPr="00076593" w:rsidRDefault="00072DD4" w:rsidP="00D70DB6">
            <w:pPr>
              <w:pStyle w:val="Akapitzlist"/>
              <w:numPr>
                <w:ilvl w:val="0"/>
                <w:numId w:val="129"/>
              </w:numPr>
              <w:spacing w:line="276" w:lineRule="auto"/>
              <w:jc w:val="both"/>
              <w:rPr>
                <w:rFonts w:ascii="Garamond" w:hAnsi="Garamond" w:cs="Arial"/>
                <w:sz w:val="22"/>
                <w:szCs w:val="22"/>
              </w:rPr>
            </w:pPr>
            <w:r w:rsidRPr="00076593">
              <w:rPr>
                <w:rFonts w:ascii="Garamond" w:hAnsi="Garamond" w:cs="Arial"/>
                <w:sz w:val="22"/>
                <w:szCs w:val="22"/>
              </w:rPr>
              <w:t>Funkcję, która pozwala wyszukiwać podatności ustawień punktów końcowych oraz naprawiać je lub ignorować z podziałem na typ wykrytej konfiguracji:</w:t>
            </w:r>
          </w:p>
          <w:p w:rsidR="00072DD4" w:rsidRPr="00076593" w:rsidRDefault="00072DD4" w:rsidP="0062109F">
            <w:pPr>
              <w:pStyle w:val="Akapitzlist"/>
              <w:spacing w:line="276" w:lineRule="auto"/>
              <w:jc w:val="both"/>
              <w:rPr>
                <w:rFonts w:ascii="Garamond" w:hAnsi="Garamond" w:cs="Arial"/>
                <w:sz w:val="22"/>
                <w:szCs w:val="22"/>
              </w:rPr>
            </w:pPr>
            <w:r w:rsidRPr="00076593">
              <w:rPr>
                <w:rFonts w:ascii="Garamond" w:hAnsi="Garamond" w:cs="Arial"/>
                <w:sz w:val="22"/>
                <w:szCs w:val="22"/>
              </w:rPr>
              <w:t>- Przeglądarka</w:t>
            </w:r>
          </w:p>
          <w:p w:rsidR="00072DD4" w:rsidRPr="00076593" w:rsidRDefault="00072DD4" w:rsidP="0062109F">
            <w:pPr>
              <w:pStyle w:val="Akapitzlist"/>
              <w:spacing w:line="276" w:lineRule="auto"/>
              <w:jc w:val="both"/>
              <w:rPr>
                <w:rFonts w:ascii="Garamond" w:hAnsi="Garamond" w:cs="Arial"/>
                <w:sz w:val="22"/>
                <w:szCs w:val="22"/>
              </w:rPr>
            </w:pPr>
            <w:r w:rsidRPr="00076593">
              <w:rPr>
                <w:rFonts w:ascii="Garamond" w:hAnsi="Garamond" w:cs="Arial"/>
                <w:sz w:val="22"/>
                <w:szCs w:val="22"/>
              </w:rPr>
              <w:t>- Sieć</w:t>
            </w:r>
          </w:p>
          <w:p w:rsidR="00072DD4" w:rsidRPr="00076593" w:rsidRDefault="00072DD4" w:rsidP="0062109F">
            <w:pPr>
              <w:pStyle w:val="Akapitzlist"/>
              <w:spacing w:line="276" w:lineRule="auto"/>
              <w:jc w:val="both"/>
              <w:rPr>
                <w:rFonts w:ascii="Garamond" w:hAnsi="Garamond" w:cs="Arial"/>
                <w:sz w:val="22"/>
                <w:szCs w:val="22"/>
              </w:rPr>
            </w:pPr>
            <w:r w:rsidRPr="00076593">
              <w:rPr>
                <w:rFonts w:ascii="Garamond" w:hAnsi="Garamond" w:cs="Arial"/>
                <w:sz w:val="22"/>
                <w:szCs w:val="22"/>
              </w:rPr>
              <w:t>- System operacyjny</w:t>
            </w:r>
          </w:p>
          <w:p w:rsidR="00072DD4" w:rsidRPr="00076593" w:rsidRDefault="00072DD4" w:rsidP="0062109F">
            <w:pPr>
              <w:pStyle w:val="Akapitzlist"/>
              <w:spacing w:line="276" w:lineRule="auto"/>
              <w:jc w:val="both"/>
              <w:rPr>
                <w:rFonts w:ascii="Garamond" w:hAnsi="Garamond" w:cs="Arial"/>
                <w:sz w:val="22"/>
                <w:szCs w:val="22"/>
              </w:rPr>
            </w:pPr>
            <w:r w:rsidRPr="00076593">
              <w:rPr>
                <w:rFonts w:ascii="Garamond" w:hAnsi="Garamond" w:cs="Arial"/>
                <w:sz w:val="22"/>
                <w:szCs w:val="22"/>
              </w:rPr>
              <w:t>- Luki</w:t>
            </w:r>
          </w:p>
          <w:p w:rsidR="00072DD4" w:rsidRPr="00076593" w:rsidRDefault="00072DD4" w:rsidP="0062109F">
            <w:pPr>
              <w:pStyle w:val="Akapitzlist"/>
              <w:spacing w:line="276" w:lineRule="auto"/>
              <w:jc w:val="both"/>
              <w:rPr>
                <w:rFonts w:ascii="Garamond" w:hAnsi="Garamond" w:cs="Arial"/>
                <w:sz w:val="22"/>
                <w:szCs w:val="22"/>
              </w:rPr>
            </w:pPr>
            <w:r w:rsidRPr="00076593">
              <w:rPr>
                <w:rFonts w:ascii="Garamond" w:hAnsi="Garamond" w:cs="Arial"/>
                <w:sz w:val="22"/>
                <w:szCs w:val="22"/>
              </w:rPr>
              <w:t>System ponadto musi określać nasilenie zagrożenia wynikłego z wykrytej podatności w oparciu o punkty procentowe oraz posiadać funkcję cofnięcia wprowadzonych zmian w ustawieniach systemów.</w:t>
            </w:r>
          </w:p>
          <w:p w:rsidR="00072DD4" w:rsidRPr="00076593" w:rsidRDefault="00072DD4" w:rsidP="00D70DB6">
            <w:pPr>
              <w:pStyle w:val="Akapitzlist"/>
              <w:numPr>
                <w:ilvl w:val="0"/>
                <w:numId w:val="129"/>
              </w:numPr>
              <w:spacing w:line="276" w:lineRule="auto"/>
              <w:jc w:val="both"/>
              <w:rPr>
                <w:rFonts w:ascii="Garamond" w:hAnsi="Garamond" w:cs="Arial"/>
                <w:sz w:val="22"/>
                <w:szCs w:val="22"/>
              </w:rPr>
            </w:pPr>
            <w:r w:rsidRPr="00076593">
              <w:rPr>
                <w:rFonts w:ascii="Garamond" w:hAnsi="Garamond" w:cs="Arial"/>
                <w:sz w:val="22"/>
                <w:szCs w:val="22"/>
              </w:rPr>
              <w:t>System zarządzania ryzykiem powinien określać luki w wykrytym zainstalowanym oprogramowaniu podając przy tym numer CVE tych luk.</w:t>
            </w:r>
          </w:p>
          <w:p w:rsidR="00072DD4" w:rsidRPr="00076593" w:rsidRDefault="00072DD4" w:rsidP="00D70DB6">
            <w:pPr>
              <w:pStyle w:val="Akapitzlist"/>
              <w:numPr>
                <w:ilvl w:val="0"/>
                <w:numId w:val="129"/>
              </w:numPr>
              <w:spacing w:line="276" w:lineRule="auto"/>
              <w:jc w:val="both"/>
              <w:rPr>
                <w:rFonts w:ascii="Garamond" w:hAnsi="Garamond" w:cs="Arial"/>
                <w:sz w:val="22"/>
                <w:szCs w:val="22"/>
              </w:rPr>
            </w:pPr>
            <w:r w:rsidRPr="00076593">
              <w:rPr>
                <w:rFonts w:ascii="Garamond" w:hAnsi="Garamond" w:cs="Arial"/>
                <w:sz w:val="22"/>
                <w:szCs w:val="22"/>
              </w:rPr>
              <w:t>System pozwala na śledzenie i wykrywanie ryzykownych działań jakie podejmuje użytkownik na punkcie końcowym wraz z poinformowaniem o liczbie użytkowników, których takie działanie dotyczy oraz jaka jest jego szkodliwość.</w:t>
            </w:r>
          </w:p>
          <w:p w:rsidR="00072DD4" w:rsidRPr="00076593" w:rsidRDefault="00072DD4" w:rsidP="00D70DB6">
            <w:pPr>
              <w:pStyle w:val="Akapitzlist"/>
              <w:numPr>
                <w:ilvl w:val="0"/>
                <w:numId w:val="129"/>
              </w:numPr>
              <w:spacing w:line="276" w:lineRule="auto"/>
              <w:jc w:val="both"/>
              <w:rPr>
                <w:rFonts w:ascii="Garamond" w:hAnsi="Garamond" w:cs="Arial"/>
                <w:sz w:val="22"/>
                <w:szCs w:val="22"/>
              </w:rPr>
            </w:pPr>
            <w:r w:rsidRPr="00076593">
              <w:rPr>
                <w:rFonts w:ascii="Garamond" w:hAnsi="Garamond" w:cs="Arial"/>
                <w:sz w:val="22"/>
                <w:szCs w:val="22"/>
              </w:rPr>
              <w:t>System pozwala na skanowanie punktów końcowych pod kątem wykrywania ryzyka na podstawie harmonogramu lub pojedynczo utworzonego zadania.</w:t>
            </w:r>
          </w:p>
          <w:p w:rsidR="00072DD4" w:rsidRPr="00076593" w:rsidRDefault="00072DD4" w:rsidP="00D70DB6">
            <w:pPr>
              <w:pStyle w:val="Akapitzlist"/>
              <w:numPr>
                <w:ilvl w:val="0"/>
                <w:numId w:val="129"/>
              </w:numPr>
              <w:spacing w:line="276" w:lineRule="auto"/>
              <w:jc w:val="both"/>
              <w:rPr>
                <w:rFonts w:ascii="Garamond" w:hAnsi="Garamond" w:cs="Arial"/>
                <w:sz w:val="22"/>
                <w:szCs w:val="22"/>
              </w:rPr>
            </w:pPr>
            <w:r w:rsidRPr="00076593">
              <w:rPr>
                <w:rFonts w:ascii="Garamond" w:hAnsi="Garamond" w:cs="Arial"/>
                <w:sz w:val="22"/>
                <w:szCs w:val="22"/>
              </w:rPr>
              <w:t>System pozwala na raportowanie na ilu urządzeniach wykryto błędną konfigurację i luki w aplikacjach oraz jaka jest ilość takich podatności i ich szkodliwość wyrażona w procentach.</w:t>
            </w:r>
          </w:p>
          <w:p w:rsidR="00072DD4" w:rsidRPr="00076593" w:rsidRDefault="00072DD4" w:rsidP="00D70DB6">
            <w:pPr>
              <w:pStyle w:val="Akapitzlist"/>
              <w:numPr>
                <w:ilvl w:val="0"/>
                <w:numId w:val="129"/>
              </w:numPr>
              <w:spacing w:line="276" w:lineRule="auto"/>
              <w:jc w:val="both"/>
              <w:rPr>
                <w:rFonts w:ascii="Garamond" w:hAnsi="Garamond" w:cs="Arial"/>
                <w:sz w:val="22"/>
                <w:szCs w:val="22"/>
              </w:rPr>
            </w:pPr>
            <w:r w:rsidRPr="00076593">
              <w:rPr>
                <w:rFonts w:ascii="Garamond" w:hAnsi="Garamond" w:cs="Arial"/>
                <w:sz w:val="22"/>
                <w:szCs w:val="22"/>
              </w:rPr>
              <w:t xml:space="preserve">System pozwala na wykrywanie podatności w oparciu o standardy bezpieczeństwa zgodne z: CIS v8.0, CMMC 2.0 (US), </w:t>
            </w:r>
            <w:proofErr w:type="spellStart"/>
            <w:r w:rsidRPr="00076593">
              <w:rPr>
                <w:rFonts w:ascii="Garamond" w:hAnsi="Garamond" w:cs="Arial"/>
                <w:sz w:val="22"/>
                <w:szCs w:val="22"/>
              </w:rPr>
              <w:t>Cyber</w:t>
            </w:r>
            <w:proofErr w:type="spellEnd"/>
            <w:r w:rsidRPr="00076593">
              <w:rPr>
                <w:rFonts w:ascii="Garamond" w:hAnsi="Garamond" w:cs="Arial"/>
                <w:sz w:val="22"/>
                <w:szCs w:val="22"/>
              </w:rPr>
              <w:t xml:space="preserve"> Essentials v3.2 (UK), </w:t>
            </w:r>
            <w:proofErr w:type="spellStart"/>
            <w:r w:rsidRPr="00076593">
              <w:rPr>
                <w:rFonts w:ascii="Garamond" w:hAnsi="Garamond" w:cs="Arial"/>
                <w:sz w:val="22"/>
                <w:szCs w:val="22"/>
              </w:rPr>
              <w:t>EssentialEight</w:t>
            </w:r>
            <w:proofErr w:type="spellEnd"/>
            <w:r w:rsidRPr="00076593">
              <w:rPr>
                <w:rFonts w:ascii="Garamond" w:hAnsi="Garamond" w:cs="Arial"/>
                <w:sz w:val="22"/>
                <w:szCs w:val="22"/>
              </w:rPr>
              <w:t xml:space="preserve"> v2023.11 (AU), HIPPA (US), SOC 2, ISO/IEC 27001:2022, PCI DSS v4.0.1, GDPR (EU), NIS2 (EU), DORA (EU).</w:t>
            </w:r>
          </w:p>
          <w:p w:rsidR="00072DD4" w:rsidRPr="00076593" w:rsidRDefault="00072DD4" w:rsidP="00D70DB6">
            <w:pPr>
              <w:pStyle w:val="Akapitzlist"/>
              <w:numPr>
                <w:ilvl w:val="0"/>
                <w:numId w:val="62"/>
              </w:numPr>
              <w:spacing w:line="276" w:lineRule="auto"/>
              <w:ind w:left="318"/>
              <w:jc w:val="both"/>
              <w:rPr>
                <w:rFonts w:ascii="Garamond" w:hAnsi="Garamond" w:cs="Arial"/>
                <w:sz w:val="22"/>
                <w:szCs w:val="22"/>
              </w:rPr>
            </w:pPr>
            <w:r w:rsidRPr="00076593">
              <w:rPr>
                <w:rFonts w:ascii="Garamond" w:hAnsi="Garamond" w:cs="Arial"/>
                <w:sz w:val="22"/>
                <w:szCs w:val="22"/>
              </w:rPr>
              <w:t>Możliwość scentralizowanego podglądu wykrytych zagrożeń z wszystkich modułów ochrony w jednym miejscu i odfiltrowania ich według daty, kategorii, typu zagrożenia, działań naprawczych i innych.</w:t>
            </w:r>
          </w:p>
          <w:p w:rsidR="00072DD4" w:rsidRPr="00076593" w:rsidRDefault="00072DD4" w:rsidP="00D70DB6">
            <w:pPr>
              <w:pStyle w:val="Akapitzlist"/>
              <w:numPr>
                <w:ilvl w:val="0"/>
                <w:numId w:val="62"/>
              </w:numPr>
              <w:spacing w:line="276" w:lineRule="auto"/>
              <w:ind w:left="318"/>
              <w:jc w:val="both"/>
              <w:rPr>
                <w:rFonts w:ascii="Garamond" w:hAnsi="Garamond" w:cs="Arial"/>
                <w:sz w:val="22"/>
                <w:szCs w:val="22"/>
              </w:rPr>
            </w:pPr>
            <w:r w:rsidRPr="00076593">
              <w:rPr>
                <w:rFonts w:ascii="Garamond" w:hAnsi="Garamond" w:cs="Arial"/>
                <w:sz w:val="22"/>
                <w:szCs w:val="22"/>
              </w:rPr>
              <w:t>Możliwość ustawienia wymagania zmiany hasła logowania do konsoli co 90 dni.</w:t>
            </w:r>
          </w:p>
          <w:p w:rsidR="00072DD4" w:rsidRPr="00076593" w:rsidRDefault="00072DD4" w:rsidP="00D70DB6">
            <w:pPr>
              <w:pStyle w:val="Akapitzlist"/>
              <w:numPr>
                <w:ilvl w:val="0"/>
                <w:numId w:val="62"/>
              </w:numPr>
              <w:spacing w:line="276" w:lineRule="auto"/>
              <w:ind w:left="318"/>
              <w:jc w:val="both"/>
              <w:rPr>
                <w:rFonts w:ascii="Garamond" w:hAnsi="Garamond" w:cs="Arial"/>
                <w:sz w:val="22"/>
                <w:szCs w:val="22"/>
              </w:rPr>
            </w:pPr>
            <w:r w:rsidRPr="00076593">
              <w:rPr>
                <w:rFonts w:ascii="Garamond" w:hAnsi="Garamond" w:cs="Arial"/>
                <w:sz w:val="22"/>
                <w:szCs w:val="22"/>
              </w:rPr>
              <w:t>Możliwość zablokowania konta w konsoli, jeżeli użytkownik tego konta podejmował pięć kolejnych prób logowania nieprawidłowym hasłem.</w:t>
            </w:r>
          </w:p>
          <w:p w:rsidR="00072DD4" w:rsidRPr="00076593" w:rsidRDefault="00072DD4" w:rsidP="00D70DB6">
            <w:pPr>
              <w:pStyle w:val="Akapitzlist"/>
              <w:numPr>
                <w:ilvl w:val="0"/>
                <w:numId w:val="62"/>
              </w:numPr>
              <w:spacing w:line="276" w:lineRule="auto"/>
              <w:ind w:left="318"/>
              <w:jc w:val="both"/>
              <w:rPr>
                <w:rFonts w:ascii="Garamond" w:hAnsi="Garamond" w:cs="Arial"/>
                <w:sz w:val="22"/>
                <w:szCs w:val="22"/>
              </w:rPr>
            </w:pPr>
            <w:r w:rsidRPr="00076593">
              <w:rPr>
                <w:rFonts w:ascii="Garamond" w:hAnsi="Garamond" w:cs="Arial"/>
                <w:sz w:val="22"/>
                <w:szCs w:val="22"/>
              </w:rPr>
              <w:t xml:space="preserve">Funkcja pojedynczego logowania – Single </w:t>
            </w:r>
            <w:proofErr w:type="spellStart"/>
            <w:r w:rsidRPr="00076593">
              <w:rPr>
                <w:rFonts w:ascii="Garamond" w:hAnsi="Garamond" w:cs="Arial"/>
                <w:sz w:val="22"/>
                <w:szCs w:val="22"/>
              </w:rPr>
              <w:t>Sign-on</w:t>
            </w:r>
            <w:proofErr w:type="spellEnd"/>
            <w:r w:rsidRPr="00076593">
              <w:rPr>
                <w:rFonts w:ascii="Garamond" w:hAnsi="Garamond" w:cs="Arial"/>
                <w:sz w:val="22"/>
                <w:szCs w:val="22"/>
              </w:rPr>
              <w:t xml:space="preserve"> (SSO) przy integracji z Microsoft </w:t>
            </w:r>
            <w:proofErr w:type="spellStart"/>
            <w:r w:rsidRPr="00076593">
              <w:rPr>
                <w:rFonts w:ascii="Garamond" w:hAnsi="Garamond" w:cs="Arial"/>
                <w:sz w:val="22"/>
                <w:szCs w:val="22"/>
              </w:rPr>
              <w:t>Azure</w:t>
            </w:r>
            <w:proofErr w:type="spellEnd"/>
            <w:r w:rsidRPr="00076593">
              <w:rPr>
                <w:rFonts w:ascii="Garamond" w:hAnsi="Garamond" w:cs="Arial"/>
                <w:sz w:val="22"/>
                <w:szCs w:val="22"/>
              </w:rPr>
              <w:t>.</w:t>
            </w:r>
          </w:p>
          <w:p w:rsidR="00072DD4" w:rsidRPr="00076593" w:rsidRDefault="00072DD4" w:rsidP="00D70DB6">
            <w:pPr>
              <w:pStyle w:val="Akapitzlist"/>
              <w:numPr>
                <w:ilvl w:val="0"/>
                <w:numId w:val="62"/>
              </w:numPr>
              <w:spacing w:line="276" w:lineRule="auto"/>
              <w:ind w:left="318"/>
              <w:jc w:val="both"/>
              <w:rPr>
                <w:rFonts w:ascii="Garamond" w:hAnsi="Garamond" w:cs="Arial"/>
                <w:sz w:val="22"/>
                <w:szCs w:val="22"/>
              </w:rPr>
            </w:pPr>
            <w:r w:rsidRPr="00076593">
              <w:rPr>
                <w:rFonts w:ascii="Garamond" w:hAnsi="Garamond" w:cs="Arial"/>
                <w:sz w:val="22"/>
                <w:szCs w:val="22"/>
              </w:rPr>
              <w:t>Raport podsumowujący - Możliwość podglądu raportu, który streszcza stan środowiska firmowego w ciągu ostatnich 24h, 7 dni lub 30 dni. Z rozróżnieniem na takie sekcje jak:</w:t>
            </w:r>
          </w:p>
          <w:p w:rsidR="00072DD4" w:rsidRPr="00076593" w:rsidRDefault="00072DD4" w:rsidP="00D70DB6">
            <w:pPr>
              <w:pStyle w:val="Akapitzlist"/>
              <w:numPr>
                <w:ilvl w:val="0"/>
                <w:numId w:val="130"/>
              </w:numPr>
              <w:spacing w:line="276" w:lineRule="auto"/>
              <w:jc w:val="both"/>
              <w:rPr>
                <w:rFonts w:ascii="Garamond" w:hAnsi="Garamond" w:cs="Arial"/>
                <w:sz w:val="22"/>
                <w:szCs w:val="22"/>
              </w:rPr>
            </w:pPr>
            <w:r w:rsidRPr="00076593">
              <w:rPr>
                <w:rFonts w:ascii="Garamond" w:hAnsi="Garamond" w:cs="Arial"/>
                <w:sz w:val="22"/>
                <w:szCs w:val="22"/>
              </w:rPr>
              <w:t>Zarządzane punkty końcowe,</w:t>
            </w:r>
          </w:p>
          <w:p w:rsidR="00072DD4" w:rsidRPr="00076593" w:rsidRDefault="00072DD4" w:rsidP="00D70DB6">
            <w:pPr>
              <w:pStyle w:val="Akapitzlist"/>
              <w:numPr>
                <w:ilvl w:val="0"/>
                <w:numId w:val="130"/>
              </w:numPr>
              <w:spacing w:line="276" w:lineRule="auto"/>
              <w:jc w:val="both"/>
              <w:rPr>
                <w:rFonts w:ascii="Garamond" w:hAnsi="Garamond" w:cs="Arial"/>
                <w:sz w:val="22"/>
                <w:szCs w:val="22"/>
              </w:rPr>
            </w:pPr>
            <w:r w:rsidRPr="00076593">
              <w:rPr>
                <w:rFonts w:ascii="Garamond" w:hAnsi="Garamond" w:cs="Arial"/>
                <w:sz w:val="22"/>
                <w:szCs w:val="22"/>
              </w:rPr>
              <w:t xml:space="preserve">Ilość zajętych miejsc w licencji z rozróżnieniem na stacje robocze Windows, serwery Windows, </w:t>
            </w:r>
            <w:proofErr w:type="spellStart"/>
            <w:r w:rsidRPr="00076593">
              <w:rPr>
                <w:rFonts w:ascii="Garamond" w:hAnsi="Garamond" w:cs="Arial"/>
                <w:sz w:val="22"/>
                <w:szCs w:val="22"/>
              </w:rPr>
              <w:t>macOS</w:t>
            </w:r>
            <w:proofErr w:type="spellEnd"/>
            <w:r w:rsidRPr="00076593">
              <w:rPr>
                <w:rFonts w:ascii="Garamond" w:hAnsi="Garamond" w:cs="Arial"/>
                <w:sz w:val="22"/>
                <w:szCs w:val="22"/>
              </w:rPr>
              <w:t>, Linux oraz fizyczne punkty końcowe i maszyny wirtualne,</w:t>
            </w:r>
          </w:p>
          <w:p w:rsidR="00072DD4" w:rsidRPr="00076593" w:rsidRDefault="00072DD4" w:rsidP="00D70DB6">
            <w:pPr>
              <w:pStyle w:val="Akapitzlist"/>
              <w:numPr>
                <w:ilvl w:val="0"/>
                <w:numId w:val="130"/>
              </w:numPr>
              <w:spacing w:line="276" w:lineRule="auto"/>
              <w:jc w:val="both"/>
              <w:rPr>
                <w:rFonts w:ascii="Garamond" w:hAnsi="Garamond" w:cs="Arial"/>
                <w:sz w:val="22"/>
                <w:szCs w:val="22"/>
              </w:rPr>
            </w:pPr>
            <w:r w:rsidRPr="00076593">
              <w:rPr>
                <w:rFonts w:ascii="Garamond" w:hAnsi="Garamond" w:cs="Arial"/>
                <w:sz w:val="22"/>
                <w:szCs w:val="22"/>
              </w:rPr>
              <w:t>Pięć rodzajów najczęściej blokowanych zagrożeń,</w:t>
            </w:r>
          </w:p>
          <w:p w:rsidR="00072DD4" w:rsidRPr="00076593" w:rsidRDefault="00072DD4" w:rsidP="00D70DB6">
            <w:pPr>
              <w:pStyle w:val="Akapitzlist"/>
              <w:numPr>
                <w:ilvl w:val="0"/>
                <w:numId w:val="130"/>
              </w:numPr>
              <w:spacing w:line="276" w:lineRule="auto"/>
              <w:jc w:val="both"/>
              <w:rPr>
                <w:rFonts w:ascii="Garamond" w:hAnsi="Garamond" w:cs="Arial"/>
                <w:sz w:val="22"/>
                <w:szCs w:val="22"/>
              </w:rPr>
            </w:pPr>
            <w:r w:rsidRPr="00076593">
              <w:rPr>
                <w:rFonts w:ascii="Garamond" w:hAnsi="Garamond" w:cs="Arial"/>
                <w:sz w:val="22"/>
                <w:szCs w:val="22"/>
              </w:rPr>
              <w:t>Podział zagrożeń na urządzenia takie jak stacje robocze i serwery,</w:t>
            </w:r>
          </w:p>
          <w:p w:rsidR="00072DD4" w:rsidRPr="00076593" w:rsidRDefault="00072DD4" w:rsidP="00D70DB6">
            <w:pPr>
              <w:pStyle w:val="Akapitzlist"/>
              <w:numPr>
                <w:ilvl w:val="0"/>
                <w:numId w:val="130"/>
              </w:numPr>
              <w:spacing w:line="276" w:lineRule="auto"/>
              <w:jc w:val="both"/>
              <w:rPr>
                <w:rFonts w:ascii="Garamond" w:hAnsi="Garamond" w:cs="Arial"/>
                <w:sz w:val="22"/>
                <w:szCs w:val="22"/>
              </w:rPr>
            </w:pPr>
            <w:r w:rsidRPr="00076593">
              <w:rPr>
                <w:rFonts w:ascii="Garamond" w:hAnsi="Garamond" w:cs="Arial"/>
                <w:sz w:val="22"/>
                <w:szCs w:val="22"/>
              </w:rPr>
              <w:t>Status incydentów bezpieczeństwa, które wystąpiły,</w:t>
            </w:r>
          </w:p>
          <w:p w:rsidR="00072DD4" w:rsidRPr="00076593" w:rsidRDefault="00072DD4" w:rsidP="00D70DB6">
            <w:pPr>
              <w:pStyle w:val="Akapitzlist"/>
              <w:numPr>
                <w:ilvl w:val="0"/>
                <w:numId w:val="130"/>
              </w:numPr>
              <w:spacing w:line="276" w:lineRule="auto"/>
              <w:jc w:val="both"/>
              <w:rPr>
                <w:rFonts w:ascii="Garamond" w:hAnsi="Garamond" w:cs="Arial"/>
                <w:sz w:val="22"/>
                <w:szCs w:val="22"/>
              </w:rPr>
            </w:pPr>
            <w:r w:rsidRPr="00076593">
              <w:rPr>
                <w:rFonts w:ascii="Garamond" w:hAnsi="Garamond" w:cs="Arial"/>
                <w:sz w:val="22"/>
                <w:szCs w:val="22"/>
              </w:rPr>
              <w:t>Stan modułów punktów końcowych,</w:t>
            </w:r>
          </w:p>
          <w:p w:rsidR="00072DD4" w:rsidRPr="00076593" w:rsidRDefault="00072DD4" w:rsidP="00D70DB6">
            <w:pPr>
              <w:pStyle w:val="Akapitzlist"/>
              <w:numPr>
                <w:ilvl w:val="0"/>
                <w:numId w:val="130"/>
              </w:numPr>
              <w:spacing w:line="276" w:lineRule="auto"/>
              <w:jc w:val="both"/>
              <w:rPr>
                <w:rFonts w:ascii="Garamond" w:hAnsi="Garamond" w:cs="Arial"/>
                <w:sz w:val="22"/>
                <w:szCs w:val="22"/>
              </w:rPr>
            </w:pPr>
            <w:r w:rsidRPr="00076593">
              <w:rPr>
                <w:rFonts w:ascii="Garamond" w:hAnsi="Garamond" w:cs="Arial"/>
                <w:sz w:val="22"/>
                <w:szCs w:val="22"/>
              </w:rPr>
              <w:t>Ocena ryzyka firmy,</w:t>
            </w:r>
          </w:p>
          <w:p w:rsidR="00072DD4" w:rsidRPr="00076593" w:rsidRDefault="00072DD4" w:rsidP="00D70DB6">
            <w:pPr>
              <w:pStyle w:val="Akapitzlist"/>
              <w:numPr>
                <w:ilvl w:val="0"/>
                <w:numId w:val="130"/>
              </w:numPr>
              <w:spacing w:line="276" w:lineRule="auto"/>
              <w:jc w:val="both"/>
              <w:rPr>
                <w:rFonts w:ascii="Garamond" w:hAnsi="Garamond" w:cs="Arial"/>
                <w:sz w:val="22"/>
                <w:szCs w:val="22"/>
              </w:rPr>
            </w:pPr>
            <w:r w:rsidRPr="00076593">
              <w:rPr>
                <w:rFonts w:ascii="Garamond" w:hAnsi="Garamond" w:cs="Arial"/>
                <w:sz w:val="22"/>
                <w:szCs w:val="22"/>
              </w:rPr>
              <w:t xml:space="preserve">Zablokowane strony WWW w oparciu o wykryte tam szkodliwe oprogramowanie, </w:t>
            </w:r>
            <w:proofErr w:type="spellStart"/>
            <w:r w:rsidRPr="00076593">
              <w:rPr>
                <w:rFonts w:ascii="Garamond" w:hAnsi="Garamond" w:cs="Arial"/>
                <w:sz w:val="22"/>
                <w:szCs w:val="22"/>
              </w:rPr>
              <w:t>phishing</w:t>
            </w:r>
            <w:proofErr w:type="spellEnd"/>
            <w:r w:rsidRPr="00076593">
              <w:rPr>
                <w:rFonts w:ascii="Garamond" w:hAnsi="Garamond" w:cs="Arial"/>
                <w:sz w:val="22"/>
                <w:szCs w:val="22"/>
              </w:rPr>
              <w:t>, oszustwa,</w:t>
            </w:r>
          </w:p>
          <w:p w:rsidR="00072DD4" w:rsidRPr="00076593" w:rsidRDefault="00072DD4" w:rsidP="00D70DB6">
            <w:pPr>
              <w:pStyle w:val="Akapitzlist"/>
              <w:numPr>
                <w:ilvl w:val="0"/>
                <w:numId w:val="130"/>
              </w:numPr>
              <w:spacing w:line="276" w:lineRule="auto"/>
              <w:jc w:val="both"/>
              <w:rPr>
                <w:rFonts w:ascii="Garamond" w:hAnsi="Garamond" w:cs="Arial"/>
                <w:sz w:val="22"/>
                <w:szCs w:val="22"/>
              </w:rPr>
            </w:pPr>
            <w:r w:rsidRPr="00076593">
              <w:rPr>
                <w:rFonts w:ascii="Garamond" w:hAnsi="Garamond" w:cs="Arial"/>
                <w:sz w:val="22"/>
                <w:szCs w:val="22"/>
              </w:rPr>
              <w:t xml:space="preserve">Zablokowane techniki ataku sieciowego z podziałem na takie jak wczesny dostęp, dostęp do poświadczeń, wykrycie, ruch boczny, </w:t>
            </w:r>
            <w:proofErr w:type="spellStart"/>
            <w:r w:rsidRPr="00076593">
              <w:rPr>
                <w:rFonts w:ascii="Garamond" w:hAnsi="Garamond" w:cs="Arial"/>
                <w:sz w:val="22"/>
                <w:szCs w:val="22"/>
              </w:rPr>
              <w:t>crimeware</w:t>
            </w:r>
            <w:proofErr w:type="spellEnd"/>
            <w:r w:rsidRPr="00076593">
              <w:rPr>
                <w:rFonts w:ascii="Garamond" w:hAnsi="Garamond" w:cs="Arial"/>
                <w:sz w:val="22"/>
                <w:szCs w:val="22"/>
              </w:rPr>
              <w:t>.</w:t>
            </w:r>
          </w:p>
          <w:p w:rsidR="00072DD4" w:rsidRPr="00076593" w:rsidRDefault="00072DD4" w:rsidP="00D70DB6">
            <w:pPr>
              <w:pStyle w:val="Akapitzlist"/>
              <w:numPr>
                <w:ilvl w:val="0"/>
                <w:numId w:val="62"/>
              </w:numPr>
              <w:spacing w:line="276" w:lineRule="auto"/>
              <w:ind w:left="318"/>
              <w:jc w:val="both"/>
              <w:rPr>
                <w:rFonts w:ascii="Garamond" w:hAnsi="Garamond" w:cs="Arial"/>
                <w:sz w:val="22"/>
                <w:szCs w:val="22"/>
              </w:rPr>
            </w:pPr>
            <w:r w:rsidRPr="00076593">
              <w:rPr>
                <w:rFonts w:ascii="Garamond" w:hAnsi="Garamond" w:cs="Arial"/>
                <w:sz w:val="22"/>
                <w:szCs w:val="22"/>
              </w:rPr>
              <w:t>Możliwość integracji z innymi systemami poprzez API takich elementów bądź sekcji jak:</w:t>
            </w:r>
          </w:p>
          <w:p w:rsidR="00072DD4" w:rsidRPr="00076593" w:rsidRDefault="00072DD4" w:rsidP="00D70DB6">
            <w:pPr>
              <w:pStyle w:val="Akapitzlist"/>
              <w:numPr>
                <w:ilvl w:val="0"/>
                <w:numId w:val="131"/>
              </w:numPr>
              <w:spacing w:line="276" w:lineRule="auto"/>
              <w:jc w:val="both"/>
              <w:rPr>
                <w:rFonts w:ascii="Garamond" w:hAnsi="Garamond" w:cs="Arial"/>
                <w:sz w:val="22"/>
                <w:szCs w:val="22"/>
              </w:rPr>
            </w:pPr>
            <w:r w:rsidRPr="00076593">
              <w:rPr>
                <w:rFonts w:ascii="Garamond" w:hAnsi="Garamond" w:cs="Arial"/>
                <w:sz w:val="22"/>
                <w:szCs w:val="22"/>
              </w:rPr>
              <w:t>Firmy,</w:t>
            </w:r>
          </w:p>
          <w:p w:rsidR="00072DD4" w:rsidRPr="00076593" w:rsidRDefault="00072DD4" w:rsidP="00D70DB6">
            <w:pPr>
              <w:pStyle w:val="Akapitzlist"/>
              <w:numPr>
                <w:ilvl w:val="0"/>
                <w:numId w:val="131"/>
              </w:numPr>
              <w:spacing w:line="276" w:lineRule="auto"/>
              <w:jc w:val="both"/>
              <w:rPr>
                <w:rFonts w:ascii="Garamond" w:hAnsi="Garamond" w:cs="Arial"/>
                <w:sz w:val="22"/>
                <w:szCs w:val="22"/>
              </w:rPr>
            </w:pPr>
            <w:r w:rsidRPr="00076593">
              <w:rPr>
                <w:rFonts w:ascii="Garamond" w:hAnsi="Garamond" w:cs="Arial"/>
                <w:sz w:val="22"/>
                <w:szCs w:val="22"/>
              </w:rPr>
              <w:t>Raporty,</w:t>
            </w:r>
          </w:p>
          <w:p w:rsidR="00072DD4" w:rsidRPr="00076593" w:rsidRDefault="00072DD4" w:rsidP="00D70DB6">
            <w:pPr>
              <w:pStyle w:val="Akapitzlist"/>
              <w:numPr>
                <w:ilvl w:val="0"/>
                <w:numId w:val="131"/>
              </w:numPr>
              <w:spacing w:line="276" w:lineRule="auto"/>
              <w:jc w:val="both"/>
              <w:rPr>
                <w:rFonts w:ascii="Garamond" w:hAnsi="Garamond" w:cs="Arial"/>
                <w:sz w:val="22"/>
                <w:szCs w:val="22"/>
              </w:rPr>
            </w:pPr>
            <w:r w:rsidRPr="00076593">
              <w:rPr>
                <w:rFonts w:ascii="Garamond" w:hAnsi="Garamond" w:cs="Arial"/>
                <w:sz w:val="22"/>
                <w:szCs w:val="22"/>
              </w:rPr>
              <w:t>Licencjonowanie,</w:t>
            </w:r>
          </w:p>
          <w:p w:rsidR="00072DD4" w:rsidRPr="00076593" w:rsidRDefault="00072DD4" w:rsidP="00D70DB6">
            <w:pPr>
              <w:pStyle w:val="Akapitzlist"/>
              <w:numPr>
                <w:ilvl w:val="0"/>
                <w:numId w:val="131"/>
              </w:numPr>
              <w:spacing w:line="276" w:lineRule="auto"/>
              <w:jc w:val="both"/>
              <w:rPr>
                <w:rFonts w:ascii="Garamond" w:hAnsi="Garamond" w:cs="Arial"/>
                <w:sz w:val="22"/>
                <w:szCs w:val="22"/>
              </w:rPr>
            </w:pPr>
            <w:r w:rsidRPr="00076593">
              <w:rPr>
                <w:rFonts w:ascii="Garamond" w:hAnsi="Garamond" w:cs="Arial"/>
                <w:sz w:val="22"/>
                <w:szCs w:val="22"/>
              </w:rPr>
              <w:t>Konta,</w:t>
            </w:r>
          </w:p>
          <w:p w:rsidR="00072DD4" w:rsidRPr="00076593" w:rsidRDefault="00072DD4" w:rsidP="00D70DB6">
            <w:pPr>
              <w:pStyle w:val="Akapitzlist"/>
              <w:numPr>
                <w:ilvl w:val="0"/>
                <w:numId w:val="131"/>
              </w:numPr>
              <w:spacing w:line="276" w:lineRule="auto"/>
              <w:jc w:val="both"/>
              <w:rPr>
                <w:rFonts w:ascii="Garamond" w:hAnsi="Garamond" w:cs="Arial"/>
                <w:sz w:val="22"/>
                <w:szCs w:val="22"/>
              </w:rPr>
            </w:pPr>
            <w:r w:rsidRPr="00076593">
              <w:rPr>
                <w:rFonts w:ascii="Garamond" w:hAnsi="Garamond" w:cs="Arial"/>
                <w:sz w:val="22"/>
                <w:szCs w:val="22"/>
              </w:rPr>
              <w:t>Pakiety,</w:t>
            </w:r>
          </w:p>
          <w:p w:rsidR="00072DD4" w:rsidRPr="00076593" w:rsidRDefault="00072DD4" w:rsidP="00D70DB6">
            <w:pPr>
              <w:pStyle w:val="Akapitzlist"/>
              <w:numPr>
                <w:ilvl w:val="0"/>
                <w:numId w:val="131"/>
              </w:numPr>
              <w:spacing w:line="276" w:lineRule="auto"/>
              <w:jc w:val="both"/>
              <w:rPr>
                <w:rFonts w:ascii="Garamond" w:hAnsi="Garamond" w:cs="Arial"/>
                <w:sz w:val="22"/>
                <w:szCs w:val="22"/>
              </w:rPr>
            </w:pPr>
            <w:r w:rsidRPr="00076593">
              <w:rPr>
                <w:rFonts w:ascii="Garamond" w:hAnsi="Garamond" w:cs="Arial"/>
                <w:sz w:val="22"/>
                <w:szCs w:val="22"/>
              </w:rPr>
              <w:t>Incydenty,</w:t>
            </w:r>
          </w:p>
          <w:p w:rsidR="00072DD4" w:rsidRPr="00076593" w:rsidRDefault="00072DD4" w:rsidP="00D70DB6">
            <w:pPr>
              <w:pStyle w:val="Akapitzlist"/>
              <w:numPr>
                <w:ilvl w:val="0"/>
                <w:numId w:val="131"/>
              </w:numPr>
              <w:spacing w:line="276" w:lineRule="auto"/>
              <w:jc w:val="both"/>
              <w:rPr>
                <w:rFonts w:ascii="Garamond" w:hAnsi="Garamond" w:cs="Arial"/>
                <w:sz w:val="22"/>
                <w:szCs w:val="22"/>
              </w:rPr>
            </w:pPr>
            <w:r w:rsidRPr="00076593">
              <w:rPr>
                <w:rFonts w:ascii="Garamond" w:hAnsi="Garamond" w:cs="Arial"/>
                <w:sz w:val="22"/>
                <w:szCs w:val="22"/>
              </w:rPr>
              <w:t>Sieć,</w:t>
            </w:r>
          </w:p>
          <w:p w:rsidR="00072DD4" w:rsidRPr="00076593" w:rsidRDefault="00072DD4" w:rsidP="00D70DB6">
            <w:pPr>
              <w:pStyle w:val="Akapitzlist"/>
              <w:numPr>
                <w:ilvl w:val="0"/>
                <w:numId w:val="131"/>
              </w:numPr>
              <w:spacing w:line="276" w:lineRule="auto"/>
              <w:jc w:val="both"/>
              <w:rPr>
                <w:rFonts w:ascii="Garamond" w:hAnsi="Garamond" w:cs="Arial"/>
                <w:sz w:val="22"/>
                <w:szCs w:val="22"/>
              </w:rPr>
            </w:pPr>
            <w:r w:rsidRPr="00076593">
              <w:rPr>
                <w:rFonts w:ascii="Garamond" w:hAnsi="Garamond" w:cs="Arial"/>
                <w:sz w:val="22"/>
                <w:szCs w:val="22"/>
              </w:rPr>
              <w:t>Kwarantanna,</w:t>
            </w:r>
          </w:p>
          <w:p w:rsidR="00072DD4" w:rsidRPr="00076593" w:rsidRDefault="00072DD4" w:rsidP="00D70DB6">
            <w:pPr>
              <w:pStyle w:val="Akapitzlist"/>
              <w:numPr>
                <w:ilvl w:val="0"/>
                <w:numId w:val="131"/>
              </w:numPr>
              <w:spacing w:line="276" w:lineRule="auto"/>
              <w:jc w:val="both"/>
              <w:rPr>
                <w:rFonts w:ascii="Garamond" w:hAnsi="Garamond" w:cs="Arial"/>
                <w:sz w:val="22"/>
                <w:szCs w:val="22"/>
              </w:rPr>
            </w:pPr>
            <w:r w:rsidRPr="00076593">
              <w:rPr>
                <w:rFonts w:ascii="Garamond" w:hAnsi="Garamond" w:cs="Arial"/>
                <w:sz w:val="22"/>
                <w:szCs w:val="22"/>
              </w:rPr>
              <w:t>Integracje,</w:t>
            </w:r>
          </w:p>
          <w:p w:rsidR="00072DD4" w:rsidRPr="00076593" w:rsidRDefault="00072DD4" w:rsidP="00D70DB6">
            <w:pPr>
              <w:pStyle w:val="Akapitzlist"/>
              <w:numPr>
                <w:ilvl w:val="0"/>
                <w:numId w:val="131"/>
              </w:numPr>
              <w:spacing w:line="276" w:lineRule="auto"/>
              <w:jc w:val="both"/>
              <w:rPr>
                <w:rFonts w:ascii="Garamond" w:hAnsi="Garamond" w:cs="Arial"/>
                <w:sz w:val="22"/>
                <w:szCs w:val="22"/>
              </w:rPr>
            </w:pPr>
            <w:r w:rsidRPr="00076593">
              <w:rPr>
                <w:rFonts w:ascii="Garamond" w:hAnsi="Garamond" w:cs="Arial"/>
                <w:sz w:val="22"/>
                <w:szCs w:val="22"/>
                <w:lang w:val="en-US"/>
              </w:rPr>
              <w:t>Event Push Service,</w:t>
            </w:r>
          </w:p>
          <w:p w:rsidR="00072DD4" w:rsidRPr="00076593" w:rsidRDefault="00072DD4" w:rsidP="00D70DB6">
            <w:pPr>
              <w:pStyle w:val="Akapitzlist"/>
              <w:numPr>
                <w:ilvl w:val="0"/>
                <w:numId w:val="131"/>
              </w:numPr>
              <w:spacing w:line="276" w:lineRule="auto"/>
              <w:jc w:val="both"/>
              <w:rPr>
                <w:rFonts w:ascii="Garamond" w:hAnsi="Garamond" w:cs="Arial"/>
                <w:sz w:val="22"/>
                <w:szCs w:val="22"/>
              </w:rPr>
            </w:pPr>
            <w:proofErr w:type="spellStart"/>
            <w:r w:rsidRPr="00076593">
              <w:rPr>
                <w:rFonts w:ascii="Garamond" w:hAnsi="Garamond" w:cs="Arial"/>
                <w:sz w:val="22"/>
                <w:szCs w:val="22"/>
                <w:lang w:val="en-US"/>
              </w:rPr>
              <w:t>Polityki</w:t>
            </w:r>
            <w:proofErr w:type="spellEnd"/>
            <w:r w:rsidRPr="00076593">
              <w:rPr>
                <w:rFonts w:ascii="Garamond" w:hAnsi="Garamond" w:cs="Arial"/>
                <w:sz w:val="22"/>
                <w:szCs w:val="22"/>
                <w:lang w:val="en-US"/>
              </w:rPr>
              <w:t>.</w:t>
            </w:r>
          </w:p>
          <w:p w:rsidR="00072DD4" w:rsidRPr="00076593" w:rsidRDefault="00072DD4" w:rsidP="00D70DB6">
            <w:pPr>
              <w:pStyle w:val="Akapitzlist"/>
              <w:numPr>
                <w:ilvl w:val="0"/>
                <w:numId w:val="62"/>
              </w:numPr>
              <w:spacing w:line="276" w:lineRule="auto"/>
              <w:ind w:left="318"/>
              <w:jc w:val="both"/>
              <w:rPr>
                <w:rFonts w:ascii="Garamond" w:hAnsi="Garamond" w:cs="Arial"/>
                <w:sz w:val="22"/>
                <w:szCs w:val="22"/>
              </w:rPr>
            </w:pPr>
            <w:proofErr w:type="spellStart"/>
            <w:r w:rsidRPr="00076593">
              <w:rPr>
                <w:rFonts w:ascii="Garamond" w:hAnsi="Garamond" w:cs="Arial"/>
                <w:sz w:val="22"/>
                <w:szCs w:val="22"/>
              </w:rPr>
              <w:t>Earlyaccess</w:t>
            </w:r>
            <w:proofErr w:type="spellEnd"/>
            <w:r w:rsidRPr="00076593">
              <w:rPr>
                <w:rFonts w:ascii="Garamond" w:hAnsi="Garamond" w:cs="Arial"/>
                <w:sz w:val="22"/>
                <w:szCs w:val="22"/>
              </w:rPr>
              <w:t xml:space="preserve"> – Oprogramowanie musi umożliwiać dobrowolne przystąpienie do darmowych testowych programów wczesnego dostępu. Programy wczesnego dostępu powinny umożliwiać testowanie najnowszych funkcji oprogramowania, których nie ma jeszcze w wersji końcowej produktu. Uzyskanie dostępu do programu testowego musi być natychmiastowe.</w:t>
            </w:r>
          </w:p>
          <w:p w:rsidR="00072DD4" w:rsidRPr="00076593" w:rsidRDefault="00072DD4" w:rsidP="00D70DB6">
            <w:pPr>
              <w:pStyle w:val="Akapitzlist"/>
              <w:numPr>
                <w:ilvl w:val="0"/>
                <w:numId w:val="62"/>
              </w:numPr>
              <w:spacing w:line="276" w:lineRule="auto"/>
              <w:ind w:left="318"/>
              <w:jc w:val="both"/>
              <w:rPr>
                <w:rFonts w:ascii="Garamond" w:hAnsi="Garamond" w:cs="Arial"/>
                <w:sz w:val="22"/>
                <w:szCs w:val="22"/>
              </w:rPr>
            </w:pPr>
            <w:r w:rsidRPr="00076593">
              <w:rPr>
                <w:rFonts w:ascii="Garamond" w:hAnsi="Garamond" w:cs="Arial"/>
                <w:sz w:val="22"/>
                <w:szCs w:val="22"/>
              </w:rPr>
              <w:t xml:space="preserve">Możliwość utworzenia konsoli typu Partner, która pozwala na zarządzanie wieloma firmami z poziomu jednej scentralizowanej konsoli zarządzającej, konsola partnerska musi umożliwiać: </w:t>
            </w:r>
          </w:p>
          <w:p w:rsidR="00072DD4" w:rsidRPr="00076593" w:rsidRDefault="00072DD4" w:rsidP="00D70DB6">
            <w:pPr>
              <w:pStyle w:val="Akapitzlist"/>
              <w:numPr>
                <w:ilvl w:val="0"/>
                <w:numId w:val="132"/>
              </w:numPr>
              <w:spacing w:line="276" w:lineRule="auto"/>
              <w:jc w:val="both"/>
              <w:rPr>
                <w:rFonts w:ascii="Garamond" w:hAnsi="Garamond" w:cs="Arial"/>
                <w:sz w:val="22"/>
                <w:szCs w:val="22"/>
              </w:rPr>
            </w:pPr>
            <w:r w:rsidRPr="00076593">
              <w:rPr>
                <w:rFonts w:ascii="Garamond" w:hAnsi="Garamond" w:cs="Arial"/>
                <w:sz w:val="22"/>
                <w:szCs w:val="22"/>
              </w:rPr>
              <w:t>Pobieranie przez partnera plików z kwarantanny podległych firm,</w:t>
            </w:r>
          </w:p>
          <w:p w:rsidR="00072DD4" w:rsidRPr="00076593" w:rsidRDefault="00072DD4" w:rsidP="00D70DB6">
            <w:pPr>
              <w:pStyle w:val="Akapitzlist"/>
              <w:numPr>
                <w:ilvl w:val="0"/>
                <w:numId w:val="132"/>
              </w:numPr>
              <w:spacing w:line="276" w:lineRule="auto"/>
              <w:jc w:val="both"/>
              <w:rPr>
                <w:rFonts w:ascii="Garamond" w:hAnsi="Garamond" w:cs="Arial"/>
                <w:sz w:val="22"/>
                <w:szCs w:val="22"/>
              </w:rPr>
            </w:pPr>
            <w:r w:rsidRPr="00076593">
              <w:rPr>
                <w:rFonts w:ascii="Garamond" w:hAnsi="Garamond" w:cs="Arial"/>
                <w:sz w:val="22"/>
                <w:szCs w:val="22"/>
              </w:rPr>
              <w:t>Zarządzanie systemem ochrony firm podrzędnych przez Partnera z jednej konsoli lub tworzenie bezpośrednich dostępów użytkowników dla tych firm,</w:t>
            </w:r>
          </w:p>
          <w:p w:rsidR="00072DD4" w:rsidRPr="00076593" w:rsidRDefault="00072DD4" w:rsidP="00D70DB6">
            <w:pPr>
              <w:pStyle w:val="Akapitzlist"/>
              <w:numPr>
                <w:ilvl w:val="0"/>
                <w:numId w:val="132"/>
              </w:numPr>
              <w:spacing w:line="276" w:lineRule="auto"/>
              <w:jc w:val="both"/>
              <w:rPr>
                <w:rFonts w:ascii="Garamond" w:hAnsi="Garamond" w:cs="Arial"/>
                <w:sz w:val="22"/>
                <w:szCs w:val="22"/>
              </w:rPr>
            </w:pPr>
            <w:r w:rsidRPr="00076593">
              <w:rPr>
                <w:rFonts w:ascii="Garamond" w:hAnsi="Garamond" w:cs="Arial"/>
                <w:sz w:val="22"/>
                <w:szCs w:val="22"/>
              </w:rPr>
              <w:t>Odseparowanie przez administratora konsoli podrzędnej od konsoli partnera nadrzędnego.</w:t>
            </w:r>
          </w:p>
          <w:p w:rsidR="00072DD4" w:rsidRPr="00076593" w:rsidRDefault="00072DD4" w:rsidP="00D70DB6">
            <w:pPr>
              <w:pStyle w:val="Akapitzlist"/>
              <w:numPr>
                <w:ilvl w:val="0"/>
                <w:numId w:val="62"/>
              </w:numPr>
              <w:spacing w:line="276" w:lineRule="auto"/>
              <w:ind w:left="318"/>
              <w:jc w:val="both"/>
              <w:rPr>
                <w:rFonts w:ascii="Garamond" w:hAnsi="Garamond" w:cs="Arial"/>
                <w:sz w:val="22"/>
                <w:szCs w:val="22"/>
              </w:rPr>
            </w:pPr>
            <w:r w:rsidRPr="00076593">
              <w:rPr>
                <w:rFonts w:ascii="Garamond" w:hAnsi="Garamond" w:cs="Arial"/>
                <w:sz w:val="22"/>
                <w:szCs w:val="22"/>
              </w:rPr>
              <w:t xml:space="preserve">Profil firmy - Możliwość określenia profilu przedsiębiorstwa w konsoli webowej. Dostępne są kategorie </w:t>
            </w:r>
            <w:proofErr w:type="spellStart"/>
            <w:r w:rsidRPr="00076593">
              <w:rPr>
                <w:rFonts w:ascii="Garamond" w:hAnsi="Garamond" w:cs="Arial"/>
                <w:sz w:val="22"/>
                <w:szCs w:val="22"/>
              </w:rPr>
              <w:t>m.in</w:t>
            </w:r>
            <w:proofErr w:type="spellEnd"/>
            <w:r w:rsidRPr="00076593">
              <w:rPr>
                <w:rFonts w:ascii="Garamond" w:hAnsi="Garamond" w:cs="Arial"/>
                <w:sz w:val="22"/>
                <w:szCs w:val="22"/>
              </w:rPr>
              <w:t>: Lotnictwo, Budownictwo, Edukacja, Służba zdrowia, Handel i inne.</w:t>
            </w:r>
          </w:p>
          <w:p w:rsidR="00072DD4" w:rsidRPr="00076593" w:rsidRDefault="00072DD4" w:rsidP="00D70DB6">
            <w:pPr>
              <w:pStyle w:val="Akapitzlist"/>
              <w:numPr>
                <w:ilvl w:val="0"/>
                <w:numId w:val="62"/>
              </w:numPr>
              <w:spacing w:line="276" w:lineRule="auto"/>
              <w:ind w:left="318"/>
              <w:jc w:val="both"/>
              <w:rPr>
                <w:rFonts w:ascii="Garamond" w:hAnsi="Garamond" w:cs="Arial"/>
                <w:sz w:val="22"/>
                <w:szCs w:val="22"/>
              </w:rPr>
            </w:pPr>
            <w:r w:rsidRPr="00076593">
              <w:rPr>
                <w:rFonts w:ascii="Garamond" w:hAnsi="Garamond" w:cs="Arial"/>
                <w:sz w:val="22"/>
                <w:szCs w:val="22"/>
              </w:rPr>
              <w:t xml:space="preserve">System musi umożliwiać wybór trzech poziomów obciążenia procesora dla zadań określonych w harmonogramie skanowania na systemach Linux i </w:t>
            </w:r>
            <w:proofErr w:type="spellStart"/>
            <w:r w:rsidRPr="00076593">
              <w:rPr>
                <w:rFonts w:ascii="Garamond" w:hAnsi="Garamond" w:cs="Arial"/>
                <w:sz w:val="22"/>
                <w:szCs w:val="22"/>
              </w:rPr>
              <w:t>macOS</w:t>
            </w:r>
            <w:proofErr w:type="spellEnd"/>
            <w:r w:rsidRPr="00076593">
              <w:rPr>
                <w:rFonts w:ascii="Garamond" w:hAnsi="Garamond" w:cs="Arial"/>
                <w:sz w:val="22"/>
                <w:szCs w:val="22"/>
              </w:rPr>
              <w:t>.</w:t>
            </w:r>
          </w:p>
          <w:p w:rsidR="00072DD4" w:rsidRPr="00076593" w:rsidRDefault="00072DD4" w:rsidP="00D70DB6">
            <w:pPr>
              <w:pStyle w:val="Akapitzlist"/>
              <w:numPr>
                <w:ilvl w:val="0"/>
                <w:numId w:val="62"/>
              </w:numPr>
              <w:spacing w:line="276" w:lineRule="auto"/>
              <w:ind w:left="318"/>
              <w:jc w:val="both"/>
              <w:rPr>
                <w:rFonts w:ascii="Garamond" w:hAnsi="Garamond" w:cs="Arial"/>
                <w:sz w:val="22"/>
                <w:szCs w:val="22"/>
              </w:rPr>
            </w:pPr>
            <w:r w:rsidRPr="00076593">
              <w:rPr>
                <w:rFonts w:ascii="Garamond" w:hAnsi="Garamond" w:cs="Arial"/>
                <w:sz w:val="22"/>
                <w:szCs w:val="22"/>
              </w:rPr>
              <w:t>System musi posiadać funkcję wstrzymywania skanowania podczas pracy na baterii.</w:t>
            </w:r>
          </w:p>
          <w:p w:rsidR="00072DD4" w:rsidRPr="00076593" w:rsidRDefault="00072DD4" w:rsidP="00D70DB6">
            <w:pPr>
              <w:pStyle w:val="Akapitzlist"/>
              <w:numPr>
                <w:ilvl w:val="0"/>
                <w:numId w:val="62"/>
              </w:numPr>
              <w:spacing w:line="276" w:lineRule="auto"/>
              <w:ind w:left="318"/>
              <w:jc w:val="both"/>
              <w:rPr>
                <w:rFonts w:ascii="Garamond" w:hAnsi="Garamond" w:cs="Arial"/>
                <w:sz w:val="22"/>
                <w:szCs w:val="22"/>
              </w:rPr>
            </w:pPr>
            <w:r w:rsidRPr="00076593">
              <w:rPr>
                <w:rFonts w:ascii="Garamond" w:hAnsi="Garamond" w:cs="Arial"/>
                <w:sz w:val="22"/>
                <w:szCs w:val="22"/>
              </w:rPr>
              <w:t>Konsola administracyjna umożliwia zmianę motywu dla interfejsu spośród jasnego, ciemnego lub wybranego automatycznie w oparciu o ustawienia systemowe.</w:t>
            </w:r>
          </w:p>
          <w:p w:rsidR="00072DD4" w:rsidRPr="00076593" w:rsidRDefault="00072DD4" w:rsidP="00D70DB6">
            <w:pPr>
              <w:pStyle w:val="Akapitzlist"/>
              <w:numPr>
                <w:ilvl w:val="0"/>
                <w:numId w:val="62"/>
              </w:numPr>
              <w:spacing w:line="276" w:lineRule="auto"/>
              <w:ind w:left="318"/>
              <w:jc w:val="both"/>
              <w:rPr>
                <w:rFonts w:ascii="Garamond" w:hAnsi="Garamond" w:cs="Arial"/>
                <w:sz w:val="22"/>
                <w:szCs w:val="22"/>
              </w:rPr>
            </w:pPr>
            <w:r w:rsidRPr="00076593">
              <w:rPr>
                <w:rFonts w:ascii="Garamond" w:hAnsi="Garamond" w:cs="Arial"/>
                <w:sz w:val="22"/>
                <w:szCs w:val="22"/>
              </w:rPr>
              <w:t>System umożliwia tymczasowe wyłączenie wszystkich lub wybranych modułów ochrony na określony czas, który wynosi 15 minut, 30 minut, 1 godzina, 2 godziny, 4 godziny. Po ponownym uruchomieniu ochrony możliwość przeprowadzenia pełnego skanowania.</w:t>
            </w:r>
          </w:p>
          <w:p w:rsidR="00072DD4" w:rsidRPr="00076593" w:rsidRDefault="00072DD4" w:rsidP="00D70DB6">
            <w:pPr>
              <w:pStyle w:val="Akapitzlist"/>
              <w:numPr>
                <w:ilvl w:val="0"/>
                <w:numId w:val="62"/>
              </w:numPr>
              <w:spacing w:line="276" w:lineRule="auto"/>
              <w:ind w:left="318"/>
              <w:jc w:val="both"/>
              <w:rPr>
                <w:rFonts w:ascii="Garamond" w:hAnsi="Garamond" w:cs="Arial"/>
                <w:sz w:val="22"/>
                <w:szCs w:val="22"/>
                <w:lang w:val="en-US"/>
              </w:rPr>
            </w:pPr>
            <w:r w:rsidRPr="00076593">
              <w:rPr>
                <w:rFonts w:ascii="Garamond" w:hAnsi="Garamond" w:cs="Arial"/>
                <w:sz w:val="22"/>
                <w:szCs w:val="22"/>
              </w:rPr>
              <w:t xml:space="preserve">Centrum integracji – Panel umożliwiający zarządzanie integracjami z rozwiązaniami zewnętrznymi tj. </w:t>
            </w:r>
            <w:proofErr w:type="spellStart"/>
            <w:r w:rsidRPr="00076593">
              <w:rPr>
                <w:rFonts w:ascii="Garamond" w:hAnsi="Garamond" w:cs="Arial"/>
                <w:sz w:val="22"/>
                <w:szCs w:val="22"/>
                <w:lang w:val="en-US"/>
              </w:rPr>
              <w:t>VmwarevCenter</w:t>
            </w:r>
            <w:proofErr w:type="spellEnd"/>
            <w:r w:rsidRPr="00076593">
              <w:rPr>
                <w:rFonts w:ascii="Garamond" w:hAnsi="Garamond" w:cs="Arial"/>
                <w:sz w:val="22"/>
                <w:szCs w:val="22"/>
                <w:lang w:val="en-US"/>
              </w:rPr>
              <w:t xml:space="preserve">, </w:t>
            </w:r>
            <w:proofErr w:type="spellStart"/>
            <w:r w:rsidRPr="00076593">
              <w:rPr>
                <w:rFonts w:ascii="Garamond" w:hAnsi="Garamond" w:cs="Arial"/>
                <w:sz w:val="22"/>
                <w:szCs w:val="22"/>
                <w:lang w:val="en-US"/>
              </w:rPr>
              <w:t>Veeam</w:t>
            </w:r>
            <w:proofErr w:type="spellEnd"/>
            <w:r w:rsidRPr="00076593">
              <w:rPr>
                <w:rFonts w:ascii="Garamond" w:hAnsi="Garamond" w:cs="Arial"/>
                <w:sz w:val="22"/>
                <w:szCs w:val="22"/>
                <w:lang w:val="en-US"/>
              </w:rPr>
              <w:t xml:space="preserve"> Backup &amp; Replication, Microsoft Active Directory, </w:t>
            </w:r>
            <w:proofErr w:type="spellStart"/>
            <w:r w:rsidRPr="00076593">
              <w:rPr>
                <w:rFonts w:ascii="Garamond" w:hAnsi="Garamond" w:cs="Arial"/>
                <w:sz w:val="22"/>
                <w:szCs w:val="22"/>
                <w:lang w:val="en-US"/>
              </w:rPr>
              <w:t>VmwareTanzu</w:t>
            </w:r>
            <w:proofErr w:type="spellEnd"/>
            <w:r w:rsidRPr="00076593">
              <w:rPr>
                <w:rFonts w:ascii="Garamond" w:hAnsi="Garamond" w:cs="Arial"/>
                <w:sz w:val="22"/>
                <w:szCs w:val="22"/>
                <w:lang w:val="en-US"/>
              </w:rPr>
              <w:t xml:space="preserve">, Microsoft Exchange (on-premises), </w:t>
            </w:r>
            <w:proofErr w:type="spellStart"/>
            <w:r w:rsidRPr="00076593">
              <w:rPr>
                <w:rFonts w:ascii="Garamond" w:hAnsi="Garamond" w:cs="Arial"/>
                <w:sz w:val="22"/>
                <w:szCs w:val="22"/>
                <w:lang w:val="en-US"/>
              </w:rPr>
              <w:t>SecurityCoach</w:t>
            </w:r>
            <w:proofErr w:type="spellEnd"/>
            <w:r w:rsidRPr="00076593">
              <w:rPr>
                <w:rFonts w:ascii="Garamond" w:hAnsi="Garamond" w:cs="Arial"/>
                <w:sz w:val="22"/>
                <w:szCs w:val="22"/>
                <w:lang w:val="en-US"/>
              </w:rPr>
              <w:t xml:space="preserve"> (KnowBe4).</w:t>
            </w:r>
          </w:p>
          <w:p w:rsidR="00072DD4" w:rsidRPr="00076593" w:rsidRDefault="00072DD4" w:rsidP="00D70DB6">
            <w:pPr>
              <w:pStyle w:val="Akapitzlist"/>
              <w:numPr>
                <w:ilvl w:val="0"/>
                <w:numId w:val="62"/>
              </w:numPr>
              <w:spacing w:line="276" w:lineRule="auto"/>
              <w:ind w:left="318"/>
              <w:jc w:val="both"/>
              <w:rPr>
                <w:rFonts w:ascii="Garamond" w:hAnsi="Garamond" w:cs="Arial"/>
                <w:sz w:val="22"/>
                <w:szCs w:val="22"/>
              </w:rPr>
            </w:pPr>
            <w:r w:rsidRPr="00076593">
              <w:rPr>
                <w:rFonts w:ascii="Garamond" w:hAnsi="Garamond" w:cs="Arial"/>
                <w:sz w:val="22"/>
                <w:szCs w:val="22"/>
              </w:rPr>
              <w:t xml:space="preserve">Wbudowany </w:t>
            </w:r>
            <w:proofErr w:type="spellStart"/>
            <w:r w:rsidRPr="00076593">
              <w:rPr>
                <w:rFonts w:ascii="Garamond" w:hAnsi="Garamond" w:cs="Arial"/>
                <w:sz w:val="22"/>
                <w:szCs w:val="22"/>
              </w:rPr>
              <w:t>sandbox</w:t>
            </w:r>
            <w:proofErr w:type="spellEnd"/>
            <w:r w:rsidRPr="00076593">
              <w:rPr>
                <w:rFonts w:ascii="Garamond" w:hAnsi="Garamond" w:cs="Arial"/>
                <w:sz w:val="22"/>
                <w:szCs w:val="22"/>
              </w:rPr>
              <w:t xml:space="preserve"> musi posiadać możliwość przesyłania pliku do analizy z komputera zdalnego za pomocą podanej ścieżki. Wielkość pliku nie może przekraczać 100MB.</w:t>
            </w:r>
          </w:p>
          <w:p w:rsidR="00072DD4" w:rsidRPr="00076593" w:rsidRDefault="00072DD4" w:rsidP="00D70DB6">
            <w:pPr>
              <w:pStyle w:val="Akapitzlist"/>
              <w:numPr>
                <w:ilvl w:val="0"/>
                <w:numId w:val="62"/>
              </w:numPr>
              <w:spacing w:line="276" w:lineRule="auto"/>
              <w:ind w:left="318"/>
              <w:jc w:val="both"/>
              <w:rPr>
                <w:rFonts w:ascii="Garamond" w:hAnsi="Garamond" w:cs="Arial"/>
                <w:sz w:val="22"/>
                <w:szCs w:val="22"/>
              </w:rPr>
            </w:pPr>
            <w:r w:rsidRPr="00076593">
              <w:rPr>
                <w:rFonts w:ascii="Garamond" w:hAnsi="Garamond" w:cs="Arial"/>
                <w:sz w:val="22"/>
                <w:szCs w:val="22"/>
              </w:rPr>
              <w:t xml:space="preserve">Filtrowanie wykrytych incydentów bezpieczeństwa m.in. na podstawie: </w:t>
            </w:r>
          </w:p>
          <w:p w:rsidR="00072DD4" w:rsidRPr="00076593" w:rsidRDefault="00072DD4" w:rsidP="00D70DB6">
            <w:pPr>
              <w:pStyle w:val="Akapitzlist"/>
              <w:numPr>
                <w:ilvl w:val="0"/>
                <w:numId w:val="133"/>
              </w:numPr>
              <w:spacing w:line="276" w:lineRule="auto"/>
              <w:jc w:val="both"/>
              <w:rPr>
                <w:rFonts w:ascii="Garamond" w:hAnsi="Garamond" w:cs="Arial"/>
                <w:sz w:val="22"/>
                <w:szCs w:val="22"/>
              </w:rPr>
            </w:pPr>
            <w:r w:rsidRPr="00076593">
              <w:rPr>
                <w:rFonts w:ascii="Garamond" w:hAnsi="Garamond" w:cs="Arial"/>
                <w:sz w:val="22"/>
                <w:szCs w:val="22"/>
              </w:rPr>
              <w:t>ID,</w:t>
            </w:r>
          </w:p>
          <w:p w:rsidR="00072DD4" w:rsidRPr="00076593" w:rsidRDefault="00072DD4" w:rsidP="00D70DB6">
            <w:pPr>
              <w:pStyle w:val="Akapitzlist"/>
              <w:numPr>
                <w:ilvl w:val="0"/>
                <w:numId w:val="133"/>
              </w:numPr>
              <w:spacing w:line="276" w:lineRule="auto"/>
              <w:jc w:val="both"/>
              <w:rPr>
                <w:rFonts w:ascii="Garamond" w:hAnsi="Garamond" w:cs="Arial"/>
                <w:sz w:val="22"/>
                <w:szCs w:val="22"/>
              </w:rPr>
            </w:pPr>
            <w:r w:rsidRPr="00076593">
              <w:rPr>
                <w:rFonts w:ascii="Garamond" w:hAnsi="Garamond" w:cs="Arial"/>
                <w:sz w:val="22"/>
                <w:szCs w:val="22"/>
              </w:rPr>
              <w:t>Ostatnia aktualizacja,</w:t>
            </w:r>
          </w:p>
          <w:p w:rsidR="00072DD4" w:rsidRPr="00076593" w:rsidRDefault="00072DD4" w:rsidP="00D70DB6">
            <w:pPr>
              <w:pStyle w:val="Akapitzlist"/>
              <w:numPr>
                <w:ilvl w:val="0"/>
                <w:numId w:val="133"/>
              </w:numPr>
              <w:spacing w:line="276" w:lineRule="auto"/>
              <w:jc w:val="both"/>
              <w:rPr>
                <w:rFonts w:ascii="Garamond" w:hAnsi="Garamond" w:cs="Arial"/>
                <w:sz w:val="22"/>
                <w:szCs w:val="22"/>
              </w:rPr>
            </w:pPr>
            <w:r w:rsidRPr="00076593">
              <w:rPr>
                <w:rFonts w:ascii="Garamond" w:hAnsi="Garamond" w:cs="Arial"/>
                <w:sz w:val="22"/>
                <w:szCs w:val="22"/>
              </w:rPr>
              <w:t>Status,</w:t>
            </w:r>
          </w:p>
          <w:p w:rsidR="00072DD4" w:rsidRPr="00076593" w:rsidRDefault="00072DD4" w:rsidP="00D70DB6">
            <w:pPr>
              <w:pStyle w:val="Akapitzlist"/>
              <w:numPr>
                <w:ilvl w:val="0"/>
                <w:numId w:val="133"/>
              </w:numPr>
              <w:spacing w:line="276" w:lineRule="auto"/>
              <w:jc w:val="both"/>
              <w:rPr>
                <w:rFonts w:ascii="Garamond" w:hAnsi="Garamond" w:cs="Arial"/>
                <w:sz w:val="22"/>
                <w:szCs w:val="22"/>
              </w:rPr>
            </w:pPr>
            <w:r w:rsidRPr="00076593">
              <w:rPr>
                <w:rFonts w:ascii="Garamond" w:hAnsi="Garamond" w:cs="Arial"/>
                <w:sz w:val="22"/>
                <w:szCs w:val="22"/>
              </w:rPr>
              <w:t>Osoba przydzielająca,</w:t>
            </w:r>
          </w:p>
          <w:p w:rsidR="00072DD4" w:rsidRPr="00076593" w:rsidRDefault="00072DD4" w:rsidP="00D70DB6">
            <w:pPr>
              <w:pStyle w:val="Akapitzlist"/>
              <w:numPr>
                <w:ilvl w:val="0"/>
                <w:numId w:val="133"/>
              </w:numPr>
              <w:spacing w:line="276" w:lineRule="auto"/>
              <w:jc w:val="both"/>
              <w:rPr>
                <w:rFonts w:ascii="Garamond" w:hAnsi="Garamond" w:cs="Arial"/>
                <w:sz w:val="22"/>
                <w:szCs w:val="22"/>
              </w:rPr>
            </w:pPr>
            <w:r w:rsidRPr="00076593">
              <w:rPr>
                <w:rFonts w:ascii="Garamond" w:hAnsi="Garamond" w:cs="Arial"/>
                <w:sz w:val="22"/>
                <w:szCs w:val="22"/>
              </w:rPr>
              <w:t>Data utworzenia,</w:t>
            </w:r>
          </w:p>
          <w:p w:rsidR="00072DD4" w:rsidRPr="00076593" w:rsidRDefault="00072DD4" w:rsidP="00D70DB6">
            <w:pPr>
              <w:pStyle w:val="Akapitzlist"/>
              <w:numPr>
                <w:ilvl w:val="0"/>
                <w:numId w:val="133"/>
              </w:numPr>
              <w:spacing w:line="276" w:lineRule="auto"/>
              <w:jc w:val="both"/>
              <w:rPr>
                <w:rFonts w:ascii="Garamond" w:hAnsi="Garamond" w:cs="Arial"/>
                <w:sz w:val="22"/>
                <w:szCs w:val="22"/>
              </w:rPr>
            </w:pPr>
            <w:r w:rsidRPr="00076593">
              <w:rPr>
                <w:rFonts w:ascii="Garamond" w:hAnsi="Garamond" w:cs="Arial"/>
                <w:sz w:val="22"/>
                <w:szCs w:val="22"/>
              </w:rPr>
              <w:t>Priorytet,</w:t>
            </w:r>
          </w:p>
          <w:p w:rsidR="00072DD4" w:rsidRPr="00076593" w:rsidRDefault="00072DD4" w:rsidP="00D70DB6">
            <w:pPr>
              <w:pStyle w:val="Akapitzlist"/>
              <w:numPr>
                <w:ilvl w:val="0"/>
                <w:numId w:val="133"/>
              </w:numPr>
              <w:spacing w:line="276" w:lineRule="auto"/>
              <w:jc w:val="both"/>
              <w:rPr>
                <w:rFonts w:ascii="Garamond" w:hAnsi="Garamond" w:cs="Arial"/>
                <w:sz w:val="22"/>
                <w:szCs w:val="22"/>
              </w:rPr>
            </w:pPr>
            <w:r w:rsidRPr="00076593">
              <w:rPr>
                <w:rFonts w:ascii="Garamond" w:hAnsi="Garamond" w:cs="Arial"/>
                <w:sz w:val="22"/>
                <w:szCs w:val="22"/>
              </w:rPr>
              <w:t>Ocena szkodliwości w skali 0-100,</w:t>
            </w:r>
          </w:p>
          <w:p w:rsidR="00072DD4" w:rsidRPr="00076593" w:rsidRDefault="00072DD4" w:rsidP="00D70DB6">
            <w:pPr>
              <w:pStyle w:val="Akapitzlist"/>
              <w:numPr>
                <w:ilvl w:val="0"/>
                <w:numId w:val="133"/>
              </w:numPr>
              <w:spacing w:line="276" w:lineRule="auto"/>
              <w:jc w:val="both"/>
              <w:rPr>
                <w:rFonts w:ascii="Garamond" w:hAnsi="Garamond" w:cs="Arial"/>
                <w:sz w:val="22"/>
                <w:szCs w:val="22"/>
              </w:rPr>
            </w:pPr>
            <w:r w:rsidRPr="00076593">
              <w:rPr>
                <w:rFonts w:ascii="Garamond" w:hAnsi="Garamond" w:cs="Arial"/>
                <w:sz w:val="22"/>
                <w:szCs w:val="22"/>
              </w:rPr>
              <w:t>Podmioty,</w:t>
            </w:r>
          </w:p>
          <w:p w:rsidR="00072DD4" w:rsidRPr="00076593" w:rsidRDefault="00072DD4" w:rsidP="00D70DB6">
            <w:pPr>
              <w:pStyle w:val="Akapitzlist"/>
              <w:numPr>
                <w:ilvl w:val="0"/>
                <w:numId w:val="133"/>
              </w:numPr>
              <w:spacing w:line="276" w:lineRule="auto"/>
              <w:jc w:val="both"/>
              <w:rPr>
                <w:rFonts w:ascii="Garamond" w:hAnsi="Garamond" w:cs="Arial"/>
                <w:sz w:val="22"/>
                <w:szCs w:val="22"/>
              </w:rPr>
            </w:pPr>
            <w:r w:rsidRPr="00076593">
              <w:rPr>
                <w:rFonts w:ascii="Garamond" w:hAnsi="Garamond" w:cs="Arial"/>
                <w:sz w:val="22"/>
                <w:szCs w:val="22"/>
              </w:rPr>
              <w:t>Zasoby,</w:t>
            </w:r>
          </w:p>
          <w:p w:rsidR="00072DD4" w:rsidRPr="00076593" w:rsidRDefault="00072DD4" w:rsidP="00D70DB6">
            <w:pPr>
              <w:pStyle w:val="Akapitzlist"/>
              <w:numPr>
                <w:ilvl w:val="0"/>
                <w:numId w:val="133"/>
              </w:numPr>
              <w:spacing w:line="276" w:lineRule="auto"/>
              <w:jc w:val="both"/>
              <w:rPr>
                <w:rFonts w:ascii="Garamond" w:hAnsi="Garamond" w:cs="Arial"/>
                <w:sz w:val="22"/>
                <w:szCs w:val="22"/>
              </w:rPr>
            </w:pPr>
            <w:r w:rsidRPr="00076593">
              <w:rPr>
                <w:rFonts w:ascii="Garamond" w:hAnsi="Garamond" w:cs="Arial"/>
                <w:sz w:val="22"/>
                <w:szCs w:val="22"/>
              </w:rPr>
              <w:t xml:space="preserve">Ostatnia faza </w:t>
            </w:r>
            <w:proofErr w:type="spellStart"/>
            <w:r w:rsidRPr="00076593">
              <w:rPr>
                <w:rFonts w:ascii="Garamond" w:hAnsi="Garamond" w:cs="Arial"/>
                <w:sz w:val="22"/>
                <w:szCs w:val="22"/>
              </w:rPr>
              <w:t>killchain</w:t>
            </w:r>
            <w:proofErr w:type="spellEnd"/>
            <w:r w:rsidRPr="00076593">
              <w:rPr>
                <w:rFonts w:ascii="Garamond" w:hAnsi="Garamond" w:cs="Arial"/>
                <w:sz w:val="22"/>
                <w:szCs w:val="22"/>
              </w:rPr>
              <w:t>,</w:t>
            </w:r>
          </w:p>
          <w:p w:rsidR="00072DD4" w:rsidRPr="00076593" w:rsidRDefault="00072DD4" w:rsidP="00D70DB6">
            <w:pPr>
              <w:pStyle w:val="Akapitzlist"/>
              <w:numPr>
                <w:ilvl w:val="0"/>
                <w:numId w:val="133"/>
              </w:numPr>
              <w:spacing w:line="276" w:lineRule="auto"/>
              <w:jc w:val="both"/>
              <w:rPr>
                <w:rFonts w:ascii="Garamond" w:hAnsi="Garamond" w:cs="Arial"/>
                <w:sz w:val="22"/>
                <w:szCs w:val="22"/>
              </w:rPr>
            </w:pPr>
            <w:r w:rsidRPr="00076593">
              <w:rPr>
                <w:rFonts w:ascii="Garamond" w:hAnsi="Garamond" w:cs="Arial"/>
                <w:sz w:val="22"/>
                <w:szCs w:val="22"/>
              </w:rPr>
              <w:t>Wykonane czynności,</w:t>
            </w:r>
          </w:p>
          <w:p w:rsidR="00072DD4" w:rsidRPr="00076593" w:rsidRDefault="00072DD4" w:rsidP="00D70DB6">
            <w:pPr>
              <w:pStyle w:val="Akapitzlist"/>
              <w:numPr>
                <w:ilvl w:val="0"/>
                <w:numId w:val="133"/>
              </w:numPr>
              <w:spacing w:line="276" w:lineRule="auto"/>
              <w:jc w:val="both"/>
              <w:rPr>
                <w:rFonts w:ascii="Garamond" w:hAnsi="Garamond" w:cs="Arial"/>
                <w:sz w:val="22"/>
                <w:szCs w:val="22"/>
              </w:rPr>
            </w:pPr>
            <w:r w:rsidRPr="00076593">
              <w:rPr>
                <w:rFonts w:ascii="Garamond" w:hAnsi="Garamond" w:cs="Arial"/>
                <w:sz w:val="22"/>
                <w:szCs w:val="22"/>
              </w:rPr>
              <w:t>Skorelowane incydenty,</w:t>
            </w:r>
          </w:p>
          <w:p w:rsidR="00072DD4" w:rsidRPr="00076593" w:rsidRDefault="00072DD4" w:rsidP="00D70DB6">
            <w:pPr>
              <w:pStyle w:val="Akapitzlist"/>
              <w:numPr>
                <w:ilvl w:val="0"/>
                <w:numId w:val="133"/>
              </w:numPr>
              <w:spacing w:line="276" w:lineRule="auto"/>
              <w:jc w:val="both"/>
              <w:rPr>
                <w:rFonts w:ascii="Garamond" w:hAnsi="Garamond" w:cs="Arial"/>
                <w:sz w:val="22"/>
                <w:szCs w:val="22"/>
              </w:rPr>
            </w:pPr>
            <w:r w:rsidRPr="00076593">
              <w:rPr>
                <w:rFonts w:ascii="Garamond" w:hAnsi="Garamond" w:cs="Arial"/>
                <w:sz w:val="22"/>
                <w:szCs w:val="22"/>
              </w:rPr>
              <w:t>Typ incydentu.</w:t>
            </w:r>
          </w:p>
          <w:p w:rsidR="00072DD4" w:rsidRPr="00076593" w:rsidRDefault="00072DD4" w:rsidP="00D70DB6">
            <w:pPr>
              <w:pStyle w:val="Akapitzlist"/>
              <w:numPr>
                <w:ilvl w:val="0"/>
                <w:numId w:val="62"/>
              </w:numPr>
              <w:spacing w:line="276" w:lineRule="auto"/>
              <w:ind w:left="318"/>
              <w:jc w:val="both"/>
              <w:rPr>
                <w:rFonts w:ascii="Garamond" w:hAnsi="Garamond" w:cs="Arial"/>
                <w:sz w:val="22"/>
                <w:szCs w:val="22"/>
              </w:rPr>
            </w:pPr>
            <w:r w:rsidRPr="00076593">
              <w:rPr>
                <w:rFonts w:ascii="Garamond" w:hAnsi="Garamond" w:cs="Arial"/>
                <w:sz w:val="22"/>
                <w:szCs w:val="22"/>
              </w:rPr>
              <w:t xml:space="preserve">System umożliwia wygenerowanie i pobranie zestawu informacji z chronionych punktów końcowych w formie archiwum. Funkcja powinna być dostępna dla systemów Windows, Linux oraz </w:t>
            </w:r>
            <w:proofErr w:type="spellStart"/>
            <w:r w:rsidRPr="00076593">
              <w:rPr>
                <w:rFonts w:ascii="Garamond" w:hAnsi="Garamond" w:cs="Arial"/>
                <w:sz w:val="22"/>
                <w:szCs w:val="22"/>
              </w:rPr>
              <w:t>macOS</w:t>
            </w:r>
            <w:proofErr w:type="spellEnd"/>
            <w:r w:rsidRPr="00076593">
              <w:rPr>
                <w:rFonts w:ascii="Garamond" w:hAnsi="Garamond" w:cs="Arial"/>
                <w:sz w:val="22"/>
                <w:szCs w:val="22"/>
              </w:rPr>
              <w:t>. Archiwum musi zawierać co najmniej informacje:</w:t>
            </w:r>
          </w:p>
          <w:p w:rsidR="00072DD4" w:rsidRPr="00076593" w:rsidRDefault="00072DD4" w:rsidP="00D70DB6">
            <w:pPr>
              <w:pStyle w:val="Akapitzlist"/>
              <w:numPr>
                <w:ilvl w:val="0"/>
                <w:numId w:val="63"/>
              </w:numPr>
              <w:spacing w:line="276" w:lineRule="auto"/>
              <w:jc w:val="both"/>
              <w:rPr>
                <w:rFonts w:ascii="Garamond" w:hAnsi="Garamond" w:cs="Arial"/>
                <w:sz w:val="22"/>
                <w:szCs w:val="22"/>
              </w:rPr>
            </w:pPr>
            <w:r w:rsidRPr="00076593">
              <w:rPr>
                <w:rFonts w:ascii="Garamond" w:hAnsi="Garamond" w:cs="Arial"/>
                <w:sz w:val="22"/>
                <w:szCs w:val="22"/>
              </w:rPr>
              <w:t>Windows</w:t>
            </w:r>
          </w:p>
          <w:p w:rsidR="00072DD4" w:rsidRPr="00076593" w:rsidRDefault="00072DD4" w:rsidP="0062109F">
            <w:pPr>
              <w:pStyle w:val="Akapitzlist"/>
              <w:spacing w:line="276" w:lineRule="auto"/>
              <w:jc w:val="both"/>
              <w:rPr>
                <w:rFonts w:ascii="Garamond" w:hAnsi="Garamond" w:cs="Arial"/>
                <w:sz w:val="22"/>
                <w:szCs w:val="22"/>
              </w:rPr>
            </w:pPr>
            <w:r w:rsidRPr="00076593">
              <w:rPr>
                <w:rFonts w:ascii="Garamond" w:hAnsi="Garamond" w:cs="Arial"/>
                <w:sz w:val="22"/>
                <w:szCs w:val="22"/>
              </w:rPr>
              <w:t>- Logi zainstalowanego agenta,</w:t>
            </w:r>
          </w:p>
          <w:p w:rsidR="00072DD4" w:rsidRPr="00076593" w:rsidRDefault="00072DD4" w:rsidP="0062109F">
            <w:pPr>
              <w:pStyle w:val="Akapitzlist"/>
              <w:spacing w:line="276" w:lineRule="auto"/>
              <w:jc w:val="both"/>
              <w:rPr>
                <w:rFonts w:ascii="Garamond" w:hAnsi="Garamond" w:cs="Arial"/>
                <w:sz w:val="22"/>
                <w:szCs w:val="22"/>
              </w:rPr>
            </w:pPr>
            <w:r w:rsidRPr="00076593">
              <w:rPr>
                <w:rFonts w:ascii="Garamond" w:hAnsi="Garamond" w:cs="Arial"/>
                <w:sz w:val="22"/>
                <w:szCs w:val="22"/>
              </w:rPr>
              <w:t>- Dziennik zdarzeń Windows,</w:t>
            </w:r>
          </w:p>
          <w:p w:rsidR="00072DD4" w:rsidRPr="00076593" w:rsidRDefault="00072DD4" w:rsidP="0062109F">
            <w:pPr>
              <w:pStyle w:val="Akapitzlist"/>
              <w:spacing w:line="276" w:lineRule="auto"/>
              <w:jc w:val="both"/>
              <w:rPr>
                <w:rFonts w:ascii="Garamond" w:hAnsi="Garamond" w:cs="Arial"/>
                <w:sz w:val="22"/>
                <w:szCs w:val="22"/>
              </w:rPr>
            </w:pPr>
            <w:r w:rsidRPr="00076593">
              <w:rPr>
                <w:rFonts w:ascii="Garamond" w:hAnsi="Garamond" w:cs="Arial"/>
                <w:sz w:val="22"/>
                <w:szCs w:val="22"/>
              </w:rPr>
              <w:t>- Informacje o systemie,</w:t>
            </w:r>
          </w:p>
          <w:p w:rsidR="00072DD4" w:rsidRPr="00076593" w:rsidRDefault="00072DD4" w:rsidP="0062109F">
            <w:pPr>
              <w:pStyle w:val="Akapitzlist"/>
              <w:spacing w:line="276" w:lineRule="auto"/>
              <w:jc w:val="both"/>
              <w:rPr>
                <w:rFonts w:ascii="Garamond" w:hAnsi="Garamond" w:cs="Arial"/>
                <w:sz w:val="22"/>
                <w:szCs w:val="22"/>
              </w:rPr>
            </w:pPr>
            <w:r w:rsidRPr="00076593">
              <w:rPr>
                <w:rFonts w:ascii="Garamond" w:hAnsi="Garamond" w:cs="Arial"/>
                <w:sz w:val="22"/>
                <w:szCs w:val="22"/>
              </w:rPr>
              <w:t xml:space="preserve">- </w:t>
            </w:r>
            <w:proofErr w:type="spellStart"/>
            <w:r w:rsidRPr="00076593">
              <w:rPr>
                <w:rFonts w:ascii="Garamond" w:hAnsi="Garamond" w:cs="Arial"/>
                <w:sz w:val="22"/>
                <w:szCs w:val="22"/>
              </w:rPr>
              <w:t>DnsCache</w:t>
            </w:r>
            <w:proofErr w:type="spellEnd"/>
            <w:r w:rsidRPr="00076593">
              <w:rPr>
                <w:rFonts w:ascii="Garamond" w:hAnsi="Garamond" w:cs="Arial"/>
                <w:sz w:val="22"/>
                <w:szCs w:val="22"/>
              </w:rPr>
              <w:t>,</w:t>
            </w:r>
          </w:p>
          <w:p w:rsidR="00072DD4" w:rsidRPr="00076593" w:rsidRDefault="00072DD4" w:rsidP="0062109F">
            <w:pPr>
              <w:pStyle w:val="Akapitzlist"/>
              <w:spacing w:line="276" w:lineRule="auto"/>
              <w:jc w:val="both"/>
              <w:rPr>
                <w:rFonts w:ascii="Garamond" w:hAnsi="Garamond" w:cs="Arial"/>
                <w:sz w:val="22"/>
                <w:szCs w:val="22"/>
              </w:rPr>
            </w:pPr>
            <w:r w:rsidRPr="00076593">
              <w:rPr>
                <w:rFonts w:ascii="Garamond" w:hAnsi="Garamond" w:cs="Arial"/>
                <w:sz w:val="22"/>
                <w:szCs w:val="22"/>
              </w:rPr>
              <w:t xml:space="preserve">- </w:t>
            </w:r>
            <w:proofErr w:type="spellStart"/>
            <w:r w:rsidRPr="00076593">
              <w:rPr>
                <w:rFonts w:ascii="Garamond" w:hAnsi="Garamond" w:cs="Arial"/>
                <w:sz w:val="22"/>
                <w:szCs w:val="22"/>
              </w:rPr>
              <w:t>Webcache</w:t>
            </w:r>
            <w:proofErr w:type="spellEnd"/>
            <w:r w:rsidRPr="00076593">
              <w:rPr>
                <w:rFonts w:ascii="Garamond" w:hAnsi="Garamond" w:cs="Arial"/>
                <w:sz w:val="22"/>
                <w:szCs w:val="22"/>
              </w:rPr>
              <w:t>,</w:t>
            </w:r>
          </w:p>
          <w:p w:rsidR="00072DD4" w:rsidRPr="00076593" w:rsidRDefault="00072DD4" w:rsidP="0062109F">
            <w:pPr>
              <w:pStyle w:val="Akapitzlist"/>
              <w:spacing w:line="276" w:lineRule="auto"/>
              <w:jc w:val="both"/>
              <w:rPr>
                <w:rFonts w:ascii="Garamond" w:hAnsi="Garamond" w:cs="Arial"/>
                <w:sz w:val="22"/>
                <w:szCs w:val="22"/>
              </w:rPr>
            </w:pPr>
            <w:r w:rsidRPr="00076593">
              <w:rPr>
                <w:rFonts w:ascii="Garamond" w:hAnsi="Garamond" w:cs="Arial"/>
                <w:sz w:val="22"/>
                <w:szCs w:val="22"/>
              </w:rPr>
              <w:t>- Informacje z głównych katalogów rejestru (SYSTEM, SOFTWARE, DEFAULT, DRIVERS, SAM, SECURITY),</w:t>
            </w:r>
          </w:p>
          <w:p w:rsidR="00072DD4" w:rsidRPr="00076593" w:rsidRDefault="00072DD4" w:rsidP="0062109F">
            <w:pPr>
              <w:pStyle w:val="Akapitzlist"/>
              <w:spacing w:line="276" w:lineRule="auto"/>
              <w:jc w:val="both"/>
              <w:rPr>
                <w:rFonts w:ascii="Garamond" w:hAnsi="Garamond" w:cs="Arial"/>
                <w:sz w:val="22"/>
                <w:szCs w:val="22"/>
              </w:rPr>
            </w:pPr>
            <w:r w:rsidRPr="00076593">
              <w:rPr>
                <w:rFonts w:ascii="Garamond" w:hAnsi="Garamond" w:cs="Arial"/>
                <w:sz w:val="22"/>
                <w:szCs w:val="22"/>
              </w:rPr>
              <w:t>- Harmonogram zadań,</w:t>
            </w:r>
          </w:p>
          <w:p w:rsidR="00072DD4" w:rsidRPr="00076593" w:rsidRDefault="00072DD4" w:rsidP="0062109F">
            <w:pPr>
              <w:pStyle w:val="Akapitzlist"/>
              <w:spacing w:line="276" w:lineRule="auto"/>
              <w:jc w:val="both"/>
              <w:rPr>
                <w:rFonts w:ascii="Garamond" w:hAnsi="Garamond" w:cs="Arial"/>
                <w:sz w:val="22"/>
                <w:szCs w:val="22"/>
              </w:rPr>
            </w:pPr>
            <w:r w:rsidRPr="00076593">
              <w:rPr>
                <w:rFonts w:ascii="Garamond" w:hAnsi="Garamond" w:cs="Arial"/>
                <w:sz w:val="22"/>
                <w:szCs w:val="22"/>
              </w:rPr>
              <w:t xml:space="preserve">- Historia </w:t>
            </w:r>
            <w:proofErr w:type="spellStart"/>
            <w:r w:rsidRPr="00076593">
              <w:rPr>
                <w:rFonts w:ascii="Garamond" w:hAnsi="Garamond" w:cs="Arial"/>
                <w:sz w:val="22"/>
                <w:szCs w:val="22"/>
              </w:rPr>
              <w:t>Powershell</w:t>
            </w:r>
            <w:proofErr w:type="spellEnd"/>
            <w:r w:rsidRPr="00076593">
              <w:rPr>
                <w:rFonts w:ascii="Garamond" w:hAnsi="Garamond" w:cs="Arial"/>
                <w:sz w:val="22"/>
                <w:szCs w:val="22"/>
              </w:rPr>
              <w:t xml:space="preserve"> (jeśli włączono).</w:t>
            </w:r>
          </w:p>
          <w:p w:rsidR="00072DD4" w:rsidRPr="00076593" w:rsidRDefault="00072DD4" w:rsidP="00D70DB6">
            <w:pPr>
              <w:pStyle w:val="Akapitzlist"/>
              <w:numPr>
                <w:ilvl w:val="0"/>
                <w:numId w:val="63"/>
              </w:numPr>
              <w:spacing w:line="276" w:lineRule="auto"/>
              <w:jc w:val="both"/>
              <w:rPr>
                <w:rFonts w:ascii="Garamond" w:hAnsi="Garamond" w:cs="Arial"/>
                <w:sz w:val="22"/>
                <w:szCs w:val="22"/>
              </w:rPr>
            </w:pPr>
            <w:r w:rsidRPr="00076593">
              <w:rPr>
                <w:rFonts w:ascii="Garamond" w:hAnsi="Garamond" w:cs="Arial"/>
                <w:sz w:val="22"/>
                <w:szCs w:val="22"/>
              </w:rPr>
              <w:t>Linux</w:t>
            </w:r>
          </w:p>
          <w:p w:rsidR="00072DD4" w:rsidRPr="00076593" w:rsidRDefault="00072DD4" w:rsidP="0062109F">
            <w:pPr>
              <w:pStyle w:val="Akapitzlist"/>
              <w:spacing w:line="276" w:lineRule="auto"/>
              <w:jc w:val="both"/>
              <w:rPr>
                <w:rFonts w:ascii="Garamond" w:hAnsi="Garamond" w:cs="Arial"/>
                <w:sz w:val="22"/>
                <w:szCs w:val="22"/>
              </w:rPr>
            </w:pPr>
            <w:r w:rsidRPr="00076593">
              <w:rPr>
                <w:rFonts w:ascii="Garamond" w:hAnsi="Garamond" w:cs="Arial"/>
                <w:sz w:val="22"/>
                <w:szCs w:val="22"/>
              </w:rPr>
              <w:t>- Podstawowy log pomocy technicznej zainstalowanego agenta,</w:t>
            </w:r>
          </w:p>
          <w:p w:rsidR="00072DD4" w:rsidRPr="00076593" w:rsidRDefault="00072DD4" w:rsidP="0062109F">
            <w:pPr>
              <w:pStyle w:val="Akapitzlist"/>
              <w:spacing w:line="276" w:lineRule="auto"/>
              <w:jc w:val="both"/>
              <w:rPr>
                <w:rFonts w:ascii="Garamond" w:hAnsi="Garamond" w:cs="Arial"/>
                <w:sz w:val="22"/>
                <w:szCs w:val="22"/>
              </w:rPr>
            </w:pPr>
            <w:r w:rsidRPr="00076593">
              <w:rPr>
                <w:rFonts w:ascii="Garamond" w:hAnsi="Garamond" w:cs="Arial"/>
                <w:sz w:val="22"/>
                <w:szCs w:val="22"/>
              </w:rPr>
              <w:t xml:space="preserve">- Certyfikaty, </w:t>
            </w:r>
          </w:p>
          <w:p w:rsidR="00072DD4" w:rsidRPr="00076593" w:rsidRDefault="00072DD4" w:rsidP="0062109F">
            <w:pPr>
              <w:pStyle w:val="Akapitzlist"/>
              <w:spacing w:line="276" w:lineRule="auto"/>
              <w:jc w:val="both"/>
              <w:rPr>
                <w:rFonts w:ascii="Garamond" w:hAnsi="Garamond" w:cs="Arial"/>
                <w:sz w:val="22"/>
                <w:szCs w:val="22"/>
              </w:rPr>
            </w:pPr>
            <w:r w:rsidRPr="00076593">
              <w:rPr>
                <w:rFonts w:ascii="Garamond" w:hAnsi="Garamond" w:cs="Arial"/>
                <w:sz w:val="22"/>
                <w:szCs w:val="22"/>
              </w:rPr>
              <w:t xml:space="preserve">- </w:t>
            </w:r>
            <w:proofErr w:type="spellStart"/>
            <w:r w:rsidRPr="00076593">
              <w:rPr>
                <w:rFonts w:ascii="Garamond" w:hAnsi="Garamond" w:cs="Arial"/>
                <w:sz w:val="22"/>
                <w:szCs w:val="22"/>
              </w:rPr>
              <w:t>Autorun</w:t>
            </w:r>
            <w:proofErr w:type="spellEnd"/>
            <w:r w:rsidRPr="00076593">
              <w:rPr>
                <w:rFonts w:ascii="Garamond" w:hAnsi="Garamond" w:cs="Arial"/>
                <w:sz w:val="22"/>
                <w:szCs w:val="22"/>
              </w:rPr>
              <w:t xml:space="preserve"> i usługi,</w:t>
            </w:r>
          </w:p>
          <w:p w:rsidR="00072DD4" w:rsidRPr="00076593" w:rsidRDefault="00072DD4" w:rsidP="0062109F">
            <w:pPr>
              <w:pStyle w:val="Akapitzlist"/>
              <w:spacing w:line="276" w:lineRule="auto"/>
              <w:jc w:val="both"/>
              <w:rPr>
                <w:rFonts w:ascii="Garamond" w:hAnsi="Garamond" w:cs="Arial"/>
                <w:sz w:val="22"/>
                <w:szCs w:val="22"/>
              </w:rPr>
            </w:pPr>
            <w:r w:rsidRPr="00076593">
              <w:rPr>
                <w:rFonts w:ascii="Garamond" w:hAnsi="Garamond" w:cs="Arial"/>
                <w:sz w:val="22"/>
                <w:szCs w:val="22"/>
              </w:rPr>
              <w:t>- Informacje sieciowe,</w:t>
            </w:r>
          </w:p>
          <w:p w:rsidR="00072DD4" w:rsidRPr="00076593" w:rsidRDefault="00072DD4" w:rsidP="0062109F">
            <w:pPr>
              <w:pStyle w:val="Akapitzlist"/>
              <w:spacing w:line="276" w:lineRule="auto"/>
              <w:jc w:val="both"/>
              <w:rPr>
                <w:rFonts w:ascii="Garamond" w:hAnsi="Garamond" w:cs="Arial"/>
                <w:sz w:val="22"/>
                <w:szCs w:val="22"/>
              </w:rPr>
            </w:pPr>
            <w:r w:rsidRPr="00076593">
              <w:rPr>
                <w:rFonts w:ascii="Garamond" w:hAnsi="Garamond" w:cs="Arial"/>
                <w:sz w:val="22"/>
                <w:szCs w:val="22"/>
              </w:rPr>
              <w:t>- Informacje systemowe,</w:t>
            </w:r>
          </w:p>
          <w:p w:rsidR="00072DD4" w:rsidRPr="00076593" w:rsidRDefault="00072DD4" w:rsidP="0062109F">
            <w:pPr>
              <w:pStyle w:val="Akapitzlist"/>
              <w:spacing w:line="276" w:lineRule="auto"/>
              <w:jc w:val="both"/>
              <w:rPr>
                <w:rFonts w:ascii="Garamond" w:hAnsi="Garamond" w:cs="Arial"/>
                <w:sz w:val="22"/>
                <w:szCs w:val="22"/>
              </w:rPr>
            </w:pPr>
            <w:r w:rsidRPr="00076593">
              <w:rPr>
                <w:rFonts w:ascii="Garamond" w:hAnsi="Garamond" w:cs="Arial"/>
                <w:sz w:val="22"/>
                <w:szCs w:val="22"/>
              </w:rPr>
              <w:t>- Zainstalowane pakiety.</w:t>
            </w:r>
          </w:p>
          <w:p w:rsidR="00072DD4" w:rsidRPr="00076593" w:rsidRDefault="00072DD4" w:rsidP="00D70DB6">
            <w:pPr>
              <w:pStyle w:val="Akapitzlist"/>
              <w:numPr>
                <w:ilvl w:val="0"/>
                <w:numId w:val="63"/>
              </w:numPr>
              <w:spacing w:line="276" w:lineRule="auto"/>
              <w:jc w:val="both"/>
              <w:rPr>
                <w:rFonts w:ascii="Garamond" w:hAnsi="Garamond" w:cs="Arial"/>
                <w:sz w:val="22"/>
                <w:szCs w:val="22"/>
              </w:rPr>
            </w:pPr>
            <w:proofErr w:type="spellStart"/>
            <w:r w:rsidRPr="00076593">
              <w:rPr>
                <w:rFonts w:ascii="Garamond" w:hAnsi="Garamond" w:cs="Arial"/>
                <w:sz w:val="22"/>
                <w:szCs w:val="22"/>
              </w:rPr>
              <w:t>macOS</w:t>
            </w:r>
            <w:proofErr w:type="spellEnd"/>
          </w:p>
          <w:p w:rsidR="00072DD4" w:rsidRPr="00076593" w:rsidRDefault="00072DD4" w:rsidP="0062109F">
            <w:pPr>
              <w:pStyle w:val="Akapitzlist"/>
              <w:spacing w:line="276" w:lineRule="auto"/>
              <w:jc w:val="both"/>
              <w:rPr>
                <w:rFonts w:ascii="Garamond" w:hAnsi="Garamond" w:cs="Arial"/>
                <w:sz w:val="22"/>
                <w:szCs w:val="22"/>
              </w:rPr>
            </w:pPr>
            <w:r w:rsidRPr="00076593">
              <w:rPr>
                <w:rFonts w:ascii="Garamond" w:hAnsi="Garamond" w:cs="Arial"/>
                <w:sz w:val="22"/>
                <w:szCs w:val="22"/>
              </w:rPr>
              <w:t>- Podstawowy log pomocy technicznej zainstalowanego agenta,</w:t>
            </w:r>
          </w:p>
          <w:p w:rsidR="00072DD4" w:rsidRPr="00076593" w:rsidRDefault="00072DD4" w:rsidP="0062109F">
            <w:pPr>
              <w:pStyle w:val="Akapitzlist"/>
              <w:spacing w:line="276" w:lineRule="auto"/>
              <w:jc w:val="both"/>
              <w:rPr>
                <w:rFonts w:ascii="Garamond" w:hAnsi="Garamond" w:cs="Arial"/>
                <w:sz w:val="22"/>
                <w:szCs w:val="22"/>
              </w:rPr>
            </w:pPr>
            <w:r w:rsidRPr="00076593">
              <w:rPr>
                <w:rFonts w:ascii="Garamond" w:hAnsi="Garamond" w:cs="Arial"/>
                <w:sz w:val="22"/>
                <w:szCs w:val="22"/>
              </w:rPr>
              <w:t xml:space="preserve">- </w:t>
            </w:r>
            <w:proofErr w:type="spellStart"/>
            <w:r w:rsidRPr="00076593">
              <w:rPr>
                <w:rFonts w:ascii="Garamond" w:hAnsi="Garamond" w:cs="Arial"/>
                <w:sz w:val="22"/>
                <w:szCs w:val="22"/>
              </w:rPr>
              <w:t>Autorun</w:t>
            </w:r>
            <w:proofErr w:type="spellEnd"/>
            <w:r w:rsidRPr="00076593">
              <w:rPr>
                <w:rFonts w:ascii="Garamond" w:hAnsi="Garamond" w:cs="Arial"/>
                <w:sz w:val="22"/>
                <w:szCs w:val="22"/>
              </w:rPr>
              <w:t>,</w:t>
            </w:r>
          </w:p>
          <w:p w:rsidR="00072DD4" w:rsidRPr="00076593" w:rsidRDefault="00072DD4" w:rsidP="0062109F">
            <w:pPr>
              <w:pStyle w:val="Akapitzlist"/>
              <w:spacing w:line="276" w:lineRule="auto"/>
              <w:jc w:val="both"/>
              <w:rPr>
                <w:rFonts w:ascii="Garamond" w:hAnsi="Garamond" w:cs="Arial"/>
                <w:sz w:val="22"/>
                <w:szCs w:val="22"/>
              </w:rPr>
            </w:pPr>
            <w:r w:rsidRPr="00076593">
              <w:rPr>
                <w:rFonts w:ascii="Garamond" w:hAnsi="Garamond" w:cs="Arial"/>
                <w:sz w:val="22"/>
                <w:szCs w:val="22"/>
              </w:rPr>
              <w:t>- Lista procesów,</w:t>
            </w:r>
          </w:p>
          <w:p w:rsidR="00072DD4" w:rsidRPr="00076593" w:rsidRDefault="00072DD4" w:rsidP="0062109F">
            <w:pPr>
              <w:pStyle w:val="Akapitzlist"/>
              <w:spacing w:line="276" w:lineRule="auto"/>
              <w:jc w:val="both"/>
              <w:rPr>
                <w:rFonts w:ascii="Garamond" w:hAnsi="Garamond" w:cs="Arial"/>
                <w:sz w:val="22"/>
                <w:szCs w:val="22"/>
              </w:rPr>
            </w:pPr>
            <w:r w:rsidRPr="00076593">
              <w:rPr>
                <w:rFonts w:ascii="Garamond" w:hAnsi="Garamond" w:cs="Arial"/>
                <w:sz w:val="22"/>
                <w:szCs w:val="22"/>
              </w:rPr>
              <w:t>- Informacje sieciowe,</w:t>
            </w:r>
          </w:p>
          <w:p w:rsidR="00072DD4" w:rsidRPr="00076593" w:rsidRDefault="00072DD4" w:rsidP="0062109F">
            <w:pPr>
              <w:pStyle w:val="Akapitzlist"/>
              <w:spacing w:line="276" w:lineRule="auto"/>
              <w:jc w:val="both"/>
              <w:rPr>
                <w:rFonts w:ascii="Garamond" w:hAnsi="Garamond" w:cs="Arial"/>
                <w:sz w:val="22"/>
                <w:szCs w:val="22"/>
              </w:rPr>
            </w:pPr>
            <w:r w:rsidRPr="00076593">
              <w:rPr>
                <w:rFonts w:ascii="Garamond" w:hAnsi="Garamond" w:cs="Arial"/>
                <w:sz w:val="22"/>
                <w:szCs w:val="22"/>
              </w:rPr>
              <w:t>- Informacje o systemie.</w:t>
            </w:r>
          </w:p>
          <w:p w:rsidR="00072DD4" w:rsidRPr="00076593" w:rsidRDefault="00072DD4" w:rsidP="00D70DB6">
            <w:pPr>
              <w:pStyle w:val="Akapitzlist"/>
              <w:numPr>
                <w:ilvl w:val="0"/>
                <w:numId w:val="62"/>
              </w:numPr>
              <w:spacing w:line="276" w:lineRule="auto"/>
              <w:ind w:left="318"/>
              <w:jc w:val="both"/>
              <w:rPr>
                <w:rFonts w:ascii="Garamond" w:hAnsi="Garamond" w:cs="Arial"/>
                <w:sz w:val="22"/>
                <w:szCs w:val="22"/>
              </w:rPr>
            </w:pPr>
            <w:r w:rsidRPr="00076593">
              <w:rPr>
                <w:rFonts w:ascii="Garamond" w:hAnsi="Garamond" w:cs="Arial"/>
                <w:sz w:val="22"/>
                <w:szCs w:val="22"/>
              </w:rPr>
              <w:t>Oprogramowanie musi umożliwiać przegląd konfiguracji punktów końcowych w czasie rzeczywistym poprzez tworzenie zapytań pod kątem wykrywania:</w:t>
            </w:r>
          </w:p>
          <w:p w:rsidR="00072DD4" w:rsidRPr="00076593" w:rsidRDefault="00072DD4" w:rsidP="00D70DB6">
            <w:pPr>
              <w:pStyle w:val="Akapitzlist"/>
              <w:numPr>
                <w:ilvl w:val="0"/>
                <w:numId w:val="134"/>
              </w:numPr>
              <w:spacing w:line="276" w:lineRule="auto"/>
              <w:jc w:val="both"/>
              <w:rPr>
                <w:rFonts w:ascii="Garamond" w:hAnsi="Garamond" w:cs="Arial"/>
                <w:sz w:val="22"/>
                <w:szCs w:val="22"/>
              </w:rPr>
            </w:pPr>
            <w:r w:rsidRPr="00076593">
              <w:rPr>
                <w:rFonts w:ascii="Garamond" w:hAnsi="Garamond" w:cs="Arial"/>
                <w:sz w:val="22"/>
                <w:szCs w:val="22"/>
              </w:rPr>
              <w:t>historia powłoki,</w:t>
            </w:r>
          </w:p>
          <w:p w:rsidR="00072DD4" w:rsidRPr="00076593" w:rsidRDefault="00072DD4" w:rsidP="00D70DB6">
            <w:pPr>
              <w:pStyle w:val="Akapitzlist"/>
              <w:numPr>
                <w:ilvl w:val="0"/>
                <w:numId w:val="134"/>
              </w:numPr>
              <w:spacing w:line="276" w:lineRule="auto"/>
              <w:jc w:val="both"/>
              <w:rPr>
                <w:rFonts w:ascii="Garamond" w:hAnsi="Garamond" w:cs="Arial"/>
                <w:sz w:val="22"/>
                <w:szCs w:val="22"/>
              </w:rPr>
            </w:pPr>
            <w:r w:rsidRPr="00076593">
              <w:rPr>
                <w:rFonts w:ascii="Garamond" w:hAnsi="Garamond" w:cs="Arial"/>
                <w:sz w:val="22"/>
                <w:szCs w:val="22"/>
              </w:rPr>
              <w:t>wczytywanie bibliotek .</w:t>
            </w:r>
            <w:proofErr w:type="spellStart"/>
            <w:r w:rsidRPr="00076593">
              <w:rPr>
                <w:rFonts w:ascii="Garamond" w:hAnsi="Garamond" w:cs="Arial"/>
                <w:sz w:val="22"/>
                <w:szCs w:val="22"/>
              </w:rPr>
              <w:t>dll</w:t>
            </w:r>
            <w:proofErr w:type="spellEnd"/>
            <w:r w:rsidRPr="00076593">
              <w:rPr>
                <w:rFonts w:ascii="Garamond" w:hAnsi="Garamond" w:cs="Arial"/>
                <w:sz w:val="22"/>
                <w:szCs w:val="22"/>
              </w:rPr>
              <w:t xml:space="preserve"> z podejrzanej lokalizacji,</w:t>
            </w:r>
          </w:p>
          <w:p w:rsidR="00072DD4" w:rsidRPr="00076593" w:rsidRDefault="00072DD4" w:rsidP="00D70DB6">
            <w:pPr>
              <w:pStyle w:val="Akapitzlist"/>
              <w:numPr>
                <w:ilvl w:val="0"/>
                <w:numId w:val="134"/>
              </w:numPr>
              <w:spacing w:line="276" w:lineRule="auto"/>
              <w:jc w:val="both"/>
              <w:rPr>
                <w:rFonts w:ascii="Garamond" w:hAnsi="Garamond" w:cs="Arial"/>
                <w:sz w:val="22"/>
                <w:szCs w:val="22"/>
              </w:rPr>
            </w:pPr>
            <w:r w:rsidRPr="00076593">
              <w:rPr>
                <w:rFonts w:ascii="Garamond" w:hAnsi="Garamond" w:cs="Arial"/>
                <w:sz w:val="22"/>
                <w:szCs w:val="22"/>
              </w:rPr>
              <w:t>Sesje logowania z użyciem jawnych danych uwierzytelniających.</w:t>
            </w:r>
          </w:p>
          <w:p w:rsidR="00072DD4" w:rsidRPr="00076593" w:rsidRDefault="00072DD4" w:rsidP="00D70DB6">
            <w:pPr>
              <w:pStyle w:val="Akapitzlist"/>
              <w:numPr>
                <w:ilvl w:val="0"/>
                <w:numId w:val="134"/>
              </w:numPr>
              <w:spacing w:line="276" w:lineRule="auto"/>
              <w:jc w:val="both"/>
              <w:rPr>
                <w:rFonts w:ascii="Garamond" w:hAnsi="Garamond" w:cs="Arial"/>
                <w:sz w:val="22"/>
                <w:szCs w:val="22"/>
                <w:lang w:val="en-US"/>
              </w:rPr>
            </w:pPr>
            <w:r w:rsidRPr="00076593">
              <w:rPr>
                <w:rFonts w:ascii="Garamond" w:hAnsi="Garamond" w:cs="Arial"/>
                <w:sz w:val="22"/>
                <w:szCs w:val="22"/>
                <w:lang w:val="en-US"/>
              </w:rPr>
              <w:t>Arp cache,</w:t>
            </w:r>
          </w:p>
          <w:p w:rsidR="00072DD4" w:rsidRPr="00076593" w:rsidRDefault="00072DD4" w:rsidP="00D70DB6">
            <w:pPr>
              <w:pStyle w:val="Akapitzlist"/>
              <w:numPr>
                <w:ilvl w:val="0"/>
                <w:numId w:val="134"/>
              </w:numPr>
              <w:spacing w:line="276" w:lineRule="auto"/>
              <w:jc w:val="both"/>
              <w:rPr>
                <w:rFonts w:ascii="Garamond" w:hAnsi="Garamond" w:cs="Arial"/>
                <w:sz w:val="22"/>
                <w:szCs w:val="22"/>
              </w:rPr>
            </w:pPr>
            <w:proofErr w:type="spellStart"/>
            <w:r w:rsidRPr="00076593">
              <w:rPr>
                <w:rFonts w:ascii="Garamond" w:hAnsi="Garamond" w:cs="Arial"/>
                <w:sz w:val="22"/>
                <w:szCs w:val="22"/>
                <w:lang w:val="en-US"/>
              </w:rPr>
              <w:t>Ip</w:t>
            </w:r>
            <w:proofErr w:type="spellEnd"/>
            <w:r w:rsidRPr="00076593">
              <w:rPr>
                <w:rFonts w:ascii="Garamond" w:hAnsi="Garamond" w:cs="Arial"/>
                <w:sz w:val="22"/>
                <w:szCs w:val="22"/>
                <w:lang w:val="en-US"/>
              </w:rPr>
              <w:t xml:space="preserve"> forwarding, </w:t>
            </w:r>
          </w:p>
          <w:p w:rsidR="00072DD4" w:rsidRPr="00076593" w:rsidRDefault="00072DD4" w:rsidP="00D70DB6">
            <w:pPr>
              <w:pStyle w:val="Akapitzlist"/>
              <w:numPr>
                <w:ilvl w:val="0"/>
                <w:numId w:val="134"/>
              </w:numPr>
              <w:spacing w:line="276" w:lineRule="auto"/>
              <w:jc w:val="both"/>
              <w:rPr>
                <w:rFonts w:ascii="Garamond" w:hAnsi="Garamond" w:cs="Arial"/>
                <w:sz w:val="22"/>
                <w:szCs w:val="22"/>
              </w:rPr>
            </w:pPr>
            <w:r w:rsidRPr="00076593">
              <w:rPr>
                <w:rFonts w:ascii="Garamond" w:hAnsi="Garamond" w:cs="Arial"/>
                <w:sz w:val="22"/>
                <w:szCs w:val="22"/>
              </w:rPr>
              <w:t xml:space="preserve">Lista zamontowanych nośników, </w:t>
            </w:r>
          </w:p>
          <w:p w:rsidR="00072DD4" w:rsidRPr="00076593" w:rsidRDefault="00072DD4" w:rsidP="00D70DB6">
            <w:pPr>
              <w:pStyle w:val="Akapitzlist"/>
              <w:numPr>
                <w:ilvl w:val="0"/>
                <w:numId w:val="134"/>
              </w:numPr>
              <w:spacing w:line="276" w:lineRule="auto"/>
              <w:jc w:val="both"/>
              <w:rPr>
                <w:rFonts w:ascii="Garamond" w:hAnsi="Garamond" w:cs="Arial"/>
                <w:sz w:val="22"/>
                <w:szCs w:val="22"/>
              </w:rPr>
            </w:pPr>
            <w:r w:rsidRPr="00076593">
              <w:rPr>
                <w:rFonts w:ascii="Garamond" w:hAnsi="Garamond" w:cs="Arial"/>
                <w:sz w:val="22"/>
                <w:szCs w:val="22"/>
              </w:rPr>
              <w:t xml:space="preserve">Konfiguracja </w:t>
            </w:r>
            <w:proofErr w:type="spellStart"/>
            <w:r w:rsidRPr="00076593">
              <w:rPr>
                <w:rFonts w:ascii="Garamond" w:hAnsi="Garamond" w:cs="Arial"/>
                <w:sz w:val="22"/>
                <w:szCs w:val="22"/>
              </w:rPr>
              <w:t>iptables</w:t>
            </w:r>
            <w:proofErr w:type="spellEnd"/>
            <w:r w:rsidRPr="00076593">
              <w:rPr>
                <w:rFonts w:ascii="Garamond" w:hAnsi="Garamond" w:cs="Arial"/>
                <w:sz w:val="22"/>
                <w:szCs w:val="22"/>
              </w:rPr>
              <w:t>,</w:t>
            </w:r>
          </w:p>
          <w:p w:rsidR="00072DD4" w:rsidRPr="00076593" w:rsidRDefault="00072DD4" w:rsidP="00D70DB6">
            <w:pPr>
              <w:pStyle w:val="Akapitzlist"/>
              <w:numPr>
                <w:ilvl w:val="0"/>
                <w:numId w:val="134"/>
              </w:numPr>
              <w:spacing w:line="276" w:lineRule="auto"/>
              <w:jc w:val="both"/>
              <w:rPr>
                <w:rFonts w:ascii="Garamond" w:hAnsi="Garamond" w:cs="Arial"/>
                <w:sz w:val="22"/>
                <w:szCs w:val="22"/>
              </w:rPr>
            </w:pPr>
            <w:r w:rsidRPr="00076593">
              <w:rPr>
                <w:rFonts w:ascii="Garamond" w:hAnsi="Garamond" w:cs="Arial"/>
                <w:sz w:val="22"/>
                <w:szCs w:val="22"/>
              </w:rPr>
              <w:t xml:space="preserve">Połączenia TLS które używają certyfikatów </w:t>
            </w:r>
            <w:proofErr w:type="spellStart"/>
            <w:r w:rsidRPr="00076593">
              <w:rPr>
                <w:rFonts w:ascii="Garamond" w:hAnsi="Garamond" w:cs="Arial"/>
                <w:sz w:val="22"/>
                <w:szCs w:val="22"/>
              </w:rPr>
              <w:t>self-signed</w:t>
            </w:r>
            <w:proofErr w:type="spellEnd"/>
            <w:r w:rsidRPr="00076593">
              <w:rPr>
                <w:rFonts w:ascii="Garamond" w:hAnsi="Garamond" w:cs="Arial"/>
                <w:sz w:val="22"/>
                <w:szCs w:val="22"/>
              </w:rPr>
              <w:t xml:space="preserve">, </w:t>
            </w:r>
          </w:p>
          <w:p w:rsidR="00072DD4" w:rsidRPr="00076593" w:rsidRDefault="00072DD4" w:rsidP="00D70DB6">
            <w:pPr>
              <w:pStyle w:val="Akapitzlist"/>
              <w:numPr>
                <w:ilvl w:val="0"/>
                <w:numId w:val="134"/>
              </w:numPr>
              <w:spacing w:line="276" w:lineRule="auto"/>
              <w:jc w:val="both"/>
              <w:rPr>
                <w:rFonts w:ascii="Garamond" w:hAnsi="Garamond" w:cs="Arial"/>
                <w:sz w:val="22"/>
                <w:szCs w:val="22"/>
              </w:rPr>
            </w:pPr>
            <w:r w:rsidRPr="00076593">
              <w:rPr>
                <w:rFonts w:ascii="Garamond" w:hAnsi="Garamond" w:cs="Arial"/>
                <w:sz w:val="22"/>
                <w:szCs w:val="22"/>
              </w:rPr>
              <w:t xml:space="preserve">Używane rozszerzenia w przeglądarce Chrome, </w:t>
            </w:r>
          </w:p>
          <w:p w:rsidR="00072DD4" w:rsidRPr="00076593" w:rsidRDefault="00072DD4" w:rsidP="00D70DB6">
            <w:pPr>
              <w:pStyle w:val="Akapitzlist"/>
              <w:numPr>
                <w:ilvl w:val="0"/>
                <w:numId w:val="134"/>
              </w:numPr>
              <w:spacing w:line="276" w:lineRule="auto"/>
              <w:jc w:val="both"/>
              <w:rPr>
                <w:rFonts w:ascii="Garamond" w:hAnsi="Garamond" w:cs="Arial"/>
                <w:sz w:val="22"/>
                <w:szCs w:val="22"/>
              </w:rPr>
            </w:pPr>
            <w:r w:rsidRPr="00076593">
              <w:rPr>
                <w:rFonts w:ascii="Garamond" w:hAnsi="Garamond" w:cs="Arial"/>
                <w:sz w:val="22"/>
                <w:szCs w:val="22"/>
              </w:rPr>
              <w:t xml:space="preserve">Używane rozszerzenia w przeglądarce </w:t>
            </w:r>
            <w:proofErr w:type="spellStart"/>
            <w:r w:rsidRPr="00076593">
              <w:rPr>
                <w:rFonts w:ascii="Garamond" w:hAnsi="Garamond" w:cs="Arial"/>
                <w:sz w:val="22"/>
                <w:szCs w:val="22"/>
              </w:rPr>
              <w:t>Firefox</w:t>
            </w:r>
            <w:proofErr w:type="spellEnd"/>
            <w:r w:rsidRPr="00076593">
              <w:rPr>
                <w:rFonts w:ascii="Garamond" w:hAnsi="Garamond" w:cs="Arial"/>
                <w:sz w:val="22"/>
                <w:szCs w:val="22"/>
              </w:rPr>
              <w:t xml:space="preserve">, </w:t>
            </w:r>
          </w:p>
          <w:p w:rsidR="00072DD4" w:rsidRPr="00076593" w:rsidRDefault="00072DD4" w:rsidP="00D70DB6">
            <w:pPr>
              <w:pStyle w:val="Akapitzlist"/>
              <w:numPr>
                <w:ilvl w:val="0"/>
                <w:numId w:val="134"/>
              </w:numPr>
              <w:spacing w:line="276" w:lineRule="auto"/>
              <w:jc w:val="both"/>
              <w:rPr>
                <w:rFonts w:ascii="Garamond" w:hAnsi="Garamond" w:cs="Arial"/>
                <w:sz w:val="22"/>
                <w:szCs w:val="22"/>
              </w:rPr>
            </w:pPr>
            <w:r w:rsidRPr="00076593">
              <w:rPr>
                <w:rFonts w:ascii="Garamond" w:hAnsi="Garamond" w:cs="Arial"/>
                <w:sz w:val="22"/>
                <w:szCs w:val="22"/>
              </w:rPr>
              <w:t xml:space="preserve">Używane rozszerzenia w przeglądarce Safari, </w:t>
            </w:r>
          </w:p>
          <w:p w:rsidR="00072DD4" w:rsidRPr="00076593" w:rsidRDefault="00072DD4" w:rsidP="00D70DB6">
            <w:pPr>
              <w:pStyle w:val="Akapitzlist"/>
              <w:numPr>
                <w:ilvl w:val="0"/>
                <w:numId w:val="134"/>
              </w:numPr>
              <w:spacing w:line="276" w:lineRule="auto"/>
              <w:jc w:val="both"/>
              <w:rPr>
                <w:rFonts w:ascii="Garamond" w:hAnsi="Garamond" w:cs="Arial"/>
                <w:sz w:val="22"/>
                <w:szCs w:val="22"/>
              </w:rPr>
            </w:pPr>
            <w:r w:rsidRPr="00076593">
              <w:rPr>
                <w:rFonts w:ascii="Garamond" w:hAnsi="Garamond" w:cs="Arial"/>
                <w:sz w:val="22"/>
                <w:szCs w:val="22"/>
              </w:rPr>
              <w:t xml:space="preserve">Źródła </w:t>
            </w:r>
            <w:proofErr w:type="spellStart"/>
            <w:r w:rsidRPr="00076593">
              <w:rPr>
                <w:rFonts w:ascii="Garamond" w:hAnsi="Garamond" w:cs="Arial"/>
                <w:sz w:val="22"/>
                <w:szCs w:val="22"/>
              </w:rPr>
              <w:t>apt</w:t>
            </w:r>
            <w:proofErr w:type="spellEnd"/>
            <w:r w:rsidRPr="00076593">
              <w:rPr>
                <w:rFonts w:ascii="Garamond" w:hAnsi="Garamond" w:cs="Arial"/>
                <w:sz w:val="22"/>
                <w:szCs w:val="22"/>
              </w:rPr>
              <w:t xml:space="preserve"> w systemach Linux, </w:t>
            </w:r>
          </w:p>
          <w:p w:rsidR="00072DD4" w:rsidRPr="00076593" w:rsidRDefault="00072DD4" w:rsidP="00D70DB6">
            <w:pPr>
              <w:pStyle w:val="Akapitzlist"/>
              <w:numPr>
                <w:ilvl w:val="0"/>
                <w:numId w:val="134"/>
              </w:numPr>
              <w:spacing w:line="276" w:lineRule="auto"/>
              <w:jc w:val="both"/>
              <w:rPr>
                <w:rFonts w:ascii="Garamond" w:hAnsi="Garamond" w:cs="Arial"/>
                <w:sz w:val="22"/>
                <w:szCs w:val="22"/>
              </w:rPr>
            </w:pPr>
            <w:r w:rsidRPr="00076593">
              <w:rPr>
                <w:rFonts w:ascii="Garamond" w:hAnsi="Garamond" w:cs="Arial"/>
                <w:sz w:val="22"/>
                <w:szCs w:val="22"/>
              </w:rPr>
              <w:t xml:space="preserve">Wyświetlanie zainstalowanych pakietów DEB, </w:t>
            </w:r>
          </w:p>
          <w:p w:rsidR="00072DD4" w:rsidRPr="00076593" w:rsidRDefault="00072DD4" w:rsidP="00D70DB6">
            <w:pPr>
              <w:pStyle w:val="Akapitzlist"/>
              <w:numPr>
                <w:ilvl w:val="0"/>
                <w:numId w:val="134"/>
              </w:numPr>
              <w:spacing w:line="276" w:lineRule="auto"/>
              <w:jc w:val="both"/>
              <w:rPr>
                <w:rFonts w:ascii="Garamond" w:hAnsi="Garamond" w:cs="Arial"/>
                <w:sz w:val="22"/>
                <w:szCs w:val="22"/>
              </w:rPr>
            </w:pPr>
            <w:r w:rsidRPr="00076593">
              <w:rPr>
                <w:rFonts w:ascii="Garamond" w:hAnsi="Garamond" w:cs="Arial"/>
                <w:sz w:val="22"/>
                <w:szCs w:val="22"/>
              </w:rPr>
              <w:t xml:space="preserve">Wyświetlanie zainstalowanych pakietów RPM, </w:t>
            </w:r>
          </w:p>
          <w:p w:rsidR="00072DD4" w:rsidRPr="00076593" w:rsidRDefault="00072DD4" w:rsidP="00D70DB6">
            <w:pPr>
              <w:pStyle w:val="Akapitzlist"/>
              <w:numPr>
                <w:ilvl w:val="0"/>
                <w:numId w:val="134"/>
              </w:numPr>
              <w:spacing w:line="276" w:lineRule="auto"/>
              <w:jc w:val="both"/>
              <w:rPr>
                <w:rFonts w:ascii="Garamond" w:hAnsi="Garamond" w:cs="Arial"/>
                <w:sz w:val="22"/>
                <w:szCs w:val="22"/>
              </w:rPr>
            </w:pPr>
            <w:r w:rsidRPr="00076593">
              <w:rPr>
                <w:rFonts w:ascii="Garamond" w:hAnsi="Garamond" w:cs="Arial"/>
                <w:sz w:val="22"/>
                <w:szCs w:val="22"/>
              </w:rPr>
              <w:t xml:space="preserve">Pakiety </w:t>
            </w:r>
            <w:proofErr w:type="spellStart"/>
            <w:r w:rsidRPr="00076593">
              <w:rPr>
                <w:rFonts w:ascii="Garamond" w:hAnsi="Garamond" w:cs="Arial"/>
                <w:sz w:val="22"/>
                <w:szCs w:val="22"/>
              </w:rPr>
              <w:t>Python</w:t>
            </w:r>
            <w:proofErr w:type="spellEnd"/>
            <w:r w:rsidRPr="00076593">
              <w:rPr>
                <w:rFonts w:ascii="Garamond" w:hAnsi="Garamond" w:cs="Arial"/>
                <w:sz w:val="22"/>
                <w:szCs w:val="22"/>
              </w:rPr>
              <w:t xml:space="preserve"> zainstalowane w systemie, </w:t>
            </w:r>
          </w:p>
          <w:p w:rsidR="00072DD4" w:rsidRPr="00076593" w:rsidRDefault="00072DD4" w:rsidP="00D70DB6">
            <w:pPr>
              <w:pStyle w:val="Akapitzlist"/>
              <w:numPr>
                <w:ilvl w:val="0"/>
                <w:numId w:val="134"/>
              </w:numPr>
              <w:spacing w:line="276" w:lineRule="auto"/>
              <w:jc w:val="both"/>
              <w:rPr>
                <w:rFonts w:ascii="Garamond" w:hAnsi="Garamond" w:cs="Arial"/>
                <w:sz w:val="22"/>
                <w:szCs w:val="22"/>
              </w:rPr>
            </w:pPr>
            <w:r w:rsidRPr="00076593">
              <w:rPr>
                <w:rFonts w:ascii="Garamond" w:hAnsi="Garamond" w:cs="Arial"/>
                <w:sz w:val="22"/>
                <w:szCs w:val="22"/>
              </w:rPr>
              <w:t xml:space="preserve">Lista użytkowników, którzy zostali utworzeni w ciągu ostatnich 30 dni (Linux), </w:t>
            </w:r>
          </w:p>
          <w:p w:rsidR="00072DD4" w:rsidRPr="00076593" w:rsidRDefault="00072DD4" w:rsidP="00D70DB6">
            <w:pPr>
              <w:pStyle w:val="Akapitzlist"/>
              <w:numPr>
                <w:ilvl w:val="0"/>
                <w:numId w:val="134"/>
              </w:numPr>
              <w:spacing w:line="276" w:lineRule="auto"/>
              <w:jc w:val="both"/>
              <w:rPr>
                <w:rFonts w:ascii="Garamond" w:hAnsi="Garamond" w:cs="Arial"/>
                <w:sz w:val="22"/>
                <w:szCs w:val="22"/>
              </w:rPr>
            </w:pPr>
            <w:r w:rsidRPr="00076593">
              <w:rPr>
                <w:rFonts w:ascii="Garamond" w:hAnsi="Garamond" w:cs="Arial"/>
                <w:sz w:val="22"/>
                <w:szCs w:val="22"/>
              </w:rPr>
              <w:t xml:space="preserve">Wykrywanie czy aplikacje zdalnego dostępu są zainstalowane w systemie </w:t>
            </w:r>
            <w:proofErr w:type="spellStart"/>
            <w:r w:rsidRPr="00076593">
              <w:rPr>
                <w:rFonts w:ascii="Garamond" w:hAnsi="Garamond" w:cs="Arial"/>
                <w:sz w:val="22"/>
                <w:szCs w:val="22"/>
              </w:rPr>
              <w:t>MacOS</w:t>
            </w:r>
            <w:proofErr w:type="spellEnd"/>
            <w:r w:rsidRPr="00076593">
              <w:rPr>
                <w:rFonts w:ascii="Garamond" w:hAnsi="Garamond" w:cs="Arial"/>
                <w:sz w:val="22"/>
                <w:szCs w:val="22"/>
              </w:rPr>
              <w:t xml:space="preserve">, </w:t>
            </w:r>
          </w:p>
          <w:p w:rsidR="00072DD4" w:rsidRPr="00076593" w:rsidRDefault="00072DD4" w:rsidP="00D70DB6">
            <w:pPr>
              <w:pStyle w:val="Akapitzlist"/>
              <w:numPr>
                <w:ilvl w:val="0"/>
                <w:numId w:val="134"/>
              </w:numPr>
              <w:spacing w:line="276" w:lineRule="auto"/>
              <w:jc w:val="both"/>
              <w:rPr>
                <w:rFonts w:ascii="Garamond" w:hAnsi="Garamond" w:cs="Arial"/>
                <w:sz w:val="22"/>
                <w:szCs w:val="22"/>
              </w:rPr>
            </w:pPr>
            <w:r w:rsidRPr="00076593">
              <w:rPr>
                <w:rFonts w:ascii="Garamond" w:hAnsi="Garamond" w:cs="Arial"/>
                <w:sz w:val="22"/>
                <w:szCs w:val="22"/>
              </w:rPr>
              <w:t xml:space="preserve">Wykrywanie czy Kontrola Kont Użytkowników (UAC) jest wyłączona, </w:t>
            </w:r>
          </w:p>
          <w:p w:rsidR="00072DD4" w:rsidRPr="00076593" w:rsidRDefault="00072DD4" w:rsidP="00D70DB6">
            <w:pPr>
              <w:pStyle w:val="Akapitzlist"/>
              <w:numPr>
                <w:ilvl w:val="0"/>
                <w:numId w:val="134"/>
              </w:numPr>
              <w:spacing w:line="276" w:lineRule="auto"/>
              <w:jc w:val="both"/>
              <w:rPr>
                <w:rFonts w:ascii="Garamond" w:hAnsi="Garamond" w:cs="Arial"/>
                <w:sz w:val="22"/>
                <w:szCs w:val="22"/>
              </w:rPr>
            </w:pPr>
            <w:r w:rsidRPr="00076593">
              <w:rPr>
                <w:rFonts w:ascii="Garamond" w:hAnsi="Garamond" w:cs="Arial"/>
                <w:sz w:val="22"/>
                <w:szCs w:val="22"/>
              </w:rPr>
              <w:t xml:space="preserve">Wykrywanie czy </w:t>
            </w:r>
            <w:proofErr w:type="spellStart"/>
            <w:r w:rsidRPr="00076593">
              <w:rPr>
                <w:rFonts w:ascii="Garamond" w:hAnsi="Garamond" w:cs="Arial"/>
                <w:sz w:val="22"/>
                <w:szCs w:val="22"/>
              </w:rPr>
              <w:t>SecureBoot</w:t>
            </w:r>
            <w:proofErr w:type="spellEnd"/>
            <w:r w:rsidRPr="00076593">
              <w:rPr>
                <w:rFonts w:ascii="Garamond" w:hAnsi="Garamond" w:cs="Arial"/>
                <w:sz w:val="22"/>
                <w:szCs w:val="22"/>
              </w:rPr>
              <w:t xml:space="preserve"> jest włączony, </w:t>
            </w:r>
          </w:p>
          <w:p w:rsidR="00072DD4" w:rsidRPr="00076593" w:rsidRDefault="00072DD4" w:rsidP="00D70DB6">
            <w:pPr>
              <w:pStyle w:val="Akapitzlist"/>
              <w:numPr>
                <w:ilvl w:val="0"/>
                <w:numId w:val="134"/>
              </w:numPr>
              <w:spacing w:line="276" w:lineRule="auto"/>
              <w:jc w:val="both"/>
              <w:rPr>
                <w:rFonts w:ascii="Garamond" w:hAnsi="Garamond" w:cs="Arial"/>
                <w:sz w:val="22"/>
                <w:szCs w:val="22"/>
              </w:rPr>
            </w:pPr>
            <w:r w:rsidRPr="00076593">
              <w:rPr>
                <w:rFonts w:ascii="Garamond" w:hAnsi="Garamond" w:cs="Arial"/>
                <w:sz w:val="22"/>
                <w:szCs w:val="22"/>
              </w:rPr>
              <w:t xml:space="preserve">Lista zapamiętanych sieci bezprzewodowych, </w:t>
            </w:r>
          </w:p>
          <w:p w:rsidR="00072DD4" w:rsidRPr="00076593" w:rsidRDefault="00072DD4" w:rsidP="00D70DB6">
            <w:pPr>
              <w:pStyle w:val="Akapitzlist"/>
              <w:numPr>
                <w:ilvl w:val="0"/>
                <w:numId w:val="134"/>
              </w:numPr>
              <w:spacing w:line="276" w:lineRule="auto"/>
              <w:jc w:val="both"/>
              <w:rPr>
                <w:rFonts w:ascii="Garamond" w:hAnsi="Garamond" w:cs="Arial"/>
                <w:sz w:val="22"/>
                <w:szCs w:val="22"/>
              </w:rPr>
            </w:pPr>
            <w:r w:rsidRPr="00076593">
              <w:rPr>
                <w:rFonts w:ascii="Garamond" w:hAnsi="Garamond" w:cs="Arial"/>
                <w:sz w:val="22"/>
                <w:szCs w:val="22"/>
              </w:rPr>
              <w:t>Wykrywa, czy zmienił się domyślny folder startowy użytkownika,</w:t>
            </w:r>
          </w:p>
          <w:p w:rsidR="00072DD4" w:rsidRPr="00076593" w:rsidRDefault="00072DD4" w:rsidP="00D70DB6">
            <w:pPr>
              <w:pStyle w:val="Akapitzlist"/>
              <w:numPr>
                <w:ilvl w:val="0"/>
                <w:numId w:val="134"/>
              </w:numPr>
              <w:spacing w:line="276" w:lineRule="auto"/>
              <w:jc w:val="both"/>
              <w:rPr>
                <w:rFonts w:ascii="Garamond" w:hAnsi="Garamond" w:cs="Arial"/>
                <w:sz w:val="22"/>
                <w:szCs w:val="22"/>
              </w:rPr>
            </w:pPr>
            <w:r w:rsidRPr="00076593">
              <w:rPr>
                <w:rFonts w:ascii="Garamond" w:hAnsi="Garamond" w:cs="Arial"/>
                <w:sz w:val="22"/>
                <w:szCs w:val="22"/>
              </w:rPr>
              <w:t>Wykrywa, czy zmienił się domyślny folder startowy maszyny.</w:t>
            </w:r>
          </w:p>
          <w:p w:rsidR="00072DD4" w:rsidRPr="00076593" w:rsidRDefault="00072DD4" w:rsidP="00D70DB6">
            <w:pPr>
              <w:pStyle w:val="Akapitzlist"/>
              <w:numPr>
                <w:ilvl w:val="0"/>
                <w:numId w:val="62"/>
              </w:numPr>
              <w:spacing w:line="276" w:lineRule="auto"/>
              <w:ind w:left="318"/>
              <w:jc w:val="both"/>
              <w:rPr>
                <w:rFonts w:ascii="Garamond" w:hAnsi="Garamond" w:cs="Arial"/>
                <w:sz w:val="22"/>
                <w:szCs w:val="22"/>
              </w:rPr>
            </w:pPr>
            <w:r w:rsidRPr="00076593">
              <w:rPr>
                <w:rFonts w:ascii="Garamond" w:hAnsi="Garamond" w:cs="Arial"/>
                <w:sz w:val="22"/>
                <w:szCs w:val="22"/>
              </w:rPr>
              <w:t>Oprogramowanie musi umożliwiać tworzenie konfigurowalnych reguł, po spełnieniu których może zostać wygenerowany incydent bezpieczeństwa. Funkcja ta powinna:</w:t>
            </w:r>
          </w:p>
          <w:p w:rsidR="00072DD4" w:rsidRPr="00076593" w:rsidRDefault="00072DD4" w:rsidP="00D70DB6">
            <w:pPr>
              <w:pStyle w:val="Akapitzlist"/>
              <w:numPr>
                <w:ilvl w:val="0"/>
                <w:numId w:val="135"/>
              </w:numPr>
              <w:spacing w:line="276" w:lineRule="auto"/>
              <w:jc w:val="both"/>
              <w:rPr>
                <w:rFonts w:ascii="Garamond" w:hAnsi="Garamond" w:cs="Arial"/>
                <w:sz w:val="22"/>
                <w:szCs w:val="22"/>
              </w:rPr>
            </w:pPr>
            <w:r w:rsidRPr="00076593">
              <w:rPr>
                <w:rFonts w:ascii="Garamond" w:hAnsi="Garamond" w:cs="Arial"/>
                <w:sz w:val="22"/>
                <w:szCs w:val="22"/>
              </w:rPr>
              <w:t xml:space="preserve">Oferować opcję podjęcia automatycznych działań po spełnieniu warunków tj.: izolacja punktu końcowego, wygenerowanie archiwum diagnostycznego, przesłanie pliku do analizy </w:t>
            </w:r>
            <w:proofErr w:type="spellStart"/>
            <w:r w:rsidRPr="00076593">
              <w:rPr>
                <w:rFonts w:ascii="Garamond" w:hAnsi="Garamond" w:cs="Arial"/>
                <w:sz w:val="22"/>
                <w:szCs w:val="22"/>
              </w:rPr>
              <w:t>sandbox</w:t>
            </w:r>
            <w:proofErr w:type="spellEnd"/>
            <w:r w:rsidRPr="00076593">
              <w:rPr>
                <w:rFonts w:ascii="Garamond" w:hAnsi="Garamond" w:cs="Arial"/>
                <w:sz w:val="22"/>
                <w:szCs w:val="22"/>
              </w:rPr>
              <w:t>, zakończenie procesu i innych.</w:t>
            </w:r>
          </w:p>
          <w:p w:rsidR="00072DD4" w:rsidRPr="00076593" w:rsidRDefault="00072DD4" w:rsidP="00D70DB6">
            <w:pPr>
              <w:pStyle w:val="Akapitzlist"/>
              <w:numPr>
                <w:ilvl w:val="0"/>
                <w:numId w:val="135"/>
              </w:numPr>
              <w:spacing w:line="276" w:lineRule="auto"/>
              <w:jc w:val="both"/>
              <w:rPr>
                <w:rFonts w:ascii="Garamond" w:hAnsi="Garamond" w:cs="Arial"/>
                <w:sz w:val="22"/>
                <w:szCs w:val="22"/>
              </w:rPr>
            </w:pPr>
            <w:r w:rsidRPr="00076593">
              <w:rPr>
                <w:rFonts w:ascii="Garamond" w:hAnsi="Garamond" w:cs="Arial"/>
                <w:sz w:val="22"/>
                <w:szCs w:val="22"/>
              </w:rPr>
              <w:t>Automatyczne działania zapobiegawcze są zależne od wyboru kategorii.</w:t>
            </w:r>
          </w:p>
          <w:p w:rsidR="00072DD4" w:rsidRPr="00076593" w:rsidRDefault="00072DD4" w:rsidP="00D70DB6">
            <w:pPr>
              <w:pStyle w:val="Akapitzlist"/>
              <w:numPr>
                <w:ilvl w:val="0"/>
                <w:numId w:val="135"/>
              </w:numPr>
              <w:spacing w:line="276" w:lineRule="auto"/>
              <w:jc w:val="both"/>
              <w:rPr>
                <w:rFonts w:ascii="Garamond" w:hAnsi="Garamond" w:cs="Arial"/>
                <w:sz w:val="22"/>
                <w:szCs w:val="22"/>
              </w:rPr>
            </w:pPr>
            <w:r w:rsidRPr="00076593">
              <w:rPr>
                <w:rFonts w:ascii="Garamond" w:hAnsi="Garamond" w:cs="Arial"/>
                <w:sz w:val="22"/>
                <w:szCs w:val="22"/>
              </w:rPr>
              <w:t>Tworzenie reguł musi być określone poprzez wybór operatora np. „to”, „zawiera”, „jest jednym z” itp.</w:t>
            </w:r>
          </w:p>
          <w:p w:rsidR="00072DD4" w:rsidRPr="00076593" w:rsidRDefault="00072DD4" w:rsidP="00D70DB6">
            <w:pPr>
              <w:pStyle w:val="Akapitzlist"/>
              <w:numPr>
                <w:ilvl w:val="0"/>
                <w:numId w:val="135"/>
              </w:numPr>
              <w:spacing w:line="276" w:lineRule="auto"/>
              <w:jc w:val="both"/>
              <w:rPr>
                <w:rFonts w:ascii="Garamond" w:hAnsi="Garamond" w:cs="Arial"/>
                <w:sz w:val="22"/>
                <w:szCs w:val="22"/>
              </w:rPr>
            </w:pPr>
            <w:r w:rsidRPr="00076593">
              <w:rPr>
                <w:rFonts w:ascii="Garamond" w:hAnsi="Garamond" w:cs="Arial"/>
                <w:sz w:val="22"/>
                <w:szCs w:val="22"/>
              </w:rPr>
              <w:t xml:space="preserve">Dotyczyć określonych kryteriów tj. proces, plik, rejestr, połączenia. </w:t>
            </w:r>
          </w:p>
          <w:p w:rsidR="00072DD4" w:rsidRPr="00076593" w:rsidRDefault="00072DD4" w:rsidP="00D70DB6">
            <w:pPr>
              <w:pStyle w:val="Akapitzlist"/>
              <w:numPr>
                <w:ilvl w:val="0"/>
                <w:numId w:val="135"/>
              </w:numPr>
              <w:spacing w:line="276" w:lineRule="auto"/>
              <w:jc w:val="both"/>
              <w:rPr>
                <w:rFonts w:ascii="Garamond" w:hAnsi="Garamond" w:cs="Arial"/>
                <w:sz w:val="22"/>
                <w:szCs w:val="22"/>
              </w:rPr>
            </w:pPr>
            <w:r w:rsidRPr="00076593">
              <w:rPr>
                <w:rFonts w:ascii="Garamond" w:hAnsi="Garamond" w:cs="Arial"/>
                <w:sz w:val="22"/>
                <w:szCs w:val="22"/>
              </w:rPr>
              <w:t>Zapewniać możliwość tworzenia zapytań YARA.</w:t>
            </w:r>
          </w:p>
          <w:p w:rsidR="00072DD4" w:rsidRPr="00076593" w:rsidRDefault="00072DD4" w:rsidP="00D70DB6">
            <w:pPr>
              <w:pStyle w:val="Akapitzlist"/>
              <w:numPr>
                <w:ilvl w:val="0"/>
                <w:numId w:val="135"/>
              </w:numPr>
              <w:spacing w:line="276" w:lineRule="auto"/>
              <w:jc w:val="both"/>
              <w:rPr>
                <w:rFonts w:ascii="Garamond" w:hAnsi="Garamond" w:cs="Arial"/>
                <w:sz w:val="22"/>
                <w:szCs w:val="22"/>
              </w:rPr>
            </w:pPr>
            <w:r w:rsidRPr="00076593">
              <w:rPr>
                <w:rFonts w:ascii="Garamond" w:hAnsi="Garamond" w:cs="Arial"/>
                <w:sz w:val="22"/>
                <w:szCs w:val="22"/>
              </w:rPr>
              <w:t>Umożliwiać określenie priorytetu kolejności automatyzacji.</w:t>
            </w:r>
          </w:p>
          <w:p w:rsidR="00072DD4" w:rsidRPr="00076593" w:rsidRDefault="00072DD4" w:rsidP="00D70DB6">
            <w:pPr>
              <w:pStyle w:val="Akapitzlist"/>
              <w:numPr>
                <w:ilvl w:val="0"/>
                <w:numId w:val="135"/>
              </w:numPr>
              <w:spacing w:line="276" w:lineRule="auto"/>
              <w:jc w:val="both"/>
              <w:rPr>
                <w:rFonts w:ascii="Garamond" w:hAnsi="Garamond" w:cs="Arial"/>
                <w:sz w:val="22"/>
                <w:szCs w:val="22"/>
              </w:rPr>
            </w:pPr>
            <w:r w:rsidRPr="00076593">
              <w:rPr>
                <w:rFonts w:ascii="Garamond" w:hAnsi="Garamond" w:cs="Arial"/>
                <w:sz w:val="22"/>
                <w:szCs w:val="22"/>
              </w:rPr>
              <w:t>Administrator powinien mieć możliwość wyboru poziomu szkodliwości potencjalnie wygenerowanych incydentów (wysokie, średnie i niskie).</w:t>
            </w:r>
          </w:p>
        </w:tc>
        <w:tc>
          <w:tcPr>
            <w:tcW w:w="1559" w:type="dxa"/>
          </w:tcPr>
          <w:p w:rsidR="00072DD4" w:rsidRPr="00076593" w:rsidRDefault="00072DD4" w:rsidP="00076593">
            <w:pPr>
              <w:spacing w:line="276" w:lineRule="auto"/>
              <w:ind w:left="-42"/>
              <w:jc w:val="both"/>
              <w:rPr>
                <w:rFonts w:ascii="Garamond" w:hAnsi="Garamond" w:cs="Arial"/>
                <w:szCs w:val="24"/>
              </w:rPr>
            </w:pPr>
          </w:p>
        </w:tc>
        <w:tc>
          <w:tcPr>
            <w:tcW w:w="2977" w:type="dxa"/>
          </w:tcPr>
          <w:p w:rsidR="00072DD4" w:rsidRPr="00076593" w:rsidRDefault="00072DD4" w:rsidP="00076593">
            <w:pPr>
              <w:spacing w:line="276" w:lineRule="auto"/>
              <w:ind w:left="-42"/>
              <w:jc w:val="both"/>
              <w:rPr>
                <w:rFonts w:ascii="Garamond" w:hAnsi="Garamond" w:cs="Arial"/>
                <w:szCs w:val="24"/>
              </w:rPr>
            </w:pPr>
          </w:p>
        </w:tc>
      </w:tr>
      <w:tr w:rsidR="00072DD4" w:rsidRPr="00E07F4C" w:rsidTr="00076593">
        <w:tc>
          <w:tcPr>
            <w:tcW w:w="2268" w:type="dxa"/>
            <w:vAlign w:val="center"/>
          </w:tcPr>
          <w:p w:rsidR="00072DD4" w:rsidRPr="00076593" w:rsidRDefault="00072DD4" w:rsidP="00DA1C65">
            <w:pPr>
              <w:spacing w:line="276" w:lineRule="auto"/>
              <w:rPr>
                <w:rFonts w:ascii="Garamond" w:hAnsi="Garamond" w:cs="Arial"/>
                <w:b/>
                <w:bCs/>
                <w:lang w:val="en-US"/>
              </w:rPr>
            </w:pPr>
            <w:r w:rsidRPr="00076593">
              <w:rPr>
                <w:rFonts w:ascii="Garamond" w:hAnsi="Garamond" w:cs="Arial"/>
                <w:b/>
                <w:bCs/>
                <w:lang w:val="en-US"/>
              </w:rPr>
              <w:t>EDR-Endpoint Detection and Response</w:t>
            </w:r>
          </w:p>
        </w:tc>
        <w:tc>
          <w:tcPr>
            <w:tcW w:w="8364" w:type="dxa"/>
            <w:vAlign w:val="center"/>
          </w:tcPr>
          <w:p w:rsidR="00072DD4" w:rsidRPr="00076593" w:rsidRDefault="00072DD4" w:rsidP="0062109F">
            <w:pPr>
              <w:spacing w:line="276" w:lineRule="auto"/>
              <w:jc w:val="both"/>
              <w:rPr>
                <w:rFonts w:ascii="Garamond" w:hAnsi="Garamond" w:cs="Arial"/>
              </w:rPr>
            </w:pPr>
            <w:r w:rsidRPr="00076593">
              <w:rPr>
                <w:rFonts w:ascii="Garamond" w:hAnsi="Garamond" w:cs="Arial"/>
              </w:rPr>
              <w:t>Produkt zapewnia szczegółowe informacje o wykrytych incydentach, interaktywną mapę incydentów i działania naprawcze.</w:t>
            </w:r>
          </w:p>
        </w:tc>
        <w:tc>
          <w:tcPr>
            <w:tcW w:w="1559" w:type="dxa"/>
          </w:tcPr>
          <w:p w:rsidR="00072DD4" w:rsidRPr="00E07F4C" w:rsidRDefault="00072DD4" w:rsidP="0062109F">
            <w:pPr>
              <w:spacing w:line="276" w:lineRule="auto"/>
              <w:jc w:val="both"/>
              <w:rPr>
                <w:rFonts w:ascii="Garamond" w:hAnsi="Garamond" w:cs="Arial"/>
                <w:sz w:val="24"/>
                <w:szCs w:val="24"/>
              </w:rPr>
            </w:pPr>
          </w:p>
        </w:tc>
        <w:tc>
          <w:tcPr>
            <w:tcW w:w="2977" w:type="dxa"/>
          </w:tcPr>
          <w:p w:rsidR="00072DD4" w:rsidRPr="00E07F4C" w:rsidRDefault="00072DD4" w:rsidP="0062109F">
            <w:pPr>
              <w:spacing w:line="276" w:lineRule="auto"/>
              <w:jc w:val="both"/>
              <w:rPr>
                <w:rFonts w:ascii="Garamond" w:hAnsi="Garamond" w:cs="Arial"/>
                <w:sz w:val="24"/>
                <w:szCs w:val="24"/>
              </w:rPr>
            </w:pPr>
          </w:p>
        </w:tc>
      </w:tr>
      <w:tr w:rsidR="00072DD4" w:rsidRPr="00D71D7E" w:rsidTr="00076593">
        <w:tc>
          <w:tcPr>
            <w:tcW w:w="2268" w:type="dxa"/>
            <w:vAlign w:val="center"/>
          </w:tcPr>
          <w:p w:rsidR="00072DD4" w:rsidRPr="00076593" w:rsidRDefault="00072DD4" w:rsidP="0062109F">
            <w:pPr>
              <w:spacing w:line="276" w:lineRule="auto"/>
              <w:jc w:val="both"/>
              <w:rPr>
                <w:rFonts w:ascii="Garamond" w:hAnsi="Garamond" w:cs="Arial"/>
                <w:b/>
                <w:bCs/>
              </w:rPr>
            </w:pPr>
            <w:r w:rsidRPr="00076593">
              <w:rPr>
                <w:rFonts w:ascii="Garamond" w:hAnsi="Garamond" w:cs="Arial"/>
                <w:b/>
                <w:bCs/>
              </w:rPr>
              <w:t>Wspierane systemy operacyjne</w:t>
            </w:r>
          </w:p>
        </w:tc>
        <w:tc>
          <w:tcPr>
            <w:tcW w:w="8364" w:type="dxa"/>
            <w:vAlign w:val="center"/>
          </w:tcPr>
          <w:p w:rsidR="00072DD4" w:rsidRPr="00076593" w:rsidRDefault="00072DD4" w:rsidP="0062109F">
            <w:pPr>
              <w:spacing w:line="276" w:lineRule="auto"/>
              <w:jc w:val="both"/>
              <w:rPr>
                <w:rFonts w:ascii="Garamond" w:hAnsi="Garamond" w:cs="Arial"/>
                <w:lang w:val="en-US"/>
              </w:rPr>
            </w:pPr>
            <w:proofErr w:type="spellStart"/>
            <w:r w:rsidRPr="00076593">
              <w:rPr>
                <w:rFonts w:ascii="Garamond" w:hAnsi="Garamond" w:cs="Arial"/>
                <w:lang w:val="en-US"/>
              </w:rPr>
              <w:t>Systemy</w:t>
            </w:r>
            <w:proofErr w:type="spellEnd"/>
            <w:r w:rsidR="00DA1C65">
              <w:rPr>
                <w:rFonts w:ascii="Garamond" w:hAnsi="Garamond" w:cs="Arial"/>
                <w:lang w:val="en-US"/>
              </w:rPr>
              <w:t xml:space="preserve"> </w:t>
            </w:r>
            <w:proofErr w:type="spellStart"/>
            <w:r w:rsidRPr="00076593">
              <w:rPr>
                <w:rFonts w:ascii="Garamond" w:hAnsi="Garamond" w:cs="Arial"/>
                <w:lang w:val="en-US"/>
              </w:rPr>
              <w:t>desktopowe</w:t>
            </w:r>
            <w:proofErr w:type="spellEnd"/>
          </w:p>
          <w:p w:rsidR="00072DD4" w:rsidRPr="00076593" w:rsidRDefault="00072DD4" w:rsidP="00D70DB6">
            <w:pPr>
              <w:pStyle w:val="Akapitzlist"/>
              <w:numPr>
                <w:ilvl w:val="0"/>
                <w:numId w:val="64"/>
              </w:numPr>
              <w:spacing w:line="276" w:lineRule="auto"/>
              <w:jc w:val="both"/>
              <w:rPr>
                <w:rFonts w:ascii="Garamond" w:hAnsi="Garamond" w:cs="Arial"/>
                <w:sz w:val="22"/>
                <w:szCs w:val="22"/>
                <w:lang w:val="en-US"/>
              </w:rPr>
            </w:pPr>
            <w:r w:rsidRPr="00076593">
              <w:rPr>
                <w:rFonts w:ascii="Garamond" w:hAnsi="Garamond" w:cs="Arial"/>
                <w:sz w:val="22"/>
                <w:szCs w:val="22"/>
                <w:lang w:val="en-US"/>
              </w:rPr>
              <w:t>Windows 11 October 2024 Update (24H2)</w:t>
            </w:r>
          </w:p>
          <w:p w:rsidR="00072DD4" w:rsidRPr="00076593" w:rsidRDefault="00072DD4" w:rsidP="00D70DB6">
            <w:pPr>
              <w:pStyle w:val="Akapitzlist"/>
              <w:numPr>
                <w:ilvl w:val="0"/>
                <w:numId w:val="64"/>
              </w:numPr>
              <w:spacing w:line="276" w:lineRule="auto"/>
              <w:jc w:val="both"/>
              <w:rPr>
                <w:rFonts w:ascii="Garamond" w:hAnsi="Garamond" w:cs="Arial"/>
                <w:sz w:val="22"/>
                <w:szCs w:val="22"/>
                <w:lang w:val="en-US"/>
              </w:rPr>
            </w:pPr>
            <w:r w:rsidRPr="00076593">
              <w:rPr>
                <w:rFonts w:ascii="Garamond" w:hAnsi="Garamond" w:cs="Arial"/>
                <w:sz w:val="22"/>
                <w:szCs w:val="22"/>
                <w:lang w:val="en-US"/>
              </w:rPr>
              <w:t>Windows 11 October 2023 Update (23H2)</w:t>
            </w:r>
          </w:p>
          <w:p w:rsidR="00072DD4" w:rsidRPr="00076593" w:rsidRDefault="00072DD4" w:rsidP="00D70DB6">
            <w:pPr>
              <w:pStyle w:val="Akapitzlist"/>
              <w:numPr>
                <w:ilvl w:val="0"/>
                <w:numId w:val="64"/>
              </w:numPr>
              <w:spacing w:line="276" w:lineRule="auto"/>
              <w:jc w:val="both"/>
              <w:rPr>
                <w:rFonts w:ascii="Garamond" w:hAnsi="Garamond" w:cs="Arial"/>
                <w:sz w:val="22"/>
                <w:szCs w:val="22"/>
                <w:lang w:val="en-US"/>
              </w:rPr>
            </w:pPr>
            <w:r w:rsidRPr="00076593">
              <w:rPr>
                <w:rFonts w:ascii="Garamond" w:hAnsi="Garamond" w:cs="Arial"/>
                <w:sz w:val="22"/>
                <w:szCs w:val="22"/>
                <w:lang w:val="en-US"/>
              </w:rPr>
              <w:t>Windows 10 November 2022 Update (22H2)</w:t>
            </w:r>
          </w:p>
          <w:p w:rsidR="00072DD4" w:rsidRPr="00076593" w:rsidRDefault="00072DD4" w:rsidP="00D70DB6">
            <w:pPr>
              <w:pStyle w:val="Akapitzlist"/>
              <w:numPr>
                <w:ilvl w:val="0"/>
                <w:numId w:val="64"/>
              </w:numPr>
              <w:spacing w:line="276" w:lineRule="auto"/>
              <w:jc w:val="both"/>
              <w:rPr>
                <w:rFonts w:ascii="Garamond" w:hAnsi="Garamond" w:cs="Arial"/>
                <w:sz w:val="22"/>
                <w:szCs w:val="22"/>
                <w:lang w:val="en-US"/>
              </w:rPr>
            </w:pPr>
            <w:r w:rsidRPr="00076593">
              <w:rPr>
                <w:rFonts w:ascii="Garamond" w:hAnsi="Garamond" w:cs="Arial"/>
                <w:sz w:val="22"/>
                <w:szCs w:val="22"/>
                <w:lang w:val="en-US"/>
              </w:rPr>
              <w:t>Windows 11 September 2022 Update (22H2)</w:t>
            </w:r>
          </w:p>
          <w:p w:rsidR="00072DD4" w:rsidRPr="00076593" w:rsidRDefault="00072DD4" w:rsidP="00D70DB6">
            <w:pPr>
              <w:pStyle w:val="Akapitzlist"/>
              <w:numPr>
                <w:ilvl w:val="0"/>
                <w:numId w:val="64"/>
              </w:numPr>
              <w:spacing w:line="276" w:lineRule="auto"/>
              <w:jc w:val="both"/>
              <w:rPr>
                <w:rFonts w:ascii="Garamond" w:hAnsi="Garamond" w:cs="Arial"/>
                <w:sz w:val="22"/>
                <w:szCs w:val="22"/>
                <w:lang w:val="en-US"/>
              </w:rPr>
            </w:pPr>
            <w:r w:rsidRPr="00076593">
              <w:rPr>
                <w:rFonts w:ascii="Garamond" w:hAnsi="Garamond" w:cs="Arial"/>
                <w:sz w:val="22"/>
                <w:szCs w:val="22"/>
                <w:lang w:val="en-US"/>
              </w:rPr>
              <w:t>Windows 11 (initial release)</w:t>
            </w:r>
          </w:p>
          <w:p w:rsidR="00072DD4" w:rsidRPr="00076593" w:rsidRDefault="00072DD4" w:rsidP="00D70DB6">
            <w:pPr>
              <w:pStyle w:val="Akapitzlist"/>
              <w:numPr>
                <w:ilvl w:val="0"/>
                <w:numId w:val="64"/>
              </w:numPr>
              <w:spacing w:line="276" w:lineRule="auto"/>
              <w:jc w:val="both"/>
              <w:rPr>
                <w:rFonts w:ascii="Garamond" w:hAnsi="Garamond" w:cs="Arial"/>
                <w:sz w:val="22"/>
                <w:szCs w:val="22"/>
                <w:lang w:val="en-US"/>
              </w:rPr>
            </w:pPr>
            <w:r w:rsidRPr="00076593">
              <w:rPr>
                <w:rFonts w:ascii="Garamond" w:hAnsi="Garamond" w:cs="Arial"/>
                <w:sz w:val="22"/>
                <w:szCs w:val="22"/>
                <w:lang w:val="en-US"/>
              </w:rPr>
              <w:t>Windows 10 November 2021 Update (21H2)</w:t>
            </w:r>
          </w:p>
          <w:p w:rsidR="00072DD4" w:rsidRPr="00076593" w:rsidRDefault="00072DD4" w:rsidP="00D70DB6">
            <w:pPr>
              <w:pStyle w:val="Akapitzlist"/>
              <w:numPr>
                <w:ilvl w:val="0"/>
                <w:numId w:val="64"/>
              </w:numPr>
              <w:spacing w:line="276" w:lineRule="auto"/>
              <w:jc w:val="both"/>
              <w:rPr>
                <w:rFonts w:ascii="Garamond" w:hAnsi="Garamond" w:cs="Arial"/>
                <w:sz w:val="22"/>
                <w:szCs w:val="22"/>
                <w:lang w:val="en-US"/>
              </w:rPr>
            </w:pPr>
            <w:r w:rsidRPr="00076593">
              <w:rPr>
                <w:rFonts w:ascii="Garamond" w:hAnsi="Garamond" w:cs="Arial"/>
                <w:sz w:val="22"/>
                <w:szCs w:val="22"/>
                <w:lang w:val="en-US"/>
              </w:rPr>
              <w:t>Windows 10 May 2021 Update (21H1)</w:t>
            </w:r>
          </w:p>
          <w:p w:rsidR="00072DD4" w:rsidRPr="00076593" w:rsidRDefault="00072DD4" w:rsidP="00D70DB6">
            <w:pPr>
              <w:pStyle w:val="Akapitzlist"/>
              <w:numPr>
                <w:ilvl w:val="0"/>
                <w:numId w:val="64"/>
              </w:numPr>
              <w:spacing w:line="276" w:lineRule="auto"/>
              <w:jc w:val="both"/>
              <w:rPr>
                <w:rFonts w:ascii="Garamond" w:hAnsi="Garamond" w:cs="Arial"/>
                <w:sz w:val="22"/>
                <w:szCs w:val="22"/>
                <w:lang w:val="en-US"/>
              </w:rPr>
            </w:pPr>
            <w:r w:rsidRPr="00076593">
              <w:rPr>
                <w:rFonts w:ascii="Garamond" w:hAnsi="Garamond" w:cs="Arial"/>
                <w:sz w:val="22"/>
                <w:szCs w:val="22"/>
                <w:lang w:val="en-US"/>
              </w:rPr>
              <w:t>Windows 10 October 2020 Update (20H2)</w:t>
            </w:r>
          </w:p>
          <w:p w:rsidR="00072DD4" w:rsidRPr="00076593" w:rsidRDefault="00072DD4" w:rsidP="00D70DB6">
            <w:pPr>
              <w:pStyle w:val="Akapitzlist"/>
              <w:numPr>
                <w:ilvl w:val="0"/>
                <w:numId w:val="64"/>
              </w:numPr>
              <w:spacing w:line="276" w:lineRule="auto"/>
              <w:jc w:val="both"/>
              <w:rPr>
                <w:rFonts w:ascii="Garamond" w:hAnsi="Garamond" w:cs="Arial"/>
                <w:sz w:val="22"/>
                <w:szCs w:val="22"/>
                <w:lang w:val="en-US"/>
              </w:rPr>
            </w:pPr>
            <w:r w:rsidRPr="00076593">
              <w:rPr>
                <w:rFonts w:ascii="Garamond" w:hAnsi="Garamond" w:cs="Arial"/>
                <w:sz w:val="22"/>
                <w:szCs w:val="22"/>
                <w:lang w:val="en-US"/>
              </w:rPr>
              <w:t>Windows 10 May 2020 Update (20H1)</w:t>
            </w:r>
          </w:p>
          <w:p w:rsidR="00072DD4" w:rsidRPr="00076593" w:rsidRDefault="00072DD4" w:rsidP="00D70DB6">
            <w:pPr>
              <w:pStyle w:val="Akapitzlist"/>
              <w:numPr>
                <w:ilvl w:val="0"/>
                <w:numId w:val="64"/>
              </w:numPr>
              <w:spacing w:line="276" w:lineRule="auto"/>
              <w:jc w:val="both"/>
              <w:rPr>
                <w:rFonts w:ascii="Garamond" w:hAnsi="Garamond" w:cs="Arial"/>
                <w:sz w:val="22"/>
                <w:szCs w:val="22"/>
                <w:lang w:val="en-US"/>
              </w:rPr>
            </w:pPr>
            <w:r w:rsidRPr="00076593">
              <w:rPr>
                <w:rFonts w:ascii="Garamond" w:hAnsi="Garamond" w:cs="Arial"/>
                <w:sz w:val="22"/>
                <w:szCs w:val="22"/>
                <w:lang w:val="en-US"/>
              </w:rPr>
              <w:t>Windows 10 May 2019 Update (19H1)</w:t>
            </w:r>
          </w:p>
          <w:p w:rsidR="00072DD4" w:rsidRPr="00076593" w:rsidRDefault="00072DD4" w:rsidP="00D70DB6">
            <w:pPr>
              <w:pStyle w:val="Akapitzlist"/>
              <w:numPr>
                <w:ilvl w:val="0"/>
                <w:numId w:val="64"/>
              </w:numPr>
              <w:spacing w:line="276" w:lineRule="auto"/>
              <w:jc w:val="both"/>
              <w:rPr>
                <w:rFonts w:ascii="Garamond" w:hAnsi="Garamond" w:cs="Arial"/>
                <w:sz w:val="22"/>
                <w:szCs w:val="22"/>
                <w:lang w:val="en-US"/>
              </w:rPr>
            </w:pPr>
            <w:r w:rsidRPr="00076593">
              <w:rPr>
                <w:rFonts w:ascii="Garamond" w:hAnsi="Garamond" w:cs="Arial"/>
                <w:sz w:val="22"/>
                <w:szCs w:val="22"/>
                <w:lang w:val="en-US"/>
              </w:rPr>
              <w:t>Windows 10 October 2018 Update (Redstone 5)</w:t>
            </w:r>
          </w:p>
          <w:p w:rsidR="00072DD4" w:rsidRPr="00076593" w:rsidRDefault="00072DD4" w:rsidP="00D70DB6">
            <w:pPr>
              <w:pStyle w:val="Akapitzlist"/>
              <w:numPr>
                <w:ilvl w:val="0"/>
                <w:numId w:val="64"/>
              </w:numPr>
              <w:spacing w:line="276" w:lineRule="auto"/>
              <w:jc w:val="both"/>
              <w:rPr>
                <w:rFonts w:ascii="Garamond" w:hAnsi="Garamond" w:cs="Arial"/>
                <w:sz w:val="22"/>
                <w:szCs w:val="22"/>
                <w:lang w:val="en-US"/>
              </w:rPr>
            </w:pPr>
            <w:r w:rsidRPr="00076593">
              <w:rPr>
                <w:rFonts w:ascii="Garamond" w:hAnsi="Garamond" w:cs="Arial"/>
                <w:sz w:val="22"/>
                <w:szCs w:val="22"/>
                <w:lang w:val="en-US"/>
              </w:rPr>
              <w:t>Windows 10 April 2018 Update (Redstone 4)</w:t>
            </w:r>
          </w:p>
          <w:p w:rsidR="00072DD4" w:rsidRPr="00076593" w:rsidRDefault="00072DD4" w:rsidP="00D70DB6">
            <w:pPr>
              <w:pStyle w:val="Akapitzlist"/>
              <w:numPr>
                <w:ilvl w:val="0"/>
                <w:numId w:val="64"/>
              </w:numPr>
              <w:spacing w:line="276" w:lineRule="auto"/>
              <w:jc w:val="both"/>
              <w:rPr>
                <w:rFonts w:ascii="Garamond" w:hAnsi="Garamond" w:cs="Arial"/>
                <w:sz w:val="22"/>
                <w:szCs w:val="22"/>
                <w:lang w:val="en-US"/>
              </w:rPr>
            </w:pPr>
            <w:r w:rsidRPr="00076593">
              <w:rPr>
                <w:rFonts w:ascii="Garamond" w:hAnsi="Garamond" w:cs="Arial"/>
                <w:sz w:val="22"/>
                <w:szCs w:val="22"/>
                <w:lang w:val="en-US"/>
              </w:rPr>
              <w:t>Windows 10 Fall Creators Update (Redstone 3)</w:t>
            </w:r>
          </w:p>
          <w:p w:rsidR="00072DD4" w:rsidRPr="00076593" w:rsidRDefault="00072DD4" w:rsidP="00D70DB6">
            <w:pPr>
              <w:pStyle w:val="Akapitzlist"/>
              <w:numPr>
                <w:ilvl w:val="0"/>
                <w:numId w:val="64"/>
              </w:numPr>
              <w:spacing w:line="276" w:lineRule="auto"/>
              <w:jc w:val="both"/>
              <w:rPr>
                <w:rFonts w:ascii="Garamond" w:hAnsi="Garamond" w:cs="Arial"/>
                <w:sz w:val="22"/>
                <w:szCs w:val="22"/>
                <w:lang w:val="en-US"/>
              </w:rPr>
            </w:pPr>
            <w:r w:rsidRPr="00076593">
              <w:rPr>
                <w:rFonts w:ascii="Garamond" w:hAnsi="Garamond" w:cs="Arial"/>
                <w:sz w:val="22"/>
                <w:szCs w:val="22"/>
                <w:lang w:val="en-US"/>
              </w:rPr>
              <w:t>Windows 10 Creators Update (Redstone 2)</w:t>
            </w:r>
          </w:p>
          <w:p w:rsidR="00072DD4" w:rsidRPr="00076593" w:rsidRDefault="00072DD4" w:rsidP="00D70DB6">
            <w:pPr>
              <w:pStyle w:val="Akapitzlist"/>
              <w:numPr>
                <w:ilvl w:val="0"/>
                <w:numId w:val="64"/>
              </w:numPr>
              <w:spacing w:line="276" w:lineRule="auto"/>
              <w:jc w:val="both"/>
              <w:rPr>
                <w:rFonts w:ascii="Garamond" w:hAnsi="Garamond" w:cs="Arial"/>
                <w:sz w:val="22"/>
                <w:szCs w:val="22"/>
                <w:lang w:val="en-US"/>
              </w:rPr>
            </w:pPr>
            <w:r w:rsidRPr="00076593">
              <w:rPr>
                <w:rFonts w:ascii="Garamond" w:hAnsi="Garamond" w:cs="Arial"/>
                <w:sz w:val="22"/>
                <w:szCs w:val="22"/>
                <w:lang w:val="en-US"/>
              </w:rPr>
              <w:t>Windows 10 Anniversary Update (Redstone 1)</w:t>
            </w:r>
          </w:p>
          <w:p w:rsidR="00072DD4" w:rsidRPr="00076593" w:rsidRDefault="00072DD4" w:rsidP="00D70DB6">
            <w:pPr>
              <w:pStyle w:val="Akapitzlist"/>
              <w:numPr>
                <w:ilvl w:val="0"/>
                <w:numId w:val="64"/>
              </w:numPr>
              <w:spacing w:line="276" w:lineRule="auto"/>
              <w:jc w:val="both"/>
              <w:rPr>
                <w:rFonts w:ascii="Garamond" w:hAnsi="Garamond" w:cs="Arial"/>
                <w:sz w:val="22"/>
                <w:szCs w:val="22"/>
                <w:lang w:val="en-US"/>
              </w:rPr>
            </w:pPr>
            <w:r w:rsidRPr="00076593">
              <w:rPr>
                <w:rFonts w:ascii="Garamond" w:hAnsi="Garamond" w:cs="Arial"/>
                <w:sz w:val="22"/>
                <w:szCs w:val="22"/>
                <w:lang w:val="en-US"/>
              </w:rPr>
              <w:t>Windows 10 November Update (Threshold 2)</w:t>
            </w:r>
          </w:p>
          <w:p w:rsidR="00072DD4" w:rsidRPr="00076593" w:rsidRDefault="00072DD4" w:rsidP="00D70DB6">
            <w:pPr>
              <w:pStyle w:val="Akapitzlist"/>
              <w:numPr>
                <w:ilvl w:val="0"/>
                <w:numId w:val="64"/>
              </w:numPr>
              <w:spacing w:line="276" w:lineRule="auto"/>
              <w:jc w:val="both"/>
              <w:rPr>
                <w:rFonts w:ascii="Garamond" w:hAnsi="Garamond" w:cs="Arial"/>
                <w:sz w:val="22"/>
                <w:szCs w:val="22"/>
                <w:lang w:val="en-US"/>
              </w:rPr>
            </w:pPr>
            <w:r w:rsidRPr="00076593">
              <w:rPr>
                <w:rFonts w:ascii="Garamond" w:hAnsi="Garamond" w:cs="Arial"/>
                <w:sz w:val="22"/>
                <w:szCs w:val="22"/>
                <w:lang w:val="en-US"/>
              </w:rPr>
              <w:t>Windows 10 (initial release)</w:t>
            </w:r>
          </w:p>
          <w:p w:rsidR="00072DD4" w:rsidRPr="00076593" w:rsidRDefault="00072DD4" w:rsidP="00D70DB6">
            <w:pPr>
              <w:pStyle w:val="Akapitzlist"/>
              <w:numPr>
                <w:ilvl w:val="0"/>
                <w:numId w:val="64"/>
              </w:numPr>
              <w:spacing w:line="276" w:lineRule="auto"/>
              <w:jc w:val="both"/>
              <w:rPr>
                <w:rFonts w:ascii="Garamond" w:hAnsi="Garamond" w:cs="Arial"/>
                <w:sz w:val="22"/>
                <w:szCs w:val="22"/>
                <w:lang w:val="en-US"/>
              </w:rPr>
            </w:pPr>
            <w:r w:rsidRPr="00076593">
              <w:rPr>
                <w:rFonts w:ascii="Garamond" w:hAnsi="Garamond" w:cs="Arial"/>
                <w:sz w:val="22"/>
                <w:szCs w:val="22"/>
                <w:lang w:val="en-US"/>
              </w:rPr>
              <w:t>Windows 8.1</w:t>
            </w:r>
          </w:p>
          <w:p w:rsidR="00072DD4" w:rsidRPr="00076593" w:rsidRDefault="00072DD4" w:rsidP="00D70DB6">
            <w:pPr>
              <w:pStyle w:val="Akapitzlist"/>
              <w:numPr>
                <w:ilvl w:val="0"/>
                <w:numId w:val="64"/>
              </w:numPr>
              <w:spacing w:line="276" w:lineRule="auto"/>
              <w:jc w:val="both"/>
              <w:rPr>
                <w:rFonts w:ascii="Garamond" w:hAnsi="Garamond" w:cs="Arial"/>
                <w:sz w:val="22"/>
                <w:szCs w:val="22"/>
              </w:rPr>
            </w:pPr>
            <w:r w:rsidRPr="00076593">
              <w:rPr>
                <w:rFonts w:ascii="Garamond" w:hAnsi="Garamond" w:cs="Arial"/>
                <w:sz w:val="22"/>
                <w:szCs w:val="22"/>
              </w:rPr>
              <w:t>Windows 8</w:t>
            </w:r>
          </w:p>
          <w:p w:rsidR="00072DD4" w:rsidRPr="00076593" w:rsidRDefault="00072DD4" w:rsidP="00D70DB6">
            <w:pPr>
              <w:pStyle w:val="Akapitzlist"/>
              <w:numPr>
                <w:ilvl w:val="0"/>
                <w:numId w:val="64"/>
              </w:numPr>
              <w:spacing w:line="276" w:lineRule="auto"/>
              <w:jc w:val="both"/>
              <w:rPr>
                <w:rFonts w:ascii="Garamond" w:hAnsi="Garamond" w:cs="Arial"/>
                <w:sz w:val="22"/>
                <w:szCs w:val="22"/>
              </w:rPr>
            </w:pPr>
            <w:r w:rsidRPr="00076593">
              <w:rPr>
                <w:rFonts w:ascii="Garamond" w:hAnsi="Garamond" w:cs="Arial"/>
                <w:sz w:val="22"/>
                <w:szCs w:val="22"/>
              </w:rPr>
              <w:t>Windows 7 SP1</w:t>
            </w:r>
          </w:p>
          <w:p w:rsidR="00072DD4" w:rsidRPr="00076593" w:rsidRDefault="00072DD4" w:rsidP="0062109F">
            <w:pPr>
              <w:spacing w:line="276" w:lineRule="auto"/>
              <w:jc w:val="both"/>
              <w:rPr>
                <w:rFonts w:ascii="Garamond" w:hAnsi="Garamond" w:cs="Arial"/>
              </w:rPr>
            </w:pPr>
            <w:r w:rsidRPr="00076593">
              <w:rPr>
                <w:rFonts w:ascii="Garamond" w:hAnsi="Garamond" w:cs="Arial"/>
              </w:rPr>
              <w:t>Systemy operacyjne dla serwerów:</w:t>
            </w:r>
          </w:p>
          <w:p w:rsidR="00072DD4" w:rsidRPr="00076593" w:rsidRDefault="00072DD4" w:rsidP="00D70DB6">
            <w:pPr>
              <w:pStyle w:val="Akapitzlist"/>
              <w:numPr>
                <w:ilvl w:val="0"/>
                <w:numId w:val="65"/>
              </w:numPr>
              <w:spacing w:line="276" w:lineRule="auto"/>
              <w:jc w:val="both"/>
              <w:rPr>
                <w:rFonts w:ascii="Garamond" w:hAnsi="Garamond" w:cs="Arial"/>
                <w:sz w:val="22"/>
                <w:szCs w:val="22"/>
                <w:lang w:val="en-US"/>
              </w:rPr>
            </w:pPr>
            <w:r w:rsidRPr="00076593">
              <w:rPr>
                <w:rFonts w:ascii="Garamond" w:hAnsi="Garamond" w:cs="Arial"/>
                <w:sz w:val="22"/>
                <w:szCs w:val="22"/>
                <w:lang w:val="en-US"/>
              </w:rPr>
              <w:t>Windows Server 2025 64x</w:t>
            </w:r>
          </w:p>
          <w:p w:rsidR="00072DD4" w:rsidRPr="00076593" w:rsidRDefault="00072DD4" w:rsidP="00D70DB6">
            <w:pPr>
              <w:pStyle w:val="Akapitzlist"/>
              <w:numPr>
                <w:ilvl w:val="0"/>
                <w:numId w:val="65"/>
              </w:numPr>
              <w:spacing w:line="276" w:lineRule="auto"/>
              <w:jc w:val="both"/>
              <w:rPr>
                <w:rFonts w:ascii="Garamond" w:hAnsi="Garamond" w:cs="Arial"/>
                <w:sz w:val="22"/>
                <w:szCs w:val="22"/>
                <w:lang w:val="en-US"/>
              </w:rPr>
            </w:pPr>
            <w:r w:rsidRPr="00076593">
              <w:rPr>
                <w:rFonts w:ascii="Garamond" w:hAnsi="Garamond" w:cs="Arial"/>
                <w:sz w:val="22"/>
                <w:szCs w:val="22"/>
                <w:lang w:val="en-US"/>
              </w:rPr>
              <w:t>Windows Server 2022 Core</w:t>
            </w:r>
          </w:p>
          <w:p w:rsidR="00072DD4" w:rsidRPr="00076593" w:rsidRDefault="00072DD4" w:rsidP="00D70DB6">
            <w:pPr>
              <w:pStyle w:val="Akapitzlist"/>
              <w:numPr>
                <w:ilvl w:val="0"/>
                <w:numId w:val="65"/>
              </w:numPr>
              <w:spacing w:line="276" w:lineRule="auto"/>
              <w:jc w:val="both"/>
              <w:rPr>
                <w:rFonts w:ascii="Garamond" w:hAnsi="Garamond" w:cs="Arial"/>
                <w:sz w:val="22"/>
                <w:szCs w:val="22"/>
                <w:lang w:val="en-US"/>
              </w:rPr>
            </w:pPr>
            <w:r w:rsidRPr="00076593">
              <w:rPr>
                <w:rFonts w:ascii="Garamond" w:hAnsi="Garamond" w:cs="Arial"/>
                <w:sz w:val="22"/>
                <w:szCs w:val="22"/>
                <w:lang w:val="en-US"/>
              </w:rPr>
              <w:t>Windows Server 2022</w:t>
            </w:r>
          </w:p>
          <w:p w:rsidR="00072DD4" w:rsidRPr="00076593" w:rsidRDefault="00072DD4" w:rsidP="00D70DB6">
            <w:pPr>
              <w:pStyle w:val="Akapitzlist"/>
              <w:numPr>
                <w:ilvl w:val="0"/>
                <w:numId w:val="65"/>
              </w:numPr>
              <w:spacing w:line="276" w:lineRule="auto"/>
              <w:jc w:val="both"/>
              <w:rPr>
                <w:rFonts w:ascii="Garamond" w:hAnsi="Garamond" w:cs="Arial"/>
                <w:sz w:val="22"/>
                <w:szCs w:val="22"/>
                <w:lang w:val="en-US"/>
              </w:rPr>
            </w:pPr>
            <w:r w:rsidRPr="00076593">
              <w:rPr>
                <w:rFonts w:ascii="Garamond" w:hAnsi="Garamond" w:cs="Arial"/>
                <w:sz w:val="22"/>
                <w:szCs w:val="22"/>
                <w:lang w:val="en-US"/>
              </w:rPr>
              <w:t xml:space="preserve">Windows Server 2019 Core </w:t>
            </w:r>
          </w:p>
          <w:p w:rsidR="00072DD4" w:rsidRPr="00076593" w:rsidRDefault="00072DD4" w:rsidP="00D70DB6">
            <w:pPr>
              <w:pStyle w:val="Akapitzlist"/>
              <w:numPr>
                <w:ilvl w:val="0"/>
                <w:numId w:val="65"/>
              </w:numPr>
              <w:spacing w:line="276" w:lineRule="auto"/>
              <w:jc w:val="both"/>
              <w:rPr>
                <w:rFonts w:ascii="Garamond" w:hAnsi="Garamond" w:cs="Arial"/>
                <w:sz w:val="22"/>
                <w:szCs w:val="22"/>
                <w:lang w:val="en-US"/>
              </w:rPr>
            </w:pPr>
            <w:r w:rsidRPr="00076593">
              <w:rPr>
                <w:rFonts w:ascii="Garamond" w:hAnsi="Garamond" w:cs="Arial"/>
                <w:sz w:val="22"/>
                <w:szCs w:val="22"/>
                <w:lang w:val="en-US"/>
              </w:rPr>
              <w:t xml:space="preserve">Windows Server 2019 </w:t>
            </w:r>
          </w:p>
          <w:p w:rsidR="00072DD4" w:rsidRPr="00076593" w:rsidRDefault="00072DD4" w:rsidP="00D70DB6">
            <w:pPr>
              <w:pStyle w:val="Akapitzlist"/>
              <w:numPr>
                <w:ilvl w:val="0"/>
                <w:numId w:val="65"/>
              </w:numPr>
              <w:spacing w:line="276" w:lineRule="auto"/>
              <w:jc w:val="both"/>
              <w:rPr>
                <w:rFonts w:ascii="Garamond" w:hAnsi="Garamond" w:cs="Arial"/>
                <w:sz w:val="22"/>
                <w:szCs w:val="22"/>
                <w:lang w:val="en-US"/>
              </w:rPr>
            </w:pPr>
            <w:r w:rsidRPr="00076593">
              <w:rPr>
                <w:rFonts w:ascii="Garamond" w:hAnsi="Garamond" w:cs="Arial"/>
                <w:sz w:val="22"/>
                <w:szCs w:val="22"/>
                <w:lang w:val="en-US"/>
              </w:rPr>
              <w:t xml:space="preserve">Windows Server 2016 </w:t>
            </w:r>
          </w:p>
          <w:p w:rsidR="00072DD4" w:rsidRPr="00076593" w:rsidRDefault="00072DD4" w:rsidP="00D70DB6">
            <w:pPr>
              <w:pStyle w:val="Akapitzlist"/>
              <w:numPr>
                <w:ilvl w:val="0"/>
                <w:numId w:val="65"/>
              </w:numPr>
              <w:spacing w:line="276" w:lineRule="auto"/>
              <w:jc w:val="both"/>
              <w:rPr>
                <w:rFonts w:ascii="Garamond" w:hAnsi="Garamond" w:cs="Arial"/>
                <w:sz w:val="22"/>
                <w:szCs w:val="22"/>
                <w:lang w:val="en-US"/>
              </w:rPr>
            </w:pPr>
            <w:r w:rsidRPr="00076593">
              <w:rPr>
                <w:rFonts w:ascii="Garamond" w:hAnsi="Garamond" w:cs="Arial"/>
                <w:sz w:val="22"/>
                <w:szCs w:val="22"/>
                <w:lang w:val="en-US"/>
              </w:rPr>
              <w:t xml:space="preserve">Windows Server 2016 Core </w:t>
            </w:r>
          </w:p>
          <w:p w:rsidR="00072DD4" w:rsidRPr="00076593" w:rsidRDefault="00072DD4" w:rsidP="00D70DB6">
            <w:pPr>
              <w:pStyle w:val="Akapitzlist"/>
              <w:numPr>
                <w:ilvl w:val="0"/>
                <w:numId w:val="65"/>
              </w:numPr>
              <w:spacing w:line="276" w:lineRule="auto"/>
              <w:jc w:val="both"/>
              <w:rPr>
                <w:rFonts w:ascii="Garamond" w:hAnsi="Garamond" w:cs="Arial"/>
                <w:sz w:val="22"/>
                <w:szCs w:val="22"/>
                <w:lang w:val="en-US"/>
              </w:rPr>
            </w:pPr>
            <w:r w:rsidRPr="00076593">
              <w:rPr>
                <w:rFonts w:ascii="Garamond" w:hAnsi="Garamond" w:cs="Arial"/>
                <w:sz w:val="22"/>
                <w:szCs w:val="22"/>
                <w:lang w:val="en-US"/>
              </w:rPr>
              <w:t xml:space="preserve">Windows Server 2012 R2 </w:t>
            </w:r>
          </w:p>
          <w:p w:rsidR="00072DD4" w:rsidRPr="00076593" w:rsidRDefault="00072DD4" w:rsidP="00D70DB6">
            <w:pPr>
              <w:pStyle w:val="Akapitzlist"/>
              <w:numPr>
                <w:ilvl w:val="0"/>
                <w:numId w:val="65"/>
              </w:numPr>
              <w:spacing w:line="276" w:lineRule="auto"/>
              <w:jc w:val="both"/>
              <w:rPr>
                <w:rFonts w:ascii="Garamond" w:hAnsi="Garamond" w:cs="Arial"/>
                <w:sz w:val="22"/>
                <w:szCs w:val="22"/>
                <w:lang w:val="en-US"/>
              </w:rPr>
            </w:pPr>
            <w:r w:rsidRPr="00076593">
              <w:rPr>
                <w:rFonts w:ascii="Garamond" w:hAnsi="Garamond" w:cs="Arial"/>
                <w:sz w:val="22"/>
                <w:szCs w:val="22"/>
                <w:lang w:val="en-US"/>
              </w:rPr>
              <w:t xml:space="preserve">Windows Server 2012 </w:t>
            </w:r>
          </w:p>
          <w:p w:rsidR="00072DD4" w:rsidRPr="00076593" w:rsidRDefault="00072DD4" w:rsidP="00D70DB6">
            <w:pPr>
              <w:pStyle w:val="Akapitzlist"/>
              <w:numPr>
                <w:ilvl w:val="0"/>
                <w:numId w:val="65"/>
              </w:numPr>
              <w:spacing w:line="276" w:lineRule="auto"/>
              <w:jc w:val="both"/>
              <w:rPr>
                <w:rFonts w:ascii="Garamond" w:hAnsi="Garamond" w:cs="Arial"/>
                <w:sz w:val="22"/>
                <w:szCs w:val="22"/>
                <w:lang w:val="en-US"/>
              </w:rPr>
            </w:pPr>
            <w:r w:rsidRPr="00076593">
              <w:rPr>
                <w:rFonts w:ascii="Garamond" w:hAnsi="Garamond" w:cs="Arial"/>
                <w:sz w:val="22"/>
                <w:szCs w:val="22"/>
                <w:lang w:val="en-US"/>
              </w:rPr>
              <w:t xml:space="preserve">Windows Small Business Server (SBS) 2011 </w:t>
            </w:r>
          </w:p>
          <w:p w:rsidR="00072DD4" w:rsidRPr="00076593" w:rsidRDefault="00072DD4" w:rsidP="00D70DB6">
            <w:pPr>
              <w:pStyle w:val="Akapitzlist"/>
              <w:numPr>
                <w:ilvl w:val="0"/>
                <w:numId w:val="65"/>
              </w:numPr>
              <w:spacing w:line="276" w:lineRule="auto"/>
              <w:jc w:val="both"/>
              <w:rPr>
                <w:rFonts w:ascii="Garamond" w:hAnsi="Garamond" w:cs="Arial"/>
                <w:sz w:val="22"/>
                <w:szCs w:val="22"/>
                <w:lang w:val="en-US"/>
              </w:rPr>
            </w:pPr>
            <w:r w:rsidRPr="00076593">
              <w:rPr>
                <w:rFonts w:ascii="Garamond" w:hAnsi="Garamond" w:cs="Arial"/>
                <w:sz w:val="22"/>
                <w:szCs w:val="22"/>
                <w:lang w:val="en-US"/>
              </w:rPr>
              <w:t xml:space="preserve">Windows Server 2008 R2 </w:t>
            </w:r>
          </w:p>
          <w:p w:rsidR="00072DD4" w:rsidRPr="00076593" w:rsidRDefault="00072DD4" w:rsidP="0062109F">
            <w:pPr>
              <w:spacing w:line="276" w:lineRule="auto"/>
              <w:jc w:val="both"/>
              <w:rPr>
                <w:rFonts w:ascii="Garamond" w:hAnsi="Garamond" w:cs="Arial"/>
                <w:lang w:val="en-US"/>
              </w:rPr>
            </w:pPr>
            <w:proofErr w:type="spellStart"/>
            <w:r w:rsidRPr="00076593">
              <w:rPr>
                <w:rFonts w:ascii="Garamond" w:hAnsi="Garamond" w:cs="Arial"/>
                <w:lang w:val="en-US"/>
              </w:rPr>
              <w:t>MacOS</w:t>
            </w:r>
            <w:proofErr w:type="spellEnd"/>
            <w:r w:rsidRPr="00076593">
              <w:rPr>
                <w:rFonts w:ascii="Garamond" w:hAnsi="Garamond" w:cs="Arial"/>
                <w:lang w:val="en-US"/>
              </w:rPr>
              <w:t>:</w:t>
            </w:r>
          </w:p>
          <w:p w:rsidR="00072DD4" w:rsidRPr="00076593" w:rsidRDefault="00072DD4" w:rsidP="00D70DB6">
            <w:pPr>
              <w:pStyle w:val="Akapitzlist"/>
              <w:numPr>
                <w:ilvl w:val="0"/>
                <w:numId w:val="66"/>
              </w:numPr>
              <w:spacing w:line="276" w:lineRule="auto"/>
              <w:jc w:val="both"/>
              <w:rPr>
                <w:rFonts w:ascii="Garamond" w:hAnsi="Garamond" w:cs="Arial"/>
                <w:sz w:val="22"/>
                <w:szCs w:val="22"/>
                <w:lang w:val="en-US"/>
              </w:rPr>
            </w:pPr>
            <w:proofErr w:type="spellStart"/>
            <w:r w:rsidRPr="00076593">
              <w:rPr>
                <w:rFonts w:ascii="Garamond" w:hAnsi="Garamond" w:cs="Arial"/>
                <w:sz w:val="22"/>
                <w:szCs w:val="22"/>
                <w:lang w:val="en-US"/>
              </w:rPr>
              <w:t>macOS</w:t>
            </w:r>
            <w:proofErr w:type="spellEnd"/>
            <w:r w:rsidRPr="00076593">
              <w:rPr>
                <w:rFonts w:ascii="Garamond" w:hAnsi="Garamond" w:cs="Arial"/>
                <w:sz w:val="22"/>
                <w:szCs w:val="22"/>
                <w:lang w:val="en-US"/>
              </w:rPr>
              <w:t xml:space="preserve"> Tahoe (26.x)</w:t>
            </w:r>
          </w:p>
          <w:p w:rsidR="00072DD4" w:rsidRPr="00076593" w:rsidRDefault="00072DD4" w:rsidP="00D70DB6">
            <w:pPr>
              <w:pStyle w:val="Akapitzlist"/>
              <w:numPr>
                <w:ilvl w:val="0"/>
                <w:numId w:val="66"/>
              </w:numPr>
              <w:spacing w:line="276" w:lineRule="auto"/>
              <w:jc w:val="both"/>
              <w:rPr>
                <w:rFonts w:ascii="Garamond" w:hAnsi="Garamond" w:cs="Arial"/>
                <w:sz w:val="22"/>
                <w:szCs w:val="22"/>
                <w:lang w:val="en-US"/>
              </w:rPr>
            </w:pPr>
            <w:proofErr w:type="spellStart"/>
            <w:r w:rsidRPr="00076593">
              <w:rPr>
                <w:rFonts w:ascii="Garamond" w:hAnsi="Garamond" w:cs="Arial"/>
                <w:sz w:val="22"/>
                <w:szCs w:val="22"/>
                <w:lang w:val="en-US"/>
              </w:rPr>
              <w:t>macOS</w:t>
            </w:r>
            <w:proofErr w:type="spellEnd"/>
            <w:r w:rsidRPr="00076593">
              <w:rPr>
                <w:rFonts w:ascii="Garamond" w:hAnsi="Garamond" w:cs="Arial"/>
                <w:sz w:val="22"/>
                <w:szCs w:val="22"/>
                <w:lang w:val="en-US"/>
              </w:rPr>
              <w:t xml:space="preserve"> Sequoia (15.x)</w:t>
            </w:r>
          </w:p>
          <w:p w:rsidR="00072DD4" w:rsidRPr="00076593" w:rsidRDefault="00072DD4" w:rsidP="00D70DB6">
            <w:pPr>
              <w:pStyle w:val="Akapitzlist"/>
              <w:numPr>
                <w:ilvl w:val="0"/>
                <w:numId w:val="66"/>
              </w:numPr>
              <w:spacing w:line="276" w:lineRule="auto"/>
              <w:jc w:val="both"/>
              <w:rPr>
                <w:rFonts w:ascii="Garamond" w:hAnsi="Garamond" w:cs="Arial"/>
                <w:sz w:val="22"/>
                <w:szCs w:val="22"/>
                <w:lang w:val="en-US"/>
              </w:rPr>
            </w:pPr>
            <w:proofErr w:type="spellStart"/>
            <w:r w:rsidRPr="00076593">
              <w:rPr>
                <w:rFonts w:ascii="Garamond" w:hAnsi="Garamond" w:cs="Arial"/>
                <w:sz w:val="22"/>
                <w:szCs w:val="22"/>
                <w:lang w:val="en-US"/>
              </w:rPr>
              <w:t>macOS</w:t>
            </w:r>
            <w:proofErr w:type="spellEnd"/>
            <w:r w:rsidRPr="00076593">
              <w:rPr>
                <w:rFonts w:ascii="Garamond" w:hAnsi="Garamond" w:cs="Arial"/>
                <w:sz w:val="22"/>
                <w:szCs w:val="22"/>
                <w:lang w:val="en-US"/>
              </w:rPr>
              <w:t xml:space="preserve"> Sonoma (14.x)</w:t>
            </w:r>
          </w:p>
          <w:p w:rsidR="00072DD4" w:rsidRPr="00076593" w:rsidRDefault="00072DD4" w:rsidP="00D70DB6">
            <w:pPr>
              <w:pStyle w:val="Akapitzlist"/>
              <w:numPr>
                <w:ilvl w:val="0"/>
                <w:numId w:val="66"/>
              </w:numPr>
              <w:spacing w:line="276" w:lineRule="auto"/>
              <w:jc w:val="both"/>
              <w:rPr>
                <w:rFonts w:ascii="Garamond" w:hAnsi="Garamond" w:cs="Arial"/>
                <w:sz w:val="22"/>
                <w:szCs w:val="22"/>
                <w:lang w:val="en-US"/>
              </w:rPr>
            </w:pPr>
            <w:proofErr w:type="spellStart"/>
            <w:r w:rsidRPr="00076593">
              <w:rPr>
                <w:rFonts w:ascii="Garamond" w:hAnsi="Garamond" w:cs="Arial"/>
                <w:sz w:val="22"/>
                <w:szCs w:val="22"/>
                <w:lang w:val="en-US"/>
              </w:rPr>
              <w:t>macOS</w:t>
            </w:r>
            <w:proofErr w:type="spellEnd"/>
            <w:r w:rsidRPr="00076593">
              <w:rPr>
                <w:rFonts w:ascii="Garamond" w:hAnsi="Garamond" w:cs="Arial"/>
                <w:sz w:val="22"/>
                <w:szCs w:val="22"/>
                <w:lang w:val="en-US"/>
              </w:rPr>
              <w:t xml:space="preserve"> Ventura (13.x)</w:t>
            </w:r>
          </w:p>
          <w:p w:rsidR="00072DD4" w:rsidRPr="00076593" w:rsidRDefault="00072DD4" w:rsidP="00D70DB6">
            <w:pPr>
              <w:pStyle w:val="Akapitzlist"/>
              <w:numPr>
                <w:ilvl w:val="0"/>
                <w:numId w:val="66"/>
              </w:numPr>
              <w:spacing w:line="276" w:lineRule="auto"/>
              <w:jc w:val="both"/>
              <w:rPr>
                <w:rFonts w:ascii="Garamond" w:hAnsi="Garamond" w:cs="Arial"/>
                <w:sz w:val="22"/>
                <w:szCs w:val="22"/>
                <w:lang w:val="en-US"/>
              </w:rPr>
            </w:pPr>
            <w:proofErr w:type="spellStart"/>
            <w:r w:rsidRPr="00076593">
              <w:rPr>
                <w:rFonts w:ascii="Garamond" w:hAnsi="Garamond" w:cs="Arial"/>
                <w:sz w:val="22"/>
                <w:szCs w:val="22"/>
                <w:lang w:val="en-US"/>
              </w:rPr>
              <w:t>macOS</w:t>
            </w:r>
            <w:proofErr w:type="spellEnd"/>
            <w:r w:rsidRPr="00076593">
              <w:rPr>
                <w:rFonts w:ascii="Garamond" w:hAnsi="Garamond" w:cs="Arial"/>
                <w:sz w:val="22"/>
                <w:szCs w:val="22"/>
                <w:lang w:val="en-US"/>
              </w:rPr>
              <w:t xml:space="preserve"> Monterey (12.x)</w:t>
            </w:r>
          </w:p>
          <w:p w:rsidR="00072DD4" w:rsidRPr="00076593" w:rsidRDefault="00072DD4" w:rsidP="00D70DB6">
            <w:pPr>
              <w:pStyle w:val="Akapitzlist"/>
              <w:numPr>
                <w:ilvl w:val="0"/>
                <w:numId w:val="66"/>
              </w:numPr>
              <w:spacing w:line="276" w:lineRule="auto"/>
              <w:jc w:val="both"/>
              <w:rPr>
                <w:rFonts w:ascii="Garamond" w:hAnsi="Garamond" w:cs="Arial"/>
                <w:sz w:val="22"/>
                <w:szCs w:val="22"/>
                <w:lang w:val="en-US"/>
              </w:rPr>
            </w:pPr>
            <w:proofErr w:type="spellStart"/>
            <w:r w:rsidRPr="00076593">
              <w:rPr>
                <w:rFonts w:ascii="Garamond" w:hAnsi="Garamond" w:cs="Arial"/>
                <w:sz w:val="22"/>
                <w:szCs w:val="22"/>
                <w:lang w:val="en-US"/>
              </w:rPr>
              <w:t>macOS</w:t>
            </w:r>
            <w:proofErr w:type="spellEnd"/>
            <w:r w:rsidRPr="00076593">
              <w:rPr>
                <w:rFonts w:ascii="Garamond" w:hAnsi="Garamond" w:cs="Arial"/>
                <w:sz w:val="22"/>
                <w:szCs w:val="22"/>
                <w:lang w:val="en-US"/>
              </w:rPr>
              <w:t xml:space="preserve"> Big Sur (11.x)</w:t>
            </w:r>
          </w:p>
          <w:p w:rsidR="00072DD4" w:rsidRPr="00076593" w:rsidRDefault="00072DD4" w:rsidP="0062109F">
            <w:pPr>
              <w:spacing w:line="276" w:lineRule="auto"/>
              <w:jc w:val="both"/>
              <w:rPr>
                <w:rFonts w:ascii="Garamond" w:hAnsi="Garamond" w:cs="Arial"/>
                <w:lang w:val="en-US"/>
              </w:rPr>
            </w:pPr>
            <w:r w:rsidRPr="00076593">
              <w:rPr>
                <w:rFonts w:ascii="Garamond" w:hAnsi="Garamond" w:cs="Arial"/>
                <w:lang w:val="en-US"/>
              </w:rPr>
              <w:t>Linux</w:t>
            </w:r>
          </w:p>
          <w:p w:rsidR="00072DD4" w:rsidRPr="00076593" w:rsidRDefault="00072DD4" w:rsidP="0062109F">
            <w:pPr>
              <w:spacing w:line="276" w:lineRule="auto"/>
              <w:jc w:val="both"/>
              <w:rPr>
                <w:rFonts w:ascii="Garamond" w:hAnsi="Garamond" w:cs="Arial"/>
                <w:lang w:val="en-US"/>
              </w:rPr>
            </w:pPr>
            <w:proofErr w:type="spellStart"/>
            <w:r w:rsidRPr="00076593">
              <w:rPr>
                <w:rFonts w:ascii="Garamond" w:hAnsi="Garamond" w:cs="Arial"/>
                <w:lang w:val="en-US"/>
              </w:rPr>
              <w:t>Oparte</w:t>
            </w:r>
            <w:proofErr w:type="spellEnd"/>
            <w:r w:rsidRPr="00076593">
              <w:rPr>
                <w:rFonts w:ascii="Garamond" w:hAnsi="Garamond" w:cs="Arial"/>
                <w:lang w:val="en-US"/>
              </w:rPr>
              <w:t xml:space="preserve"> o RPM</w:t>
            </w:r>
          </w:p>
          <w:p w:rsidR="00072DD4" w:rsidRPr="00076593" w:rsidRDefault="00072DD4" w:rsidP="00D70DB6">
            <w:pPr>
              <w:pStyle w:val="Akapitzlist"/>
              <w:numPr>
                <w:ilvl w:val="0"/>
                <w:numId w:val="67"/>
              </w:numPr>
              <w:spacing w:line="276" w:lineRule="auto"/>
              <w:jc w:val="both"/>
              <w:rPr>
                <w:rFonts w:ascii="Garamond" w:hAnsi="Garamond" w:cs="Arial"/>
                <w:sz w:val="22"/>
                <w:szCs w:val="22"/>
                <w:lang w:val="en-US"/>
              </w:rPr>
            </w:pPr>
            <w:r w:rsidRPr="00076593">
              <w:rPr>
                <w:rFonts w:ascii="Garamond" w:hAnsi="Garamond" w:cs="Arial"/>
                <w:sz w:val="22"/>
                <w:szCs w:val="22"/>
                <w:lang w:val="en-US"/>
              </w:rPr>
              <w:t>RHEL 7.x - 3.10.0 (build 957) 64-bit</w:t>
            </w:r>
          </w:p>
          <w:p w:rsidR="00072DD4" w:rsidRPr="00076593" w:rsidRDefault="00072DD4" w:rsidP="00D70DB6">
            <w:pPr>
              <w:pStyle w:val="Akapitzlist"/>
              <w:numPr>
                <w:ilvl w:val="0"/>
                <w:numId w:val="67"/>
              </w:numPr>
              <w:spacing w:line="276" w:lineRule="auto"/>
              <w:jc w:val="both"/>
              <w:rPr>
                <w:rFonts w:ascii="Garamond" w:hAnsi="Garamond" w:cs="Arial"/>
                <w:sz w:val="22"/>
                <w:szCs w:val="22"/>
                <w:lang w:val="en-US"/>
              </w:rPr>
            </w:pPr>
            <w:r w:rsidRPr="00076593">
              <w:rPr>
                <w:rFonts w:ascii="Garamond" w:hAnsi="Garamond" w:cs="Arial"/>
                <w:sz w:val="22"/>
                <w:szCs w:val="22"/>
                <w:lang w:val="en-US"/>
              </w:rPr>
              <w:t>RHEL 8.x - 4.18.0 64-bit</w:t>
            </w:r>
          </w:p>
          <w:p w:rsidR="00072DD4" w:rsidRPr="00076593" w:rsidRDefault="00072DD4" w:rsidP="00D70DB6">
            <w:pPr>
              <w:pStyle w:val="Akapitzlist"/>
              <w:numPr>
                <w:ilvl w:val="0"/>
                <w:numId w:val="67"/>
              </w:numPr>
              <w:spacing w:line="276" w:lineRule="auto"/>
              <w:jc w:val="both"/>
              <w:rPr>
                <w:rFonts w:ascii="Garamond" w:hAnsi="Garamond" w:cs="Arial"/>
                <w:sz w:val="22"/>
                <w:szCs w:val="22"/>
                <w:lang w:val="en-US"/>
              </w:rPr>
            </w:pPr>
            <w:r w:rsidRPr="00076593">
              <w:rPr>
                <w:rFonts w:ascii="Garamond" w:hAnsi="Garamond" w:cs="Arial"/>
                <w:sz w:val="22"/>
                <w:szCs w:val="22"/>
                <w:lang w:val="en-US"/>
              </w:rPr>
              <w:t>RHEL 9.x - 5.14.0 64-bit</w:t>
            </w:r>
          </w:p>
          <w:p w:rsidR="00072DD4" w:rsidRPr="00076593" w:rsidRDefault="00072DD4" w:rsidP="00D70DB6">
            <w:pPr>
              <w:pStyle w:val="Akapitzlist"/>
              <w:numPr>
                <w:ilvl w:val="0"/>
                <w:numId w:val="67"/>
              </w:numPr>
              <w:spacing w:line="276" w:lineRule="auto"/>
              <w:jc w:val="both"/>
              <w:rPr>
                <w:rFonts w:ascii="Garamond" w:hAnsi="Garamond" w:cs="Arial"/>
                <w:sz w:val="22"/>
                <w:szCs w:val="22"/>
                <w:lang w:val="en-US"/>
              </w:rPr>
            </w:pPr>
            <w:r w:rsidRPr="00076593">
              <w:rPr>
                <w:rFonts w:ascii="Garamond" w:hAnsi="Garamond" w:cs="Arial"/>
                <w:sz w:val="22"/>
                <w:szCs w:val="22"/>
                <w:lang w:val="en-US"/>
              </w:rPr>
              <w:t>Oracle Linux 7.x (UEK) - 4.18.0 64-bit</w:t>
            </w:r>
          </w:p>
          <w:p w:rsidR="00072DD4" w:rsidRPr="00076593" w:rsidRDefault="00072DD4" w:rsidP="00D70DB6">
            <w:pPr>
              <w:pStyle w:val="Akapitzlist"/>
              <w:numPr>
                <w:ilvl w:val="0"/>
                <w:numId w:val="67"/>
              </w:numPr>
              <w:spacing w:line="276" w:lineRule="auto"/>
              <w:jc w:val="both"/>
              <w:rPr>
                <w:rFonts w:ascii="Garamond" w:hAnsi="Garamond" w:cs="Arial"/>
                <w:sz w:val="22"/>
                <w:szCs w:val="22"/>
                <w:lang w:val="en-US"/>
              </w:rPr>
            </w:pPr>
            <w:r w:rsidRPr="00076593">
              <w:rPr>
                <w:rFonts w:ascii="Garamond" w:hAnsi="Garamond" w:cs="Arial"/>
                <w:sz w:val="22"/>
                <w:szCs w:val="22"/>
                <w:lang w:val="en-US"/>
              </w:rPr>
              <w:t>Oracle Linux 7.x (RHCK) - 3.10.0 build 957 64-bit</w:t>
            </w:r>
          </w:p>
          <w:p w:rsidR="00072DD4" w:rsidRPr="00076593" w:rsidRDefault="00072DD4" w:rsidP="00D70DB6">
            <w:pPr>
              <w:pStyle w:val="Akapitzlist"/>
              <w:numPr>
                <w:ilvl w:val="0"/>
                <w:numId w:val="67"/>
              </w:numPr>
              <w:spacing w:line="276" w:lineRule="auto"/>
              <w:jc w:val="both"/>
              <w:rPr>
                <w:rFonts w:ascii="Garamond" w:hAnsi="Garamond" w:cs="Arial"/>
                <w:sz w:val="22"/>
                <w:szCs w:val="22"/>
                <w:lang w:val="en-US"/>
              </w:rPr>
            </w:pPr>
            <w:r w:rsidRPr="00076593">
              <w:rPr>
                <w:rFonts w:ascii="Garamond" w:hAnsi="Garamond" w:cs="Arial"/>
                <w:sz w:val="22"/>
                <w:szCs w:val="22"/>
                <w:lang w:val="en-US"/>
              </w:rPr>
              <w:t>Oracle Linux 8.x (UEK) - 5.4.17 / 5.15.0 64-bit</w:t>
            </w:r>
          </w:p>
          <w:p w:rsidR="00072DD4" w:rsidRPr="00076593" w:rsidRDefault="00072DD4" w:rsidP="00D70DB6">
            <w:pPr>
              <w:pStyle w:val="Akapitzlist"/>
              <w:numPr>
                <w:ilvl w:val="0"/>
                <w:numId w:val="67"/>
              </w:numPr>
              <w:spacing w:line="276" w:lineRule="auto"/>
              <w:jc w:val="both"/>
              <w:rPr>
                <w:rFonts w:ascii="Garamond" w:hAnsi="Garamond" w:cs="Arial"/>
                <w:sz w:val="22"/>
                <w:szCs w:val="22"/>
                <w:lang w:val="en-US"/>
              </w:rPr>
            </w:pPr>
            <w:r w:rsidRPr="00076593">
              <w:rPr>
                <w:rFonts w:ascii="Garamond" w:hAnsi="Garamond" w:cs="Arial"/>
                <w:sz w:val="22"/>
                <w:szCs w:val="22"/>
                <w:lang w:val="en-US"/>
              </w:rPr>
              <w:t>Oracle Linux 8.x (RHCK) – 4.18.0 64-bit</w:t>
            </w:r>
          </w:p>
          <w:p w:rsidR="00072DD4" w:rsidRPr="00076593" w:rsidRDefault="00072DD4" w:rsidP="00D70DB6">
            <w:pPr>
              <w:pStyle w:val="Akapitzlist"/>
              <w:numPr>
                <w:ilvl w:val="0"/>
                <w:numId w:val="67"/>
              </w:numPr>
              <w:spacing w:line="276" w:lineRule="auto"/>
              <w:jc w:val="both"/>
              <w:rPr>
                <w:rFonts w:ascii="Garamond" w:hAnsi="Garamond" w:cs="Arial"/>
                <w:sz w:val="22"/>
                <w:szCs w:val="22"/>
                <w:lang w:val="en-US"/>
              </w:rPr>
            </w:pPr>
            <w:r w:rsidRPr="00076593">
              <w:rPr>
                <w:rFonts w:ascii="Garamond" w:hAnsi="Garamond" w:cs="Arial"/>
                <w:sz w:val="22"/>
                <w:szCs w:val="22"/>
                <w:lang w:val="en-US"/>
              </w:rPr>
              <w:t>Oracle Linux 9.x (UEK) – 5.15.0 64-bit</w:t>
            </w:r>
          </w:p>
          <w:p w:rsidR="00072DD4" w:rsidRPr="00076593" w:rsidRDefault="00072DD4" w:rsidP="00D70DB6">
            <w:pPr>
              <w:pStyle w:val="Akapitzlist"/>
              <w:numPr>
                <w:ilvl w:val="0"/>
                <w:numId w:val="67"/>
              </w:numPr>
              <w:spacing w:line="276" w:lineRule="auto"/>
              <w:jc w:val="both"/>
              <w:rPr>
                <w:rFonts w:ascii="Garamond" w:hAnsi="Garamond" w:cs="Arial"/>
                <w:sz w:val="22"/>
                <w:szCs w:val="22"/>
                <w:lang w:val="en-US"/>
              </w:rPr>
            </w:pPr>
            <w:r w:rsidRPr="00076593">
              <w:rPr>
                <w:rFonts w:ascii="Garamond" w:hAnsi="Garamond" w:cs="Arial"/>
                <w:sz w:val="22"/>
                <w:szCs w:val="22"/>
                <w:lang w:val="en-US"/>
              </w:rPr>
              <w:t>Oracle Linux 9.x (RHCK) – 5.14.0 64-bit</w:t>
            </w:r>
          </w:p>
          <w:p w:rsidR="00072DD4" w:rsidRPr="00076593" w:rsidRDefault="00072DD4" w:rsidP="00D70DB6">
            <w:pPr>
              <w:pStyle w:val="Akapitzlist"/>
              <w:numPr>
                <w:ilvl w:val="0"/>
                <w:numId w:val="67"/>
              </w:numPr>
              <w:spacing w:line="276" w:lineRule="auto"/>
              <w:jc w:val="both"/>
              <w:rPr>
                <w:rFonts w:ascii="Garamond" w:hAnsi="Garamond" w:cs="Arial"/>
                <w:sz w:val="22"/>
                <w:szCs w:val="22"/>
                <w:lang w:val="en-US"/>
              </w:rPr>
            </w:pPr>
            <w:proofErr w:type="spellStart"/>
            <w:r w:rsidRPr="00076593">
              <w:rPr>
                <w:rFonts w:ascii="Garamond" w:hAnsi="Garamond" w:cs="Arial"/>
                <w:sz w:val="22"/>
                <w:szCs w:val="22"/>
                <w:lang w:val="en-US"/>
              </w:rPr>
              <w:t>CentOS</w:t>
            </w:r>
            <w:proofErr w:type="spellEnd"/>
            <w:r w:rsidRPr="00076593">
              <w:rPr>
                <w:rFonts w:ascii="Garamond" w:hAnsi="Garamond" w:cs="Arial"/>
                <w:sz w:val="22"/>
                <w:szCs w:val="22"/>
                <w:lang w:val="en-US"/>
              </w:rPr>
              <w:t xml:space="preserve"> 7.x - 3.10.0 (build 957) 32-bit/64-bit</w:t>
            </w:r>
          </w:p>
          <w:p w:rsidR="00072DD4" w:rsidRPr="00076593" w:rsidRDefault="00072DD4" w:rsidP="00D70DB6">
            <w:pPr>
              <w:pStyle w:val="Akapitzlist"/>
              <w:numPr>
                <w:ilvl w:val="0"/>
                <w:numId w:val="67"/>
              </w:numPr>
              <w:spacing w:line="276" w:lineRule="auto"/>
              <w:jc w:val="both"/>
              <w:rPr>
                <w:rFonts w:ascii="Garamond" w:hAnsi="Garamond" w:cs="Arial"/>
                <w:sz w:val="22"/>
                <w:szCs w:val="22"/>
                <w:lang w:val="en-US"/>
              </w:rPr>
            </w:pPr>
            <w:proofErr w:type="spellStart"/>
            <w:r w:rsidRPr="00076593">
              <w:rPr>
                <w:rFonts w:ascii="Garamond" w:hAnsi="Garamond" w:cs="Arial"/>
                <w:sz w:val="22"/>
                <w:szCs w:val="22"/>
                <w:lang w:val="en-US"/>
              </w:rPr>
              <w:t>CentOS</w:t>
            </w:r>
            <w:proofErr w:type="spellEnd"/>
            <w:r w:rsidRPr="00076593">
              <w:rPr>
                <w:rFonts w:ascii="Garamond" w:hAnsi="Garamond" w:cs="Arial"/>
                <w:sz w:val="22"/>
                <w:szCs w:val="22"/>
                <w:lang w:val="en-US"/>
              </w:rPr>
              <w:t xml:space="preserve"> 8 Stream - 4.18.0 64-bit</w:t>
            </w:r>
          </w:p>
          <w:p w:rsidR="00072DD4" w:rsidRPr="00076593" w:rsidRDefault="00072DD4" w:rsidP="00D70DB6">
            <w:pPr>
              <w:pStyle w:val="Akapitzlist"/>
              <w:numPr>
                <w:ilvl w:val="0"/>
                <w:numId w:val="67"/>
              </w:numPr>
              <w:spacing w:line="276" w:lineRule="auto"/>
              <w:jc w:val="both"/>
              <w:rPr>
                <w:rFonts w:ascii="Garamond" w:hAnsi="Garamond" w:cs="Arial"/>
                <w:sz w:val="22"/>
                <w:szCs w:val="22"/>
              </w:rPr>
            </w:pPr>
            <w:proofErr w:type="spellStart"/>
            <w:r w:rsidRPr="00076593">
              <w:rPr>
                <w:rFonts w:ascii="Garamond" w:hAnsi="Garamond" w:cs="Arial"/>
                <w:sz w:val="22"/>
                <w:szCs w:val="22"/>
              </w:rPr>
              <w:t>CentOS</w:t>
            </w:r>
            <w:proofErr w:type="spellEnd"/>
            <w:r w:rsidRPr="00076593">
              <w:rPr>
                <w:rFonts w:ascii="Garamond" w:hAnsi="Garamond" w:cs="Arial"/>
                <w:sz w:val="22"/>
                <w:szCs w:val="22"/>
              </w:rPr>
              <w:t xml:space="preserve"> 9 </w:t>
            </w:r>
            <w:proofErr w:type="spellStart"/>
            <w:r w:rsidRPr="00076593">
              <w:rPr>
                <w:rFonts w:ascii="Garamond" w:hAnsi="Garamond" w:cs="Arial"/>
                <w:sz w:val="22"/>
                <w:szCs w:val="22"/>
              </w:rPr>
              <w:t>Stream</w:t>
            </w:r>
            <w:proofErr w:type="spellEnd"/>
            <w:r w:rsidRPr="00076593">
              <w:rPr>
                <w:rFonts w:ascii="Garamond" w:hAnsi="Garamond" w:cs="Arial"/>
                <w:sz w:val="22"/>
                <w:szCs w:val="22"/>
              </w:rPr>
              <w:t xml:space="preserve"> - 5.14.0 64-bit</w:t>
            </w:r>
          </w:p>
          <w:p w:rsidR="00072DD4" w:rsidRPr="00076593" w:rsidRDefault="00072DD4" w:rsidP="00D70DB6">
            <w:pPr>
              <w:pStyle w:val="Akapitzlist"/>
              <w:numPr>
                <w:ilvl w:val="0"/>
                <w:numId w:val="67"/>
              </w:numPr>
              <w:spacing w:line="276" w:lineRule="auto"/>
              <w:jc w:val="both"/>
              <w:rPr>
                <w:rFonts w:ascii="Garamond" w:hAnsi="Garamond" w:cs="Arial"/>
                <w:sz w:val="22"/>
                <w:szCs w:val="22"/>
                <w:lang w:val="en-US"/>
              </w:rPr>
            </w:pPr>
            <w:r w:rsidRPr="00076593">
              <w:rPr>
                <w:rFonts w:ascii="Garamond" w:hAnsi="Garamond" w:cs="Arial"/>
                <w:sz w:val="22"/>
                <w:szCs w:val="22"/>
              </w:rPr>
              <w:t xml:space="preserve">Fedora 37 – 42 – wsparcie do wygaśnięcia. </w:t>
            </w:r>
            <w:r w:rsidRPr="00076593">
              <w:rPr>
                <w:rFonts w:ascii="Garamond" w:hAnsi="Garamond" w:cs="Arial"/>
                <w:sz w:val="22"/>
                <w:szCs w:val="22"/>
                <w:lang w:val="en-US"/>
              </w:rPr>
              <w:t>64-bit</w:t>
            </w:r>
          </w:p>
          <w:p w:rsidR="00072DD4" w:rsidRPr="00076593" w:rsidRDefault="00072DD4" w:rsidP="00D70DB6">
            <w:pPr>
              <w:pStyle w:val="Akapitzlist"/>
              <w:numPr>
                <w:ilvl w:val="0"/>
                <w:numId w:val="67"/>
              </w:numPr>
              <w:spacing w:line="276" w:lineRule="auto"/>
              <w:jc w:val="both"/>
              <w:rPr>
                <w:rFonts w:ascii="Garamond" w:hAnsi="Garamond" w:cs="Arial"/>
                <w:sz w:val="22"/>
                <w:szCs w:val="22"/>
                <w:lang w:val="en-US"/>
              </w:rPr>
            </w:pPr>
            <w:proofErr w:type="spellStart"/>
            <w:r w:rsidRPr="00076593">
              <w:rPr>
                <w:rFonts w:ascii="Garamond" w:hAnsi="Garamond" w:cs="Arial"/>
                <w:sz w:val="22"/>
                <w:szCs w:val="22"/>
                <w:lang w:val="en-US"/>
              </w:rPr>
              <w:t>AlmaLinux</w:t>
            </w:r>
            <w:proofErr w:type="spellEnd"/>
            <w:r w:rsidRPr="00076593">
              <w:rPr>
                <w:rFonts w:ascii="Garamond" w:hAnsi="Garamond" w:cs="Arial"/>
                <w:sz w:val="22"/>
                <w:szCs w:val="22"/>
                <w:lang w:val="en-US"/>
              </w:rPr>
              <w:t xml:space="preserve"> 8.x - 4.18.0 64-bit</w:t>
            </w:r>
          </w:p>
          <w:p w:rsidR="00072DD4" w:rsidRPr="00076593" w:rsidRDefault="00072DD4" w:rsidP="00D70DB6">
            <w:pPr>
              <w:pStyle w:val="Akapitzlist"/>
              <w:numPr>
                <w:ilvl w:val="0"/>
                <w:numId w:val="67"/>
              </w:numPr>
              <w:spacing w:line="276" w:lineRule="auto"/>
              <w:jc w:val="both"/>
              <w:rPr>
                <w:rFonts w:ascii="Garamond" w:hAnsi="Garamond" w:cs="Arial"/>
                <w:sz w:val="22"/>
                <w:szCs w:val="22"/>
                <w:lang w:val="en-US"/>
              </w:rPr>
            </w:pPr>
            <w:proofErr w:type="spellStart"/>
            <w:r w:rsidRPr="00076593">
              <w:rPr>
                <w:rFonts w:ascii="Garamond" w:hAnsi="Garamond" w:cs="Arial"/>
                <w:sz w:val="22"/>
                <w:szCs w:val="22"/>
                <w:lang w:val="en-US"/>
              </w:rPr>
              <w:t>AlmaLinux</w:t>
            </w:r>
            <w:proofErr w:type="spellEnd"/>
            <w:r w:rsidRPr="00076593">
              <w:rPr>
                <w:rFonts w:ascii="Garamond" w:hAnsi="Garamond" w:cs="Arial"/>
                <w:sz w:val="22"/>
                <w:szCs w:val="22"/>
                <w:lang w:val="en-US"/>
              </w:rPr>
              <w:t xml:space="preserve"> 9.x - 5.14.0 64-bit</w:t>
            </w:r>
          </w:p>
          <w:p w:rsidR="00072DD4" w:rsidRPr="00076593" w:rsidRDefault="00072DD4" w:rsidP="00D70DB6">
            <w:pPr>
              <w:pStyle w:val="Akapitzlist"/>
              <w:numPr>
                <w:ilvl w:val="0"/>
                <w:numId w:val="67"/>
              </w:numPr>
              <w:spacing w:line="276" w:lineRule="auto"/>
              <w:jc w:val="both"/>
              <w:rPr>
                <w:rFonts w:ascii="Garamond" w:hAnsi="Garamond" w:cs="Arial"/>
                <w:sz w:val="22"/>
                <w:szCs w:val="22"/>
                <w:lang w:val="en-US"/>
              </w:rPr>
            </w:pPr>
            <w:r w:rsidRPr="00076593">
              <w:rPr>
                <w:rFonts w:ascii="Garamond" w:hAnsi="Garamond" w:cs="Arial"/>
                <w:sz w:val="22"/>
                <w:szCs w:val="22"/>
                <w:lang w:val="en-US"/>
              </w:rPr>
              <w:t>Rocky Linux 8.x - 4.18.0 64-bit</w:t>
            </w:r>
          </w:p>
          <w:p w:rsidR="00072DD4" w:rsidRPr="00076593" w:rsidRDefault="00072DD4" w:rsidP="00D70DB6">
            <w:pPr>
              <w:pStyle w:val="Akapitzlist"/>
              <w:numPr>
                <w:ilvl w:val="0"/>
                <w:numId w:val="67"/>
              </w:numPr>
              <w:spacing w:line="276" w:lineRule="auto"/>
              <w:jc w:val="both"/>
              <w:rPr>
                <w:rFonts w:ascii="Garamond" w:hAnsi="Garamond" w:cs="Arial"/>
                <w:sz w:val="22"/>
                <w:szCs w:val="22"/>
                <w:lang w:val="en-US"/>
              </w:rPr>
            </w:pPr>
            <w:r w:rsidRPr="00076593">
              <w:rPr>
                <w:rFonts w:ascii="Garamond" w:hAnsi="Garamond" w:cs="Arial"/>
                <w:sz w:val="22"/>
                <w:szCs w:val="22"/>
                <w:lang w:val="en-US"/>
              </w:rPr>
              <w:t>Rocky Linux 9.x - 5.14.0 64-bit</w:t>
            </w:r>
          </w:p>
          <w:p w:rsidR="00072DD4" w:rsidRPr="00076593" w:rsidRDefault="00072DD4" w:rsidP="00D70DB6">
            <w:pPr>
              <w:pStyle w:val="Akapitzlist"/>
              <w:numPr>
                <w:ilvl w:val="0"/>
                <w:numId w:val="67"/>
              </w:numPr>
              <w:spacing w:line="276" w:lineRule="auto"/>
              <w:jc w:val="both"/>
              <w:rPr>
                <w:rFonts w:ascii="Garamond" w:hAnsi="Garamond" w:cs="Arial"/>
                <w:sz w:val="22"/>
                <w:szCs w:val="22"/>
                <w:lang w:val="en-US"/>
              </w:rPr>
            </w:pPr>
            <w:proofErr w:type="spellStart"/>
            <w:r w:rsidRPr="00076593">
              <w:rPr>
                <w:rFonts w:ascii="Garamond" w:hAnsi="Garamond" w:cs="Arial"/>
                <w:sz w:val="22"/>
                <w:szCs w:val="22"/>
                <w:lang w:val="en-US"/>
              </w:rPr>
              <w:t>CloudLinux</w:t>
            </w:r>
            <w:proofErr w:type="spellEnd"/>
            <w:r w:rsidRPr="00076593">
              <w:rPr>
                <w:rFonts w:ascii="Garamond" w:hAnsi="Garamond" w:cs="Arial"/>
                <w:sz w:val="22"/>
                <w:szCs w:val="22"/>
                <w:lang w:val="en-US"/>
              </w:rPr>
              <w:t xml:space="preserve"> 7.x - 3.10 (build 957) 64-bit</w:t>
            </w:r>
          </w:p>
          <w:p w:rsidR="00072DD4" w:rsidRPr="00076593" w:rsidRDefault="00072DD4" w:rsidP="00D70DB6">
            <w:pPr>
              <w:pStyle w:val="Akapitzlist"/>
              <w:numPr>
                <w:ilvl w:val="0"/>
                <w:numId w:val="67"/>
              </w:numPr>
              <w:spacing w:line="276" w:lineRule="auto"/>
              <w:jc w:val="both"/>
              <w:rPr>
                <w:rFonts w:ascii="Garamond" w:hAnsi="Garamond" w:cs="Arial"/>
                <w:sz w:val="22"/>
                <w:szCs w:val="22"/>
                <w:lang w:val="en-US"/>
              </w:rPr>
            </w:pPr>
            <w:proofErr w:type="spellStart"/>
            <w:r w:rsidRPr="00076593">
              <w:rPr>
                <w:rFonts w:ascii="Garamond" w:hAnsi="Garamond" w:cs="Arial"/>
                <w:sz w:val="22"/>
                <w:szCs w:val="22"/>
                <w:lang w:val="en-US"/>
              </w:rPr>
              <w:t>CloudLinux</w:t>
            </w:r>
            <w:proofErr w:type="spellEnd"/>
            <w:r w:rsidRPr="00076593">
              <w:rPr>
                <w:rFonts w:ascii="Garamond" w:hAnsi="Garamond" w:cs="Arial"/>
                <w:sz w:val="22"/>
                <w:szCs w:val="22"/>
                <w:lang w:val="en-US"/>
              </w:rPr>
              <w:t xml:space="preserve"> 8.x - 4.18.0 64-bit</w:t>
            </w:r>
          </w:p>
          <w:p w:rsidR="00072DD4" w:rsidRPr="00076593" w:rsidRDefault="00072DD4" w:rsidP="00D70DB6">
            <w:pPr>
              <w:pStyle w:val="Akapitzlist"/>
              <w:numPr>
                <w:ilvl w:val="0"/>
                <w:numId w:val="67"/>
              </w:numPr>
              <w:spacing w:line="276" w:lineRule="auto"/>
              <w:jc w:val="both"/>
              <w:rPr>
                <w:rFonts w:ascii="Garamond" w:hAnsi="Garamond" w:cs="Arial"/>
                <w:sz w:val="22"/>
                <w:szCs w:val="22"/>
                <w:lang w:val="en-US"/>
              </w:rPr>
            </w:pPr>
            <w:r w:rsidRPr="00076593">
              <w:rPr>
                <w:rFonts w:ascii="Garamond" w:hAnsi="Garamond" w:cs="Arial"/>
                <w:sz w:val="22"/>
                <w:szCs w:val="22"/>
                <w:lang w:val="en-US"/>
              </w:rPr>
              <w:t>Miracle Linux 8.x - 4.18.0 64-bit</w:t>
            </w:r>
          </w:p>
          <w:p w:rsidR="00072DD4" w:rsidRPr="00076593" w:rsidRDefault="00072DD4" w:rsidP="00D70DB6">
            <w:pPr>
              <w:pStyle w:val="Akapitzlist"/>
              <w:numPr>
                <w:ilvl w:val="0"/>
                <w:numId w:val="67"/>
              </w:numPr>
              <w:spacing w:line="276" w:lineRule="auto"/>
              <w:jc w:val="both"/>
              <w:rPr>
                <w:rFonts w:ascii="Garamond" w:hAnsi="Garamond" w:cs="Arial"/>
                <w:sz w:val="22"/>
                <w:szCs w:val="22"/>
                <w:lang w:val="en-US"/>
              </w:rPr>
            </w:pPr>
            <w:r w:rsidRPr="00076593">
              <w:rPr>
                <w:rFonts w:ascii="Garamond" w:hAnsi="Garamond" w:cs="Arial"/>
                <w:sz w:val="22"/>
                <w:szCs w:val="22"/>
                <w:lang w:val="en-US"/>
              </w:rPr>
              <w:t>Kylinv10 RHEL - 4.19.90 64-bit</w:t>
            </w:r>
          </w:p>
          <w:p w:rsidR="00072DD4" w:rsidRPr="00076593" w:rsidRDefault="00072DD4" w:rsidP="00D70DB6">
            <w:pPr>
              <w:pStyle w:val="Akapitzlist"/>
              <w:numPr>
                <w:ilvl w:val="0"/>
                <w:numId w:val="67"/>
              </w:numPr>
              <w:spacing w:line="276" w:lineRule="auto"/>
              <w:jc w:val="both"/>
              <w:rPr>
                <w:rFonts w:ascii="Garamond" w:hAnsi="Garamond" w:cs="Arial"/>
                <w:sz w:val="22"/>
                <w:szCs w:val="22"/>
                <w:lang w:val="en-US"/>
              </w:rPr>
            </w:pPr>
            <w:r w:rsidRPr="00076593">
              <w:rPr>
                <w:rFonts w:ascii="Garamond" w:hAnsi="Garamond" w:cs="Arial"/>
                <w:sz w:val="22"/>
                <w:szCs w:val="22"/>
                <w:lang w:val="en-US"/>
              </w:rPr>
              <w:t>Microsoft Azure Linux 3 – 6.6.64.x.azl3 64-bit</w:t>
            </w:r>
          </w:p>
          <w:p w:rsidR="00072DD4" w:rsidRPr="00076593" w:rsidRDefault="00072DD4" w:rsidP="0062109F">
            <w:pPr>
              <w:spacing w:line="276" w:lineRule="auto"/>
              <w:jc w:val="both"/>
              <w:rPr>
                <w:rFonts w:ascii="Garamond" w:hAnsi="Garamond" w:cs="Arial"/>
                <w:lang w:val="en-US"/>
              </w:rPr>
            </w:pPr>
            <w:proofErr w:type="spellStart"/>
            <w:r w:rsidRPr="00076593">
              <w:rPr>
                <w:rFonts w:ascii="Garamond" w:hAnsi="Garamond" w:cs="Arial"/>
                <w:lang w:val="en-US"/>
              </w:rPr>
              <w:t>Oparte</w:t>
            </w:r>
            <w:proofErr w:type="spellEnd"/>
            <w:r w:rsidRPr="00076593">
              <w:rPr>
                <w:rFonts w:ascii="Garamond" w:hAnsi="Garamond" w:cs="Arial"/>
                <w:lang w:val="en-US"/>
              </w:rPr>
              <w:t xml:space="preserve"> o </w:t>
            </w:r>
            <w:proofErr w:type="spellStart"/>
            <w:r w:rsidRPr="00076593">
              <w:rPr>
                <w:rFonts w:ascii="Garamond" w:hAnsi="Garamond" w:cs="Arial"/>
                <w:lang w:val="en-US"/>
              </w:rPr>
              <w:t>Debian</w:t>
            </w:r>
            <w:proofErr w:type="spellEnd"/>
          </w:p>
          <w:p w:rsidR="00072DD4" w:rsidRPr="00076593" w:rsidRDefault="00072DD4" w:rsidP="00D70DB6">
            <w:pPr>
              <w:pStyle w:val="Akapitzlist"/>
              <w:numPr>
                <w:ilvl w:val="0"/>
                <w:numId w:val="68"/>
              </w:numPr>
              <w:spacing w:line="276" w:lineRule="auto"/>
              <w:jc w:val="both"/>
              <w:rPr>
                <w:rFonts w:ascii="Garamond" w:hAnsi="Garamond" w:cs="Arial"/>
                <w:sz w:val="22"/>
                <w:szCs w:val="22"/>
                <w:lang w:val="en-US"/>
              </w:rPr>
            </w:pPr>
            <w:proofErr w:type="spellStart"/>
            <w:r w:rsidRPr="00076593">
              <w:rPr>
                <w:rFonts w:ascii="Garamond" w:hAnsi="Garamond" w:cs="Arial"/>
                <w:sz w:val="22"/>
                <w:szCs w:val="22"/>
                <w:lang w:val="en-US"/>
              </w:rPr>
              <w:t>Debian</w:t>
            </w:r>
            <w:proofErr w:type="spellEnd"/>
            <w:r w:rsidRPr="00076593">
              <w:rPr>
                <w:rFonts w:ascii="Garamond" w:hAnsi="Garamond" w:cs="Arial"/>
                <w:sz w:val="22"/>
                <w:szCs w:val="22"/>
                <w:lang w:val="en-US"/>
              </w:rPr>
              <w:t xml:space="preserve"> 9 - 4.9.0 32-bit/64-bit</w:t>
            </w:r>
          </w:p>
          <w:p w:rsidR="00072DD4" w:rsidRPr="00076593" w:rsidRDefault="00072DD4" w:rsidP="00D70DB6">
            <w:pPr>
              <w:pStyle w:val="Akapitzlist"/>
              <w:numPr>
                <w:ilvl w:val="0"/>
                <w:numId w:val="68"/>
              </w:numPr>
              <w:spacing w:line="276" w:lineRule="auto"/>
              <w:jc w:val="both"/>
              <w:rPr>
                <w:rFonts w:ascii="Garamond" w:hAnsi="Garamond" w:cs="Arial"/>
                <w:sz w:val="22"/>
                <w:szCs w:val="22"/>
                <w:lang w:val="en-US"/>
              </w:rPr>
            </w:pPr>
            <w:proofErr w:type="spellStart"/>
            <w:r w:rsidRPr="00076593">
              <w:rPr>
                <w:rFonts w:ascii="Garamond" w:hAnsi="Garamond" w:cs="Arial"/>
                <w:sz w:val="22"/>
                <w:szCs w:val="22"/>
                <w:lang w:val="en-US"/>
              </w:rPr>
              <w:t>Debian</w:t>
            </w:r>
            <w:proofErr w:type="spellEnd"/>
            <w:r w:rsidRPr="00076593">
              <w:rPr>
                <w:rFonts w:ascii="Garamond" w:hAnsi="Garamond" w:cs="Arial"/>
                <w:sz w:val="22"/>
                <w:szCs w:val="22"/>
                <w:lang w:val="en-US"/>
              </w:rPr>
              <w:t xml:space="preserve"> 10 - 4.19 32-bit/64-bit</w:t>
            </w:r>
          </w:p>
          <w:p w:rsidR="00072DD4" w:rsidRPr="00076593" w:rsidRDefault="00072DD4" w:rsidP="00D70DB6">
            <w:pPr>
              <w:pStyle w:val="Akapitzlist"/>
              <w:numPr>
                <w:ilvl w:val="0"/>
                <w:numId w:val="68"/>
              </w:numPr>
              <w:spacing w:line="276" w:lineRule="auto"/>
              <w:jc w:val="both"/>
              <w:rPr>
                <w:rFonts w:ascii="Garamond" w:hAnsi="Garamond" w:cs="Arial"/>
                <w:sz w:val="22"/>
                <w:szCs w:val="22"/>
                <w:lang w:val="en-US"/>
              </w:rPr>
            </w:pPr>
            <w:proofErr w:type="spellStart"/>
            <w:r w:rsidRPr="00076593">
              <w:rPr>
                <w:rFonts w:ascii="Garamond" w:hAnsi="Garamond" w:cs="Arial"/>
                <w:sz w:val="22"/>
                <w:szCs w:val="22"/>
                <w:lang w:val="en-US"/>
              </w:rPr>
              <w:t>Debian</w:t>
            </w:r>
            <w:proofErr w:type="spellEnd"/>
            <w:r w:rsidRPr="00076593">
              <w:rPr>
                <w:rFonts w:ascii="Garamond" w:hAnsi="Garamond" w:cs="Arial"/>
                <w:sz w:val="22"/>
                <w:szCs w:val="22"/>
                <w:lang w:val="en-US"/>
              </w:rPr>
              <w:t xml:space="preserve"> 11 - 5.10 32-bit/64-bit</w:t>
            </w:r>
          </w:p>
          <w:p w:rsidR="00072DD4" w:rsidRPr="00076593" w:rsidRDefault="00072DD4" w:rsidP="00D70DB6">
            <w:pPr>
              <w:pStyle w:val="Akapitzlist"/>
              <w:numPr>
                <w:ilvl w:val="0"/>
                <w:numId w:val="68"/>
              </w:numPr>
              <w:spacing w:line="276" w:lineRule="auto"/>
              <w:jc w:val="both"/>
              <w:rPr>
                <w:rFonts w:ascii="Garamond" w:hAnsi="Garamond" w:cs="Arial"/>
                <w:sz w:val="22"/>
                <w:szCs w:val="22"/>
                <w:lang w:val="en-US"/>
              </w:rPr>
            </w:pPr>
            <w:proofErr w:type="spellStart"/>
            <w:r w:rsidRPr="00076593">
              <w:rPr>
                <w:rFonts w:ascii="Garamond" w:hAnsi="Garamond" w:cs="Arial"/>
                <w:sz w:val="22"/>
                <w:szCs w:val="22"/>
                <w:lang w:val="en-US"/>
              </w:rPr>
              <w:t>Debian</w:t>
            </w:r>
            <w:proofErr w:type="spellEnd"/>
            <w:r w:rsidRPr="00076593">
              <w:rPr>
                <w:rFonts w:ascii="Garamond" w:hAnsi="Garamond" w:cs="Arial"/>
                <w:sz w:val="22"/>
                <w:szCs w:val="22"/>
                <w:lang w:val="en-US"/>
              </w:rPr>
              <w:t xml:space="preserve"> 12 – 6.1.0 64-bit</w:t>
            </w:r>
          </w:p>
          <w:p w:rsidR="00072DD4" w:rsidRPr="00076593" w:rsidRDefault="00072DD4" w:rsidP="00D70DB6">
            <w:pPr>
              <w:pStyle w:val="Akapitzlist"/>
              <w:numPr>
                <w:ilvl w:val="0"/>
                <w:numId w:val="68"/>
              </w:numPr>
              <w:spacing w:line="276" w:lineRule="auto"/>
              <w:jc w:val="both"/>
              <w:rPr>
                <w:rFonts w:ascii="Garamond" w:hAnsi="Garamond" w:cs="Arial"/>
                <w:sz w:val="22"/>
                <w:szCs w:val="22"/>
                <w:lang w:val="en-US"/>
              </w:rPr>
            </w:pPr>
            <w:proofErr w:type="spellStart"/>
            <w:r w:rsidRPr="00076593">
              <w:rPr>
                <w:rFonts w:ascii="Garamond" w:hAnsi="Garamond" w:cs="Arial"/>
                <w:sz w:val="22"/>
                <w:szCs w:val="22"/>
                <w:lang w:val="en-US"/>
              </w:rPr>
              <w:t>Ubuntu</w:t>
            </w:r>
            <w:proofErr w:type="spellEnd"/>
            <w:r w:rsidRPr="00076593">
              <w:rPr>
                <w:rFonts w:ascii="Garamond" w:hAnsi="Garamond" w:cs="Arial"/>
                <w:sz w:val="22"/>
                <w:szCs w:val="22"/>
                <w:lang w:val="en-US"/>
              </w:rPr>
              <w:t xml:space="preserve"> 16.04.x - 4.8 / 4.10 / 4.13 / 4.15 32-bit/64-bit</w:t>
            </w:r>
          </w:p>
          <w:p w:rsidR="00072DD4" w:rsidRPr="00076593" w:rsidRDefault="00072DD4" w:rsidP="00D70DB6">
            <w:pPr>
              <w:pStyle w:val="Akapitzlist"/>
              <w:numPr>
                <w:ilvl w:val="0"/>
                <w:numId w:val="68"/>
              </w:numPr>
              <w:spacing w:line="276" w:lineRule="auto"/>
              <w:jc w:val="both"/>
              <w:rPr>
                <w:rFonts w:ascii="Garamond" w:hAnsi="Garamond" w:cs="Arial"/>
                <w:sz w:val="22"/>
                <w:szCs w:val="22"/>
                <w:lang w:val="en-US"/>
              </w:rPr>
            </w:pPr>
            <w:proofErr w:type="spellStart"/>
            <w:r w:rsidRPr="00076593">
              <w:rPr>
                <w:rFonts w:ascii="Garamond" w:hAnsi="Garamond" w:cs="Arial"/>
                <w:sz w:val="22"/>
                <w:szCs w:val="22"/>
                <w:lang w:val="en-US"/>
              </w:rPr>
              <w:t>Ubuntu</w:t>
            </w:r>
            <w:proofErr w:type="spellEnd"/>
            <w:r w:rsidRPr="00076593">
              <w:rPr>
                <w:rFonts w:ascii="Garamond" w:hAnsi="Garamond" w:cs="Arial"/>
                <w:sz w:val="22"/>
                <w:szCs w:val="22"/>
                <w:lang w:val="en-US"/>
              </w:rPr>
              <w:t xml:space="preserve"> 18.04.x - 5.0 / 5.3 / 5.4 64-bit</w:t>
            </w:r>
          </w:p>
          <w:p w:rsidR="00072DD4" w:rsidRPr="00076593" w:rsidRDefault="00072DD4" w:rsidP="00D70DB6">
            <w:pPr>
              <w:pStyle w:val="Akapitzlist"/>
              <w:numPr>
                <w:ilvl w:val="0"/>
                <w:numId w:val="68"/>
              </w:numPr>
              <w:spacing w:line="276" w:lineRule="auto"/>
              <w:jc w:val="both"/>
              <w:rPr>
                <w:rFonts w:ascii="Garamond" w:hAnsi="Garamond" w:cs="Arial"/>
                <w:sz w:val="22"/>
                <w:szCs w:val="22"/>
                <w:lang w:val="en-US"/>
              </w:rPr>
            </w:pPr>
            <w:proofErr w:type="spellStart"/>
            <w:r w:rsidRPr="00076593">
              <w:rPr>
                <w:rFonts w:ascii="Garamond" w:hAnsi="Garamond" w:cs="Arial"/>
                <w:sz w:val="22"/>
                <w:szCs w:val="22"/>
                <w:lang w:val="en-US"/>
              </w:rPr>
              <w:t>Ubuntu</w:t>
            </w:r>
            <w:proofErr w:type="spellEnd"/>
            <w:r w:rsidRPr="00076593">
              <w:rPr>
                <w:rFonts w:ascii="Garamond" w:hAnsi="Garamond" w:cs="Arial"/>
                <w:sz w:val="22"/>
                <w:szCs w:val="22"/>
                <w:lang w:val="en-US"/>
              </w:rPr>
              <w:t xml:space="preserve"> 20.04.x - 5.4 / 5.8 / 5.11 / 5.13 / 5.15 64-bit</w:t>
            </w:r>
          </w:p>
          <w:p w:rsidR="00072DD4" w:rsidRPr="00076593" w:rsidRDefault="00072DD4" w:rsidP="00D70DB6">
            <w:pPr>
              <w:pStyle w:val="Akapitzlist"/>
              <w:numPr>
                <w:ilvl w:val="0"/>
                <w:numId w:val="68"/>
              </w:numPr>
              <w:spacing w:line="276" w:lineRule="auto"/>
              <w:jc w:val="both"/>
              <w:rPr>
                <w:rFonts w:ascii="Garamond" w:hAnsi="Garamond" w:cs="Arial"/>
                <w:sz w:val="22"/>
                <w:szCs w:val="22"/>
                <w:lang w:val="en-US"/>
              </w:rPr>
            </w:pPr>
            <w:proofErr w:type="spellStart"/>
            <w:r w:rsidRPr="00076593">
              <w:rPr>
                <w:rFonts w:ascii="Garamond" w:hAnsi="Garamond" w:cs="Arial"/>
                <w:sz w:val="22"/>
                <w:szCs w:val="22"/>
                <w:lang w:val="en-US"/>
              </w:rPr>
              <w:t>Ubuntu</w:t>
            </w:r>
            <w:proofErr w:type="spellEnd"/>
            <w:r w:rsidRPr="00076593">
              <w:rPr>
                <w:rFonts w:ascii="Garamond" w:hAnsi="Garamond" w:cs="Arial"/>
                <w:sz w:val="22"/>
                <w:szCs w:val="22"/>
                <w:lang w:val="en-US"/>
              </w:rPr>
              <w:t xml:space="preserve"> 22.04.x - 5.15 / 5.19 64-bit</w:t>
            </w:r>
          </w:p>
          <w:p w:rsidR="00072DD4" w:rsidRPr="00076593" w:rsidRDefault="00072DD4" w:rsidP="00D70DB6">
            <w:pPr>
              <w:pStyle w:val="Akapitzlist"/>
              <w:numPr>
                <w:ilvl w:val="0"/>
                <w:numId w:val="68"/>
              </w:numPr>
              <w:spacing w:line="276" w:lineRule="auto"/>
              <w:jc w:val="both"/>
              <w:rPr>
                <w:rFonts w:ascii="Garamond" w:hAnsi="Garamond" w:cs="Arial"/>
                <w:sz w:val="22"/>
                <w:szCs w:val="22"/>
                <w:lang w:val="en-US"/>
              </w:rPr>
            </w:pPr>
            <w:proofErr w:type="spellStart"/>
            <w:r w:rsidRPr="00076593">
              <w:rPr>
                <w:rFonts w:ascii="Garamond" w:hAnsi="Garamond" w:cs="Arial"/>
                <w:sz w:val="22"/>
                <w:szCs w:val="22"/>
                <w:lang w:val="en-US"/>
              </w:rPr>
              <w:t>Ubuntu</w:t>
            </w:r>
            <w:proofErr w:type="spellEnd"/>
            <w:r w:rsidRPr="00076593">
              <w:rPr>
                <w:rFonts w:ascii="Garamond" w:hAnsi="Garamond" w:cs="Arial"/>
                <w:sz w:val="22"/>
                <w:szCs w:val="22"/>
                <w:lang w:val="en-US"/>
              </w:rPr>
              <w:t xml:space="preserve"> 23.04.x – 6.2.0 64-bit</w:t>
            </w:r>
          </w:p>
          <w:p w:rsidR="00072DD4" w:rsidRPr="00076593" w:rsidRDefault="00072DD4" w:rsidP="00D70DB6">
            <w:pPr>
              <w:pStyle w:val="Akapitzlist"/>
              <w:numPr>
                <w:ilvl w:val="0"/>
                <w:numId w:val="68"/>
              </w:numPr>
              <w:spacing w:line="276" w:lineRule="auto"/>
              <w:jc w:val="both"/>
              <w:rPr>
                <w:rFonts w:ascii="Garamond" w:hAnsi="Garamond" w:cs="Arial"/>
                <w:sz w:val="22"/>
                <w:szCs w:val="22"/>
                <w:lang w:val="en-US"/>
              </w:rPr>
            </w:pPr>
            <w:proofErr w:type="spellStart"/>
            <w:r w:rsidRPr="00076593">
              <w:rPr>
                <w:rFonts w:ascii="Garamond" w:hAnsi="Garamond" w:cs="Arial"/>
                <w:sz w:val="22"/>
                <w:szCs w:val="22"/>
                <w:lang w:val="en-US"/>
              </w:rPr>
              <w:t>Ubuntu</w:t>
            </w:r>
            <w:proofErr w:type="spellEnd"/>
            <w:r w:rsidRPr="00076593">
              <w:rPr>
                <w:rFonts w:ascii="Garamond" w:hAnsi="Garamond" w:cs="Arial"/>
                <w:sz w:val="22"/>
                <w:szCs w:val="22"/>
                <w:lang w:val="en-US"/>
              </w:rPr>
              <w:t xml:space="preserve"> 24.04.x – 6.8.0 64- bit</w:t>
            </w:r>
          </w:p>
          <w:p w:rsidR="00072DD4" w:rsidRPr="00076593" w:rsidRDefault="00072DD4" w:rsidP="00D70DB6">
            <w:pPr>
              <w:pStyle w:val="Akapitzlist"/>
              <w:numPr>
                <w:ilvl w:val="0"/>
                <w:numId w:val="68"/>
              </w:numPr>
              <w:spacing w:line="276" w:lineRule="auto"/>
              <w:jc w:val="both"/>
              <w:rPr>
                <w:rFonts w:ascii="Garamond" w:hAnsi="Garamond" w:cs="Arial"/>
                <w:sz w:val="22"/>
                <w:szCs w:val="22"/>
                <w:lang w:val="en-US"/>
              </w:rPr>
            </w:pPr>
            <w:proofErr w:type="spellStart"/>
            <w:r w:rsidRPr="00076593">
              <w:rPr>
                <w:rFonts w:ascii="Garamond" w:hAnsi="Garamond" w:cs="Arial"/>
                <w:sz w:val="22"/>
                <w:szCs w:val="22"/>
                <w:lang w:val="en-US"/>
              </w:rPr>
              <w:t>PopOS</w:t>
            </w:r>
            <w:proofErr w:type="spellEnd"/>
            <w:r w:rsidRPr="00076593">
              <w:rPr>
                <w:rFonts w:ascii="Garamond" w:hAnsi="Garamond" w:cs="Arial"/>
                <w:sz w:val="22"/>
                <w:szCs w:val="22"/>
                <w:lang w:val="en-US"/>
              </w:rPr>
              <w:t xml:space="preserve"> 22.04.x – 6.2.6 64-bit </w:t>
            </w:r>
          </w:p>
          <w:p w:rsidR="00072DD4" w:rsidRPr="00076593" w:rsidRDefault="00072DD4" w:rsidP="00D70DB6">
            <w:pPr>
              <w:pStyle w:val="Akapitzlist"/>
              <w:numPr>
                <w:ilvl w:val="0"/>
                <w:numId w:val="68"/>
              </w:numPr>
              <w:spacing w:line="276" w:lineRule="auto"/>
              <w:jc w:val="both"/>
              <w:rPr>
                <w:rFonts w:ascii="Garamond" w:hAnsi="Garamond" w:cs="Arial"/>
                <w:sz w:val="22"/>
                <w:szCs w:val="22"/>
                <w:lang w:val="en-US"/>
              </w:rPr>
            </w:pPr>
            <w:proofErr w:type="spellStart"/>
            <w:r w:rsidRPr="00076593">
              <w:rPr>
                <w:rFonts w:ascii="Garamond" w:hAnsi="Garamond" w:cs="Arial"/>
                <w:sz w:val="22"/>
                <w:szCs w:val="22"/>
                <w:lang w:val="en-US"/>
              </w:rPr>
              <w:t>Pardus</w:t>
            </w:r>
            <w:proofErr w:type="spellEnd"/>
            <w:r w:rsidRPr="00076593">
              <w:rPr>
                <w:rFonts w:ascii="Garamond" w:hAnsi="Garamond" w:cs="Arial"/>
                <w:sz w:val="22"/>
                <w:szCs w:val="22"/>
                <w:lang w:val="en-US"/>
              </w:rPr>
              <w:t xml:space="preserve"> 21 – 5.10.0 64-bit</w:t>
            </w:r>
          </w:p>
          <w:p w:rsidR="00072DD4" w:rsidRPr="00076593" w:rsidRDefault="00072DD4" w:rsidP="00D70DB6">
            <w:pPr>
              <w:pStyle w:val="Akapitzlist"/>
              <w:numPr>
                <w:ilvl w:val="0"/>
                <w:numId w:val="68"/>
              </w:numPr>
              <w:spacing w:line="276" w:lineRule="auto"/>
              <w:jc w:val="both"/>
              <w:rPr>
                <w:rFonts w:ascii="Garamond" w:hAnsi="Garamond" w:cs="Arial"/>
                <w:sz w:val="22"/>
                <w:szCs w:val="22"/>
                <w:lang w:val="en-US"/>
              </w:rPr>
            </w:pPr>
            <w:r w:rsidRPr="00076593">
              <w:rPr>
                <w:rFonts w:ascii="Garamond" w:hAnsi="Garamond" w:cs="Arial"/>
                <w:sz w:val="22"/>
                <w:szCs w:val="22"/>
                <w:lang w:val="en-US"/>
              </w:rPr>
              <w:t>Mint 20.x – 5.4.0 64-bit</w:t>
            </w:r>
          </w:p>
          <w:p w:rsidR="00072DD4" w:rsidRPr="00076593" w:rsidRDefault="00072DD4" w:rsidP="00D70DB6">
            <w:pPr>
              <w:pStyle w:val="Akapitzlist"/>
              <w:numPr>
                <w:ilvl w:val="0"/>
                <w:numId w:val="68"/>
              </w:numPr>
              <w:spacing w:line="276" w:lineRule="auto"/>
              <w:jc w:val="both"/>
              <w:rPr>
                <w:rFonts w:ascii="Garamond" w:hAnsi="Garamond" w:cs="Arial"/>
                <w:sz w:val="22"/>
                <w:szCs w:val="22"/>
                <w:lang w:val="en-US"/>
              </w:rPr>
            </w:pPr>
            <w:r w:rsidRPr="00076593">
              <w:rPr>
                <w:rFonts w:ascii="Garamond" w:hAnsi="Garamond" w:cs="Arial"/>
                <w:sz w:val="22"/>
                <w:szCs w:val="22"/>
                <w:lang w:val="en-US"/>
              </w:rPr>
              <w:t>Mint 21.x – 5.15.0 64-bit</w:t>
            </w:r>
          </w:p>
          <w:p w:rsidR="00072DD4" w:rsidRPr="00076593" w:rsidRDefault="00072DD4" w:rsidP="00D70DB6">
            <w:pPr>
              <w:pStyle w:val="Akapitzlist"/>
              <w:numPr>
                <w:ilvl w:val="0"/>
                <w:numId w:val="68"/>
              </w:numPr>
              <w:spacing w:line="276" w:lineRule="auto"/>
              <w:jc w:val="both"/>
              <w:rPr>
                <w:rFonts w:ascii="Garamond" w:hAnsi="Garamond" w:cs="Arial"/>
                <w:sz w:val="22"/>
                <w:szCs w:val="22"/>
                <w:lang w:val="en-US"/>
              </w:rPr>
            </w:pPr>
            <w:r w:rsidRPr="00076593">
              <w:rPr>
                <w:rFonts w:ascii="Garamond" w:hAnsi="Garamond" w:cs="Arial"/>
                <w:sz w:val="22"/>
                <w:szCs w:val="22"/>
                <w:lang w:val="en-US"/>
              </w:rPr>
              <w:t>Mint 22.x – 6.8.0.x 64-bit</w:t>
            </w:r>
          </w:p>
          <w:p w:rsidR="00072DD4" w:rsidRPr="00076593" w:rsidRDefault="00072DD4" w:rsidP="00D70DB6">
            <w:pPr>
              <w:pStyle w:val="Akapitzlist"/>
              <w:numPr>
                <w:ilvl w:val="0"/>
                <w:numId w:val="68"/>
              </w:numPr>
              <w:spacing w:line="276" w:lineRule="auto"/>
              <w:jc w:val="both"/>
              <w:rPr>
                <w:rFonts w:ascii="Garamond" w:hAnsi="Garamond" w:cs="Arial"/>
                <w:sz w:val="22"/>
                <w:szCs w:val="22"/>
                <w:lang w:val="en-US"/>
              </w:rPr>
            </w:pPr>
            <w:proofErr w:type="spellStart"/>
            <w:r w:rsidRPr="00076593">
              <w:rPr>
                <w:rFonts w:ascii="Garamond" w:hAnsi="Garamond" w:cs="Arial"/>
                <w:sz w:val="22"/>
                <w:szCs w:val="22"/>
                <w:lang w:val="en-US"/>
              </w:rPr>
              <w:t>Zorin</w:t>
            </w:r>
            <w:proofErr w:type="spellEnd"/>
            <w:r w:rsidRPr="00076593">
              <w:rPr>
                <w:rFonts w:ascii="Garamond" w:hAnsi="Garamond" w:cs="Arial"/>
                <w:sz w:val="22"/>
                <w:szCs w:val="22"/>
                <w:lang w:val="en-US"/>
              </w:rPr>
              <w:t xml:space="preserve"> OS – 6.5.x 64-bit</w:t>
            </w:r>
          </w:p>
          <w:p w:rsidR="00072DD4" w:rsidRPr="00076593" w:rsidRDefault="00072DD4" w:rsidP="00D70DB6">
            <w:pPr>
              <w:pStyle w:val="Akapitzlist"/>
              <w:numPr>
                <w:ilvl w:val="0"/>
                <w:numId w:val="68"/>
              </w:numPr>
              <w:spacing w:line="276" w:lineRule="auto"/>
              <w:jc w:val="both"/>
              <w:rPr>
                <w:rFonts w:ascii="Garamond" w:hAnsi="Garamond" w:cs="Arial"/>
                <w:sz w:val="22"/>
                <w:szCs w:val="22"/>
                <w:lang w:val="en-US"/>
              </w:rPr>
            </w:pPr>
            <w:r w:rsidRPr="00076593">
              <w:rPr>
                <w:rFonts w:ascii="Garamond" w:hAnsi="Garamond" w:cs="Arial"/>
                <w:sz w:val="22"/>
                <w:szCs w:val="22"/>
                <w:lang w:val="en-US"/>
              </w:rPr>
              <w:t xml:space="preserve">Linux Mint </w:t>
            </w:r>
            <w:proofErr w:type="spellStart"/>
            <w:r w:rsidRPr="00076593">
              <w:rPr>
                <w:rFonts w:ascii="Garamond" w:hAnsi="Garamond" w:cs="Arial"/>
                <w:sz w:val="22"/>
                <w:szCs w:val="22"/>
                <w:lang w:val="en-US"/>
              </w:rPr>
              <w:t>Debian</w:t>
            </w:r>
            <w:proofErr w:type="spellEnd"/>
            <w:r w:rsidRPr="00076593">
              <w:rPr>
                <w:rFonts w:ascii="Garamond" w:hAnsi="Garamond" w:cs="Arial"/>
                <w:sz w:val="22"/>
                <w:szCs w:val="22"/>
                <w:lang w:val="en-US"/>
              </w:rPr>
              <w:t xml:space="preserve"> Edition 6 – 6.1.x 64-bit</w:t>
            </w:r>
          </w:p>
          <w:p w:rsidR="00072DD4" w:rsidRPr="00076593" w:rsidRDefault="00072DD4" w:rsidP="0062109F">
            <w:pPr>
              <w:spacing w:line="276" w:lineRule="auto"/>
              <w:jc w:val="both"/>
              <w:rPr>
                <w:rFonts w:ascii="Garamond" w:hAnsi="Garamond" w:cs="Arial"/>
                <w:lang w:val="en-US"/>
              </w:rPr>
            </w:pPr>
            <w:proofErr w:type="spellStart"/>
            <w:r w:rsidRPr="00076593">
              <w:rPr>
                <w:rFonts w:ascii="Garamond" w:hAnsi="Garamond" w:cs="Arial"/>
                <w:lang w:val="en-US"/>
              </w:rPr>
              <w:t>Oparte</w:t>
            </w:r>
            <w:proofErr w:type="spellEnd"/>
            <w:r w:rsidRPr="00076593">
              <w:rPr>
                <w:rFonts w:ascii="Garamond" w:hAnsi="Garamond" w:cs="Arial"/>
                <w:lang w:val="en-US"/>
              </w:rPr>
              <w:t xml:space="preserve"> o SUSE</w:t>
            </w:r>
          </w:p>
          <w:p w:rsidR="00072DD4" w:rsidRPr="00076593" w:rsidRDefault="00072DD4" w:rsidP="00D70DB6">
            <w:pPr>
              <w:pStyle w:val="Akapitzlist"/>
              <w:numPr>
                <w:ilvl w:val="0"/>
                <w:numId w:val="69"/>
              </w:numPr>
              <w:spacing w:line="276" w:lineRule="auto"/>
              <w:jc w:val="both"/>
              <w:rPr>
                <w:rFonts w:ascii="Garamond" w:hAnsi="Garamond" w:cs="Arial"/>
                <w:sz w:val="22"/>
                <w:szCs w:val="22"/>
                <w:lang w:val="en-US"/>
              </w:rPr>
            </w:pPr>
            <w:r w:rsidRPr="00076593">
              <w:rPr>
                <w:rFonts w:ascii="Garamond" w:hAnsi="Garamond" w:cs="Arial"/>
                <w:sz w:val="22"/>
                <w:szCs w:val="22"/>
                <w:lang w:val="en-US"/>
              </w:rPr>
              <w:t>SLES 12 SP4 - 4.12.14-x 64-bit</w:t>
            </w:r>
          </w:p>
          <w:p w:rsidR="00072DD4" w:rsidRPr="00076593" w:rsidRDefault="00072DD4" w:rsidP="00D70DB6">
            <w:pPr>
              <w:pStyle w:val="Akapitzlist"/>
              <w:numPr>
                <w:ilvl w:val="0"/>
                <w:numId w:val="69"/>
              </w:numPr>
              <w:spacing w:line="276" w:lineRule="auto"/>
              <w:jc w:val="both"/>
              <w:rPr>
                <w:rFonts w:ascii="Garamond" w:hAnsi="Garamond" w:cs="Arial"/>
                <w:sz w:val="22"/>
                <w:szCs w:val="22"/>
                <w:lang w:val="en-US"/>
              </w:rPr>
            </w:pPr>
            <w:r w:rsidRPr="00076593">
              <w:rPr>
                <w:rFonts w:ascii="Garamond" w:hAnsi="Garamond" w:cs="Arial"/>
                <w:sz w:val="22"/>
                <w:szCs w:val="22"/>
                <w:lang w:val="en-US"/>
              </w:rPr>
              <w:t>SLES 12 SP5 - 4.12.14-x 64-bit</w:t>
            </w:r>
          </w:p>
          <w:p w:rsidR="00072DD4" w:rsidRPr="00076593" w:rsidRDefault="00072DD4" w:rsidP="00D70DB6">
            <w:pPr>
              <w:pStyle w:val="Akapitzlist"/>
              <w:numPr>
                <w:ilvl w:val="0"/>
                <w:numId w:val="69"/>
              </w:numPr>
              <w:spacing w:line="276" w:lineRule="auto"/>
              <w:jc w:val="both"/>
              <w:rPr>
                <w:rFonts w:ascii="Garamond" w:hAnsi="Garamond" w:cs="Arial"/>
                <w:sz w:val="22"/>
                <w:szCs w:val="22"/>
                <w:lang w:val="en-US"/>
              </w:rPr>
            </w:pPr>
            <w:r w:rsidRPr="00076593">
              <w:rPr>
                <w:rFonts w:ascii="Garamond" w:hAnsi="Garamond" w:cs="Arial"/>
                <w:sz w:val="22"/>
                <w:szCs w:val="22"/>
                <w:lang w:val="en-US"/>
              </w:rPr>
              <w:t>SLES 15 SP1 - 4.12.14-x 64-bit</w:t>
            </w:r>
          </w:p>
          <w:p w:rsidR="00072DD4" w:rsidRPr="00076593" w:rsidRDefault="00072DD4" w:rsidP="00D70DB6">
            <w:pPr>
              <w:pStyle w:val="Akapitzlist"/>
              <w:numPr>
                <w:ilvl w:val="0"/>
                <w:numId w:val="69"/>
              </w:numPr>
              <w:spacing w:line="276" w:lineRule="auto"/>
              <w:jc w:val="both"/>
              <w:rPr>
                <w:rFonts w:ascii="Garamond" w:hAnsi="Garamond" w:cs="Arial"/>
                <w:sz w:val="22"/>
                <w:szCs w:val="22"/>
                <w:lang w:val="en-US"/>
              </w:rPr>
            </w:pPr>
            <w:r w:rsidRPr="00076593">
              <w:rPr>
                <w:rFonts w:ascii="Garamond" w:hAnsi="Garamond" w:cs="Arial"/>
                <w:sz w:val="22"/>
                <w:szCs w:val="22"/>
                <w:lang w:val="en-US"/>
              </w:rPr>
              <w:t>SLES 15 SP2 - 5.3.18-x 64-bit</w:t>
            </w:r>
          </w:p>
          <w:p w:rsidR="00072DD4" w:rsidRPr="00076593" w:rsidRDefault="00072DD4" w:rsidP="00D70DB6">
            <w:pPr>
              <w:pStyle w:val="Akapitzlist"/>
              <w:numPr>
                <w:ilvl w:val="0"/>
                <w:numId w:val="69"/>
              </w:numPr>
              <w:spacing w:line="276" w:lineRule="auto"/>
              <w:jc w:val="both"/>
              <w:rPr>
                <w:rFonts w:ascii="Garamond" w:hAnsi="Garamond" w:cs="Arial"/>
                <w:sz w:val="22"/>
                <w:szCs w:val="22"/>
                <w:lang w:val="en-US"/>
              </w:rPr>
            </w:pPr>
            <w:r w:rsidRPr="00076593">
              <w:rPr>
                <w:rFonts w:ascii="Garamond" w:hAnsi="Garamond" w:cs="Arial"/>
                <w:sz w:val="22"/>
                <w:szCs w:val="22"/>
                <w:lang w:val="en-US"/>
              </w:rPr>
              <w:t>SLES 15 SP3 - 5.3.18-x 64-bit</w:t>
            </w:r>
          </w:p>
          <w:p w:rsidR="00072DD4" w:rsidRPr="00076593" w:rsidRDefault="00072DD4" w:rsidP="00D70DB6">
            <w:pPr>
              <w:pStyle w:val="Akapitzlist"/>
              <w:numPr>
                <w:ilvl w:val="0"/>
                <w:numId w:val="69"/>
              </w:numPr>
              <w:spacing w:line="276" w:lineRule="auto"/>
              <w:jc w:val="both"/>
              <w:rPr>
                <w:rFonts w:ascii="Garamond" w:hAnsi="Garamond" w:cs="Arial"/>
                <w:sz w:val="22"/>
                <w:szCs w:val="22"/>
                <w:lang w:val="en-US"/>
              </w:rPr>
            </w:pPr>
            <w:r w:rsidRPr="00076593">
              <w:rPr>
                <w:rFonts w:ascii="Garamond" w:hAnsi="Garamond" w:cs="Arial"/>
                <w:sz w:val="22"/>
                <w:szCs w:val="22"/>
                <w:lang w:val="en-US"/>
              </w:rPr>
              <w:t>SLES 15 SP4 – 5.14.21 64-bit</w:t>
            </w:r>
          </w:p>
          <w:p w:rsidR="00072DD4" w:rsidRPr="00076593" w:rsidRDefault="00072DD4" w:rsidP="00D70DB6">
            <w:pPr>
              <w:pStyle w:val="Akapitzlist"/>
              <w:numPr>
                <w:ilvl w:val="0"/>
                <w:numId w:val="69"/>
              </w:numPr>
              <w:spacing w:line="276" w:lineRule="auto"/>
              <w:jc w:val="both"/>
              <w:rPr>
                <w:rFonts w:ascii="Garamond" w:hAnsi="Garamond" w:cs="Arial"/>
                <w:sz w:val="22"/>
                <w:szCs w:val="22"/>
                <w:lang w:val="en-US"/>
              </w:rPr>
            </w:pPr>
            <w:r w:rsidRPr="00076593">
              <w:rPr>
                <w:rFonts w:ascii="Garamond" w:hAnsi="Garamond" w:cs="Arial"/>
                <w:sz w:val="22"/>
                <w:szCs w:val="22"/>
                <w:lang w:val="en-US"/>
              </w:rPr>
              <w:t>SLES 15 SP5 – 5.14.21 64-bit</w:t>
            </w:r>
          </w:p>
          <w:p w:rsidR="00072DD4" w:rsidRPr="00076593" w:rsidRDefault="00072DD4" w:rsidP="00D70DB6">
            <w:pPr>
              <w:pStyle w:val="Akapitzlist"/>
              <w:numPr>
                <w:ilvl w:val="0"/>
                <w:numId w:val="69"/>
              </w:numPr>
              <w:spacing w:line="276" w:lineRule="auto"/>
              <w:jc w:val="both"/>
              <w:rPr>
                <w:rFonts w:ascii="Garamond" w:hAnsi="Garamond" w:cs="Arial"/>
                <w:sz w:val="22"/>
                <w:szCs w:val="22"/>
                <w:lang w:val="en-US"/>
              </w:rPr>
            </w:pPr>
            <w:r w:rsidRPr="00076593">
              <w:rPr>
                <w:rFonts w:ascii="Garamond" w:hAnsi="Garamond" w:cs="Arial"/>
                <w:sz w:val="22"/>
                <w:szCs w:val="22"/>
                <w:lang w:val="en-US"/>
              </w:rPr>
              <w:t>SLES 15 SP6 – 6.4.x 64-bit</w:t>
            </w:r>
          </w:p>
          <w:p w:rsidR="00072DD4" w:rsidRPr="00076593" w:rsidRDefault="00072DD4" w:rsidP="00D70DB6">
            <w:pPr>
              <w:pStyle w:val="Akapitzlist"/>
              <w:numPr>
                <w:ilvl w:val="0"/>
                <w:numId w:val="69"/>
              </w:numPr>
              <w:spacing w:line="276" w:lineRule="auto"/>
              <w:jc w:val="both"/>
              <w:rPr>
                <w:rFonts w:ascii="Garamond" w:hAnsi="Garamond" w:cs="Arial"/>
                <w:sz w:val="22"/>
                <w:szCs w:val="22"/>
                <w:lang w:val="en-US"/>
              </w:rPr>
            </w:pPr>
            <w:r w:rsidRPr="00076593">
              <w:rPr>
                <w:rFonts w:ascii="Garamond" w:hAnsi="Garamond" w:cs="Arial"/>
                <w:sz w:val="22"/>
                <w:szCs w:val="22"/>
                <w:lang w:val="en-US"/>
              </w:rPr>
              <w:t>SLED 15 SP4 – 5.14.21 64-bit</w:t>
            </w:r>
          </w:p>
          <w:p w:rsidR="00072DD4" w:rsidRPr="00076593" w:rsidRDefault="00072DD4" w:rsidP="00D70DB6">
            <w:pPr>
              <w:pStyle w:val="Akapitzlist"/>
              <w:numPr>
                <w:ilvl w:val="0"/>
                <w:numId w:val="69"/>
              </w:numPr>
              <w:spacing w:line="276" w:lineRule="auto"/>
              <w:jc w:val="both"/>
              <w:rPr>
                <w:rFonts w:ascii="Garamond" w:hAnsi="Garamond" w:cs="Arial"/>
                <w:sz w:val="22"/>
                <w:szCs w:val="22"/>
                <w:lang w:val="en-US"/>
              </w:rPr>
            </w:pPr>
            <w:proofErr w:type="spellStart"/>
            <w:r w:rsidRPr="00076593">
              <w:rPr>
                <w:rFonts w:ascii="Garamond" w:hAnsi="Garamond" w:cs="Arial"/>
                <w:sz w:val="22"/>
                <w:szCs w:val="22"/>
                <w:lang w:val="en-US"/>
              </w:rPr>
              <w:t>openSUSE</w:t>
            </w:r>
            <w:proofErr w:type="spellEnd"/>
            <w:r w:rsidRPr="00076593">
              <w:rPr>
                <w:rFonts w:ascii="Garamond" w:hAnsi="Garamond" w:cs="Arial"/>
                <w:sz w:val="22"/>
                <w:szCs w:val="22"/>
                <w:lang w:val="en-US"/>
              </w:rPr>
              <w:t xml:space="preserve"> Leap 15.4 - 15.5 - 5.14.21 64-bit</w:t>
            </w:r>
          </w:p>
          <w:p w:rsidR="00072DD4" w:rsidRPr="00076593" w:rsidRDefault="00072DD4" w:rsidP="0062109F">
            <w:pPr>
              <w:spacing w:line="276" w:lineRule="auto"/>
              <w:jc w:val="both"/>
              <w:rPr>
                <w:rFonts w:ascii="Garamond" w:hAnsi="Garamond" w:cs="Arial"/>
                <w:lang w:val="en-US"/>
              </w:rPr>
            </w:pPr>
            <w:r w:rsidRPr="00076593">
              <w:rPr>
                <w:rFonts w:ascii="Garamond" w:hAnsi="Garamond" w:cs="Arial"/>
                <w:lang w:val="en-US"/>
              </w:rPr>
              <w:t>Cloud based Linux</w:t>
            </w:r>
          </w:p>
          <w:p w:rsidR="00072DD4" w:rsidRPr="00076593" w:rsidRDefault="00072DD4" w:rsidP="00D70DB6">
            <w:pPr>
              <w:pStyle w:val="Akapitzlist"/>
              <w:numPr>
                <w:ilvl w:val="0"/>
                <w:numId w:val="70"/>
              </w:numPr>
              <w:spacing w:line="276" w:lineRule="auto"/>
              <w:jc w:val="both"/>
              <w:rPr>
                <w:rFonts w:ascii="Garamond" w:hAnsi="Garamond" w:cs="Arial"/>
                <w:sz w:val="22"/>
                <w:szCs w:val="22"/>
                <w:lang w:val="en-US"/>
              </w:rPr>
            </w:pPr>
            <w:r w:rsidRPr="00076593">
              <w:rPr>
                <w:rFonts w:ascii="Garamond" w:hAnsi="Garamond" w:cs="Arial"/>
                <w:sz w:val="22"/>
                <w:szCs w:val="22"/>
                <w:lang w:val="en-US"/>
              </w:rPr>
              <w:t xml:space="preserve">AWS </w:t>
            </w:r>
            <w:proofErr w:type="spellStart"/>
            <w:r w:rsidRPr="00076593">
              <w:rPr>
                <w:rFonts w:ascii="Garamond" w:hAnsi="Garamond" w:cs="Arial"/>
                <w:sz w:val="22"/>
                <w:szCs w:val="22"/>
                <w:lang w:val="en-US"/>
              </w:rPr>
              <w:t>Bottlerocket</w:t>
            </w:r>
            <w:proofErr w:type="spellEnd"/>
            <w:r w:rsidRPr="00076593">
              <w:rPr>
                <w:rFonts w:ascii="Garamond" w:hAnsi="Garamond" w:cs="Arial"/>
                <w:sz w:val="22"/>
                <w:szCs w:val="22"/>
                <w:lang w:val="en-US"/>
              </w:rPr>
              <w:t xml:space="preserve"> 2020.03 - 5.4.x, 5.10.x 64-bit</w:t>
            </w:r>
          </w:p>
          <w:p w:rsidR="00072DD4" w:rsidRPr="00076593" w:rsidRDefault="00072DD4" w:rsidP="00D70DB6">
            <w:pPr>
              <w:pStyle w:val="Akapitzlist"/>
              <w:numPr>
                <w:ilvl w:val="0"/>
                <w:numId w:val="70"/>
              </w:numPr>
              <w:spacing w:line="276" w:lineRule="auto"/>
              <w:jc w:val="both"/>
              <w:rPr>
                <w:rFonts w:ascii="Garamond" w:hAnsi="Garamond" w:cs="Arial"/>
                <w:sz w:val="22"/>
                <w:szCs w:val="22"/>
                <w:lang w:val="en-US"/>
              </w:rPr>
            </w:pPr>
            <w:r w:rsidRPr="00076593">
              <w:rPr>
                <w:rFonts w:ascii="Garamond" w:hAnsi="Garamond" w:cs="Arial"/>
                <w:sz w:val="22"/>
                <w:szCs w:val="22"/>
                <w:lang w:val="en-US"/>
              </w:rPr>
              <w:t>Amazon Linux v2 - 4.14.x / 4.19.x / 5.10 64-bit</w:t>
            </w:r>
          </w:p>
          <w:p w:rsidR="00072DD4" w:rsidRPr="00076593" w:rsidRDefault="00072DD4" w:rsidP="00D70DB6">
            <w:pPr>
              <w:pStyle w:val="Akapitzlist"/>
              <w:numPr>
                <w:ilvl w:val="0"/>
                <w:numId w:val="70"/>
              </w:numPr>
              <w:spacing w:line="276" w:lineRule="auto"/>
              <w:jc w:val="both"/>
              <w:rPr>
                <w:rFonts w:ascii="Garamond" w:hAnsi="Garamond" w:cs="Arial"/>
                <w:sz w:val="22"/>
                <w:szCs w:val="22"/>
                <w:lang w:val="en-US"/>
              </w:rPr>
            </w:pPr>
            <w:r w:rsidRPr="00076593">
              <w:rPr>
                <w:rFonts w:ascii="Garamond" w:hAnsi="Garamond" w:cs="Arial"/>
                <w:sz w:val="22"/>
                <w:szCs w:val="22"/>
                <w:lang w:val="en-US"/>
              </w:rPr>
              <w:t>Amazon Linux 2023 – 6.1.x 64-bit</w:t>
            </w:r>
          </w:p>
          <w:p w:rsidR="00072DD4" w:rsidRPr="00076593" w:rsidRDefault="00072DD4" w:rsidP="00D70DB6">
            <w:pPr>
              <w:pStyle w:val="Akapitzlist"/>
              <w:numPr>
                <w:ilvl w:val="0"/>
                <w:numId w:val="70"/>
              </w:numPr>
              <w:spacing w:line="276" w:lineRule="auto"/>
              <w:jc w:val="both"/>
              <w:rPr>
                <w:rFonts w:ascii="Garamond" w:hAnsi="Garamond" w:cs="Arial"/>
                <w:sz w:val="22"/>
                <w:szCs w:val="22"/>
                <w:lang w:val="en-US"/>
              </w:rPr>
            </w:pPr>
            <w:r w:rsidRPr="00076593">
              <w:rPr>
                <w:rFonts w:ascii="Garamond" w:hAnsi="Garamond" w:cs="Arial"/>
                <w:sz w:val="22"/>
                <w:szCs w:val="22"/>
                <w:lang w:val="en-US"/>
              </w:rPr>
              <w:t>Google COS Milestones 77, 81, 85 - 4.19.112 / 5.4.49 64-bit</w:t>
            </w:r>
          </w:p>
          <w:p w:rsidR="00072DD4" w:rsidRPr="00076593" w:rsidRDefault="00072DD4" w:rsidP="00D70DB6">
            <w:pPr>
              <w:pStyle w:val="Akapitzlist"/>
              <w:numPr>
                <w:ilvl w:val="0"/>
                <w:numId w:val="70"/>
              </w:numPr>
              <w:spacing w:line="276" w:lineRule="auto"/>
              <w:jc w:val="both"/>
              <w:rPr>
                <w:rFonts w:ascii="Garamond" w:hAnsi="Garamond" w:cs="Arial"/>
                <w:sz w:val="22"/>
                <w:szCs w:val="22"/>
              </w:rPr>
            </w:pPr>
            <w:proofErr w:type="spellStart"/>
            <w:r w:rsidRPr="00076593">
              <w:rPr>
                <w:rFonts w:ascii="Garamond" w:hAnsi="Garamond" w:cs="Arial"/>
                <w:sz w:val="22"/>
                <w:szCs w:val="22"/>
              </w:rPr>
              <w:t>Azure</w:t>
            </w:r>
            <w:proofErr w:type="spellEnd"/>
            <w:r w:rsidR="00DA1C65">
              <w:rPr>
                <w:rFonts w:ascii="Garamond" w:hAnsi="Garamond" w:cs="Arial"/>
                <w:sz w:val="22"/>
                <w:szCs w:val="22"/>
              </w:rPr>
              <w:t xml:space="preserve"> </w:t>
            </w:r>
            <w:proofErr w:type="spellStart"/>
            <w:r w:rsidRPr="00076593">
              <w:rPr>
                <w:rFonts w:ascii="Garamond" w:hAnsi="Garamond" w:cs="Arial"/>
                <w:sz w:val="22"/>
                <w:szCs w:val="22"/>
              </w:rPr>
              <w:t>Mariner</w:t>
            </w:r>
            <w:proofErr w:type="spellEnd"/>
            <w:r w:rsidRPr="00076593">
              <w:rPr>
                <w:rFonts w:ascii="Garamond" w:hAnsi="Garamond" w:cs="Arial"/>
                <w:sz w:val="22"/>
                <w:szCs w:val="22"/>
              </w:rPr>
              <w:t xml:space="preserve"> 2 - 5.15 64-bit</w:t>
            </w:r>
          </w:p>
        </w:tc>
        <w:tc>
          <w:tcPr>
            <w:tcW w:w="1559" w:type="dxa"/>
          </w:tcPr>
          <w:p w:rsidR="00072DD4" w:rsidRPr="00D71D7E" w:rsidRDefault="00072DD4" w:rsidP="0062109F">
            <w:pPr>
              <w:spacing w:line="276" w:lineRule="auto"/>
              <w:jc w:val="both"/>
              <w:rPr>
                <w:rFonts w:ascii="Garamond" w:hAnsi="Garamond" w:cs="Arial"/>
                <w:sz w:val="24"/>
                <w:szCs w:val="24"/>
                <w:lang w:val="en-US"/>
              </w:rPr>
            </w:pPr>
          </w:p>
        </w:tc>
        <w:tc>
          <w:tcPr>
            <w:tcW w:w="2977" w:type="dxa"/>
          </w:tcPr>
          <w:p w:rsidR="00072DD4" w:rsidRPr="00D71D7E" w:rsidRDefault="00072DD4" w:rsidP="0062109F">
            <w:pPr>
              <w:spacing w:line="276" w:lineRule="auto"/>
              <w:jc w:val="both"/>
              <w:rPr>
                <w:rFonts w:ascii="Garamond" w:hAnsi="Garamond" w:cs="Arial"/>
                <w:sz w:val="24"/>
                <w:szCs w:val="24"/>
                <w:lang w:val="en-US"/>
              </w:rPr>
            </w:pPr>
          </w:p>
        </w:tc>
      </w:tr>
      <w:tr w:rsidR="00072DD4" w:rsidRPr="004D2C4F" w:rsidTr="00076593">
        <w:tc>
          <w:tcPr>
            <w:tcW w:w="2268" w:type="dxa"/>
            <w:vAlign w:val="center"/>
          </w:tcPr>
          <w:p w:rsidR="00072DD4" w:rsidRPr="00076593" w:rsidRDefault="00072DD4" w:rsidP="0062109F">
            <w:pPr>
              <w:spacing w:line="276" w:lineRule="auto"/>
              <w:jc w:val="both"/>
              <w:rPr>
                <w:rFonts w:ascii="Garamond" w:hAnsi="Garamond" w:cs="Arial"/>
                <w:b/>
                <w:bCs/>
              </w:rPr>
            </w:pPr>
            <w:r w:rsidRPr="00076593">
              <w:rPr>
                <w:rFonts w:ascii="Garamond" w:hAnsi="Garamond" w:cs="Arial"/>
                <w:b/>
                <w:bCs/>
              </w:rPr>
              <w:t>Komponenty EDR</w:t>
            </w:r>
          </w:p>
        </w:tc>
        <w:tc>
          <w:tcPr>
            <w:tcW w:w="8364" w:type="dxa"/>
            <w:vAlign w:val="center"/>
          </w:tcPr>
          <w:p w:rsidR="00072DD4" w:rsidRPr="00076593" w:rsidRDefault="00072DD4" w:rsidP="0062109F">
            <w:pPr>
              <w:spacing w:line="276" w:lineRule="auto"/>
              <w:jc w:val="both"/>
              <w:rPr>
                <w:rFonts w:ascii="Garamond" w:hAnsi="Garamond" w:cs="Arial"/>
              </w:rPr>
            </w:pPr>
            <w:r w:rsidRPr="00076593">
              <w:rPr>
                <w:rFonts w:ascii="Garamond" w:hAnsi="Garamond" w:cs="Arial"/>
              </w:rPr>
              <w:t>Główne elementy:</w:t>
            </w:r>
          </w:p>
          <w:p w:rsidR="00072DD4" w:rsidRPr="00076593" w:rsidRDefault="00072DD4" w:rsidP="00D70DB6">
            <w:pPr>
              <w:pStyle w:val="Akapitzlist"/>
              <w:numPr>
                <w:ilvl w:val="0"/>
                <w:numId w:val="71"/>
              </w:numPr>
              <w:spacing w:line="276" w:lineRule="auto"/>
              <w:ind w:left="318"/>
              <w:jc w:val="both"/>
              <w:rPr>
                <w:rFonts w:ascii="Garamond" w:hAnsi="Garamond" w:cs="Arial"/>
                <w:sz w:val="22"/>
                <w:szCs w:val="22"/>
              </w:rPr>
            </w:pPr>
            <w:r w:rsidRPr="00076593">
              <w:rPr>
                <w:rFonts w:ascii="Garamond" w:hAnsi="Garamond" w:cs="Arial"/>
                <w:sz w:val="22"/>
                <w:szCs w:val="22"/>
              </w:rPr>
              <w:t>Sensor EDR, który gromadzi i przetwarza dane dotyczące punktu końcowego i zachowania aplikacji w celu ich raportowania.</w:t>
            </w:r>
          </w:p>
          <w:p w:rsidR="00072DD4" w:rsidRPr="00076593" w:rsidRDefault="00072DD4" w:rsidP="00D70DB6">
            <w:pPr>
              <w:pStyle w:val="Akapitzlist"/>
              <w:numPr>
                <w:ilvl w:val="0"/>
                <w:numId w:val="71"/>
              </w:numPr>
              <w:spacing w:line="276" w:lineRule="auto"/>
              <w:ind w:left="318"/>
              <w:jc w:val="both"/>
              <w:rPr>
                <w:rFonts w:ascii="Garamond" w:hAnsi="Garamond" w:cs="Arial"/>
                <w:sz w:val="22"/>
                <w:szCs w:val="22"/>
              </w:rPr>
            </w:pPr>
            <w:r w:rsidRPr="00076593">
              <w:rPr>
                <w:rFonts w:ascii="Garamond" w:hAnsi="Garamond" w:cs="Arial"/>
                <w:sz w:val="22"/>
                <w:szCs w:val="22"/>
              </w:rPr>
              <w:t xml:space="preserve">Analityka Bezpieczeństwa, komponent służący do interpretacji </w:t>
            </w:r>
            <w:proofErr w:type="spellStart"/>
            <w:r w:rsidRPr="00076593">
              <w:rPr>
                <w:rFonts w:ascii="Garamond" w:hAnsi="Garamond" w:cs="Arial"/>
                <w:sz w:val="22"/>
                <w:szCs w:val="22"/>
              </w:rPr>
              <w:t>metadanych</w:t>
            </w:r>
            <w:proofErr w:type="spellEnd"/>
            <w:r w:rsidRPr="00076593">
              <w:rPr>
                <w:rFonts w:ascii="Garamond" w:hAnsi="Garamond" w:cs="Arial"/>
                <w:sz w:val="22"/>
                <w:szCs w:val="22"/>
              </w:rPr>
              <w:t xml:space="preserve"> gromadzonych przez sensor EDR.</w:t>
            </w:r>
          </w:p>
          <w:p w:rsidR="00072DD4" w:rsidRPr="00076593" w:rsidRDefault="00072DD4" w:rsidP="00D70DB6">
            <w:pPr>
              <w:pStyle w:val="Akapitzlist"/>
              <w:numPr>
                <w:ilvl w:val="0"/>
                <w:numId w:val="71"/>
              </w:numPr>
              <w:spacing w:line="276" w:lineRule="auto"/>
              <w:ind w:left="318"/>
              <w:jc w:val="both"/>
              <w:rPr>
                <w:rFonts w:ascii="Garamond" w:hAnsi="Garamond" w:cs="Arial"/>
                <w:sz w:val="22"/>
                <w:szCs w:val="22"/>
              </w:rPr>
            </w:pPr>
            <w:r w:rsidRPr="00076593">
              <w:rPr>
                <w:rFonts w:ascii="Garamond" w:hAnsi="Garamond" w:cs="Arial"/>
                <w:sz w:val="22"/>
                <w:szCs w:val="22"/>
              </w:rPr>
              <w:t>Możliwość instalacji dodatkowego, dedykowanego agenta z sensorem EDR dla urządzeń z systemem Windows, aby rozszerzyć już zainstalowaną równolegle ochronę świadczoną przez innego producenta oprogramowania antywirusowego.</w:t>
            </w:r>
          </w:p>
        </w:tc>
        <w:tc>
          <w:tcPr>
            <w:tcW w:w="1559" w:type="dxa"/>
          </w:tcPr>
          <w:p w:rsidR="00072DD4" w:rsidRPr="00E07F4C" w:rsidRDefault="00072DD4" w:rsidP="0062109F">
            <w:pPr>
              <w:spacing w:line="276" w:lineRule="auto"/>
              <w:jc w:val="both"/>
              <w:rPr>
                <w:rFonts w:ascii="Garamond" w:hAnsi="Garamond" w:cs="Arial"/>
                <w:sz w:val="24"/>
                <w:szCs w:val="24"/>
              </w:rPr>
            </w:pPr>
          </w:p>
        </w:tc>
        <w:tc>
          <w:tcPr>
            <w:tcW w:w="2977" w:type="dxa"/>
          </w:tcPr>
          <w:p w:rsidR="00072DD4" w:rsidRPr="00E07F4C" w:rsidRDefault="00072DD4" w:rsidP="0062109F">
            <w:pPr>
              <w:spacing w:line="276" w:lineRule="auto"/>
              <w:jc w:val="both"/>
              <w:rPr>
                <w:rFonts w:ascii="Garamond" w:hAnsi="Garamond" w:cs="Arial"/>
                <w:sz w:val="24"/>
                <w:szCs w:val="24"/>
              </w:rPr>
            </w:pPr>
          </w:p>
        </w:tc>
      </w:tr>
      <w:tr w:rsidR="00072DD4" w:rsidRPr="00B36949" w:rsidTr="00076593">
        <w:tc>
          <w:tcPr>
            <w:tcW w:w="2268" w:type="dxa"/>
            <w:vAlign w:val="center"/>
          </w:tcPr>
          <w:p w:rsidR="00072DD4" w:rsidRPr="00076593" w:rsidRDefault="00072DD4" w:rsidP="0062109F">
            <w:pPr>
              <w:spacing w:line="276" w:lineRule="auto"/>
              <w:jc w:val="both"/>
              <w:rPr>
                <w:rFonts w:ascii="Garamond" w:hAnsi="Garamond" w:cs="Arial"/>
                <w:b/>
                <w:bCs/>
              </w:rPr>
            </w:pPr>
            <w:r w:rsidRPr="00076593">
              <w:rPr>
                <w:rFonts w:ascii="Garamond" w:hAnsi="Garamond" w:cs="Arial"/>
                <w:b/>
                <w:bCs/>
              </w:rPr>
              <w:t>Wykrywanie podejrzanej aktywności</w:t>
            </w:r>
          </w:p>
        </w:tc>
        <w:tc>
          <w:tcPr>
            <w:tcW w:w="8364" w:type="dxa"/>
            <w:vAlign w:val="center"/>
          </w:tcPr>
          <w:p w:rsidR="00072DD4" w:rsidRPr="00076593" w:rsidRDefault="00072DD4" w:rsidP="0062109F">
            <w:pPr>
              <w:spacing w:line="276" w:lineRule="auto"/>
              <w:jc w:val="both"/>
              <w:rPr>
                <w:rFonts w:ascii="Garamond" w:hAnsi="Garamond" w:cs="Arial"/>
              </w:rPr>
            </w:pPr>
            <w:r w:rsidRPr="00076593">
              <w:rPr>
                <w:rFonts w:ascii="Garamond" w:hAnsi="Garamond" w:cs="Arial"/>
              </w:rPr>
              <w:t>Monitorowanie zdarzeń na punktach końcowych w poszukiwaniu oznak ataku i wywoływanie incydentów po wykryciu takiej aktywności.</w:t>
            </w:r>
          </w:p>
          <w:p w:rsidR="00072DD4" w:rsidRPr="00076593" w:rsidRDefault="00072DD4" w:rsidP="00D70DB6">
            <w:pPr>
              <w:pStyle w:val="Akapitzlist"/>
              <w:numPr>
                <w:ilvl w:val="0"/>
                <w:numId w:val="72"/>
              </w:numPr>
              <w:spacing w:line="276" w:lineRule="auto"/>
              <w:ind w:left="318"/>
              <w:jc w:val="both"/>
              <w:rPr>
                <w:rFonts w:ascii="Garamond" w:hAnsi="Garamond" w:cs="Arial"/>
                <w:sz w:val="22"/>
                <w:szCs w:val="22"/>
              </w:rPr>
            </w:pPr>
            <w:r w:rsidRPr="00076593">
              <w:rPr>
                <w:rFonts w:ascii="Garamond" w:hAnsi="Garamond" w:cs="Arial"/>
                <w:sz w:val="22"/>
                <w:szCs w:val="22"/>
              </w:rPr>
              <w:t xml:space="preserve">Bazowanie na systemach opartych o techniki MITRE </w:t>
            </w:r>
            <w:proofErr w:type="spellStart"/>
            <w:r w:rsidRPr="00076593">
              <w:rPr>
                <w:rFonts w:ascii="Garamond" w:hAnsi="Garamond" w:cs="Arial"/>
                <w:sz w:val="22"/>
                <w:szCs w:val="22"/>
              </w:rPr>
              <w:t>ATT&amp;CK</w:t>
            </w:r>
            <w:proofErr w:type="spellEnd"/>
            <w:r w:rsidRPr="00076593">
              <w:rPr>
                <w:rFonts w:ascii="Garamond" w:hAnsi="Garamond" w:cs="Arial"/>
                <w:sz w:val="22"/>
                <w:szCs w:val="22"/>
              </w:rPr>
              <w:t xml:space="preserve"> i własnej inteligencji.</w:t>
            </w:r>
          </w:p>
          <w:p w:rsidR="00072DD4" w:rsidRPr="00076593" w:rsidRDefault="00072DD4" w:rsidP="00D70DB6">
            <w:pPr>
              <w:pStyle w:val="Akapitzlist"/>
              <w:numPr>
                <w:ilvl w:val="0"/>
                <w:numId w:val="72"/>
              </w:numPr>
              <w:spacing w:line="276" w:lineRule="auto"/>
              <w:ind w:left="318"/>
              <w:jc w:val="both"/>
              <w:rPr>
                <w:rFonts w:ascii="Garamond" w:hAnsi="Garamond" w:cs="Arial"/>
                <w:sz w:val="22"/>
                <w:szCs w:val="22"/>
              </w:rPr>
            </w:pPr>
            <w:r w:rsidRPr="00076593">
              <w:rPr>
                <w:rFonts w:ascii="Garamond" w:hAnsi="Garamond" w:cs="Arial"/>
                <w:sz w:val="22"/>
                <w:szCs w:val="22"/>
              </w:rPr>
              <w:t>Zgłaszanie naruszeń jako incydent w module EDR.</w:t>
            </w:r>
          </w:p>
        </w:tc>
        <w:tc>
          <w:tcPr>
            <w:tcW w:w="1559" w:type="dxa"/>
          </w:tcPr>
          <w:p w:rsidR="00072DD4" w:rsidRPr="00E07F4C" w:rsidRDefault="00072DD4" w:rsidP="0062109F">
            <w:pPr>
              <w:spacing w:line="276" w:lineRule="auto"/>
              <w:jc w:val="both"/>
              <w:rPr>
                <w:rFonts w:ascii="Garamond" w:hAnsi="Garamond" w:cs="Arial"/>
                <w:sz w:val="24"/>
                <w:szCs w:val="24"/>
              </w:rPr>
            </w:pPr>
          </w:p>
        </w:tc>
        <w:tc>
          <w:tcPr>
            <w:tcW w:w="2977" w:type="dxa"/>
          </w:tcPr>
          <w:p w:rsidR="00072DD4" w:rsidRPr="00E07F4C" w:rsidRDefault="00072DD4" w:rsidP="0062109F">
            <w:pPr>
              <w:spacing w:line="276" w:lineRule="auto"/>
              <w:jc w:val="both"/>
              <w:rPr>
                <w:rFonts w:ascii="Garamond" w:hAnsi="Garamond" w:cs="Arial"/>
                <w:sz w:val="24"/>
                <w:szCs w:val="24"/>
              </w:rPr>
            </w:pPr>
          </w:p>
        </w:tc>
      </w:tr>
      <w:tr w:rsidR="00072DD4" w:rsidRPr="002309B9" w:rsidTr="00076593">
        <w:tc>
          <w:tcPr>
            <w:tcW w:w="2268" w:type="dxa"/>
            <w:vAlign w:val="center"/>
          </w:tcPr>
          <w:p w:rsidR="00072DD4" w:rsidRPr="00076593" w:rsidRDefault="00072DD4" w:rsidP="0062109F">
            <w:pPr>
              <w:spacing w:line="276" w:lineRule="auto"/>
              <w:jc w:val="both"/>
              <w:rPr>
                <w:rFonts w:ascii="Garamond" w:hAnsi="Garamond" w:cs="Arial"/>
                <w:b/>
                <w:bCs/>
              </w:rPr>
            </w:pPr>
            <w:r w:rsidRPr="00076593">
              <w:rPr>
                <w:rFonts w:ascii="Garamond" w:hAnsi="Garamond" w:cs="Arial"/>
                <w:b/>
                <w:bCs/>
              </w:rPr>
              <w:t>Badanie incydentów i wizualizacja</w:t>
            </w:r>
          </w:p>
        </w:tc>
        <w:tc>
          <w:tcPr>
            <w:tcW w:w="8364" w:type="dxa"/>
            <w:vAlign w:val="center"/>
          </w:tcPr>
          <w:p w:rsidR="00072DD4" w:rsidRPr="00076593" w:rsidRDefault="00072DD4" w:rsidP="00D70DB6">
            <w:pPr>
              <w:pStyle w:val="Akapitzlist"/>
              <w:numPr>
                <w:ilvl w:val="0"/>
                <w:numId w:val="73"/>
              </w:numPr>
              <w:spacing w:line="276" w:lineRule="auto"/>
              <w:ind w:left="318"/>
              <w:jc w:val="both"/>
              <w:rPr>
                <w:rFonts w:ascii="Garamond" w:hAnsi="Garamond" w:cs="Arial"/>
                <w:sz w:val="22"/>
                <w:szCs w:val="22"/>
              </w:rPr>
            </w:pPr>
            <w:r w:rsidRPr="00076593">
              <w:rPr>
                <w:rFonts w:ascii="Garamond" w:hAnsi="Garamond" w:cs="Arial"/>
                <w:sz w:val="22"/>
                <w:szCs w:val="22"/>
              </w:rPr>
              <w:t>Produkt zapewnia wsparcie analizy incydentów poprzez dostarczenie narzędzi, które pomagają filtrować, badać i podejmować działania dotyczące wszystkich zdarzeń bezpieczeństwa wykrytych przez czujnik EDR w określonym czasie.</w:t>
            </w:r>
          </w:p>
          <w:p w:rsidR="00072DD4" w:rsidRPr="00076593" w:rsidRDefault="00072DD4" w:rsidP="00D70DB6">
            <w:pPr>
              <w:pStyle w:val="Akapitzlist"/>
              <w:numPr>
                <w:ilvl w:val="0"/>
                <w:numId w:val="73"/>
              </w:numPr>
              <w:spacing w:line="276" w:lineRule="auto"/>
              <w:ind w:left="318"/>
              <w:jc w:val="both"/>
              <w:rPr>
                <w:rFonts w:ascii="Garamond" w:hAnsi="Garamond" w:cs="Arial"/>
                <w:sz w:val="22"/>
                <w:szCs w:val="22"/>
              </w:rPr>
            </w:pPr>
            <w:r w:rsidRPr="00076593">
              <w:rPr>
                <w:rFonts w:ascii="Garamond" w:hAnsi="Garamond" w:cs="Arial"/>
                <w:sz w:val="22"/>
                <w:szCs w:val="22"/>
              </w:rPr>
              <w:t xml:space="preserve">Produkt integruje się z bazą wiedzy MITRE </w:t>
            </w:r>
            <w:proofErr w:type="spellStart"/>
            <w:r w:rsidRPr="00076593">
              <w:rPr>
                <w:rFonts w:ascii="Garamond" w:hAnsi="Garamond" w:cs="Arial"/>
                <w:sz w:val="22"/>
                <w:szCs w:val="22"/>
              </w:rPr>
              <w:t>ATT&amp;CK</w:t>
            </w:r>
            <w:proofErr w:type="spellEnd"/>
            <w:r w:rsidRPr="00076593">
              <w:rPr>
                <w:rFonts w:ascii="Garamond" w:hAnsi="Garamond" w:cs="Arial"/>
                <w:sz w:val="22"/>
                <w:szCs w:val="22"/>
              </w:rPr>
              <w:t xml:space="preserve"> i odpowiednio oznacza zdarzenia bezpieczeństwa.</w:t>
            </w:r>
          </w:p>
          <w:p w:rsidR="00072DD4" w:rsidRPr="00076593" w:rsidRDefault="00072DD4" w:rsidP="00D70DB6">
            <w:pPr>
              <w:pStyle w:val="Akapitzlist"/>
              <w:numPr>
                <w:ilvl w:val="0"/>
                <w:numId w:val="73"/>
              </w:numPr>
              <w:spacing w:line="276" w:lineRule="auto"/>
              <w:ind w:left="318"/>
              <w:jc w:val="both"/>
              <w:rPr>
                <w:rFonts w:ascii="Garamond" w:hAnsi="Garamond" w:cs="Arial"/>
                <w:sz w:val="22"/>
                <w:szCs w:val="22"/>
              </w:rPr>
            </w:pPr>
            <w:r w:rsidRPr="00076593">
              <w:rPr>
                <w:rFonts w:ascii="Garamond" w:hAnsi="Garamond" w:cs="Arial"/>
                <w:sz w:val="22"/>
                <w:szCs w:val="22"/>
              </w:rPr>
              <w:t>Produkt zapewnia zaawansowaną wizualizację zdarzeń bezpieczeństwa z określonymi danymi lub działaniami z następującymi informacjami:</w:t>
            </w:r>
          </w:p>
          <w:p w:rsidR="00072DD4" w:rsidRPr="00076593" w:rsidRDefault="00072DD4" w:rsidP="00D70DB6">
            <w:pPr>
              <w:pStyle w:val="Akapitzlist"/>
              <w:numPr>
                <w:ilvl w:val="0"/>
                <w:numId w:val="136"/>
              </w:numPr>
              <w:spacing w:line="276" w:lineRule="auto"/>
              <w:jc w:val="both"/>
              <w:rPr>
                <w:rFonts w:ascii="Garamond" w:hAnsi="Garamond" w:cs="Arial"/>
                <w:sz w:val="22"/>
                <w:szCs w:val="22"/>
              </w:rPr>
            </w:pPr>
            <w:r w:rsidRPr="00076593">
              <w:rPr>
                <w:rFonts w:ascii="Garamond" w:hAnsi="Garamond" w:cs="Arial"/>
                <w:sz w:val="22"/>
                <w:szCs w:val="22"/>
              </w:rPr>
              <w:t>Karta podsumowująca zawiera przegląd wpływu zdarzenia i szczegółowe informacje o każdym węźle zdarzenia,</w:t>
            </w:r>
          </w:p>
          <w:p w:rsidR="00072DD4" w:rsidRPr="00076593" w:rsidRDefault="00072DD4" w:rsidP="00D70DB6">
            <w:pPr>
              <w:pStyle w:val="Akapitzlist"/>
              <w:numPr>
                <w:ilvl w:val="0"/>
                <w:numId w:val="136"/>
              </w:numPr>
              <w:spacing w:line="276" w:lineRule="auto"/>
              <w:jc w:val="both"/>
              <w:rPr>
                <w:rFonts w:ascii="Garamond" w:hAnsi="Garamond" w:cs="Arial"/>
                <w:sz w:val="22"/>
                <w:szCs w:val="22"/>
              </w:rPr>
            </w:pPr>
            <w:r w:rsidRPr="00076593">
              <w:rPr>
                <w:rFonts w:ascii="Garamond" w:hAnsi="Garamond" w:cs="Arial"/>
                <w:sz w:val="22"/>
                <w:szCs w:val="22"/>
              </w:rPr>
              <w:t>Funkcja osi czasu zbiera informacje o rozwoju zdarzenia bezpieczeństwa w kolejności chronologicznej,</w:t>
            </w:r>
          </w:p>
          <w:p w:rsidR="00072DD4" w:rsidRPr="00076593" w:rsidRDefault="00072DD4" w:rsidP="00D70DB6">
            <w:pPr>
              <w:pStyle w:val="Akapitzlist"/>
              <w:numPr>
                <w:ilvl w:val="0"/>
                <w:numId w:val="136"/>
              </w:numPr>
              <w:spacing w:line="276" w:lineRule="auto"/>
              <w:jc w:val="both"/>
              <w:rPr>
                <w:rFonts w:ascii="Garamond" w:hAnsi="Garamond" w:cs="Arial"/>
                <w:sz w:val="22"/>
                <w:szCs w:val="22"/>
              </w:rPr>
            </w:pPr>
            <w:r w:rsidRPr="00076593">
              <w:rPr>
                <w:rFonts w:ascii="Garamond" w:hAnsi="Garamond" w:cs="Arial"/>
                <w:sz w:val="22"/>
                <w:szCs w:val="22"/>
              </w:rPr>
              <w:t>System gromadzi informacje o działaniach podejmowanych przez produkt w związku ze zdarzeniem bezpieczeństwa.</w:t>
            </w:r>
          </w:p>
        </w:tc>
        <w:tc>
          <w:tcPr>
            <w:tcW w:w="1559" w:type="dxa"/>
          </w:tcPr>
          <w:p w:rsidR="00072DD4" w:rsidRPr="00076593" w:rsidRDefault="00072DD4" w:rsidP="00076593">
            <w:pPr>
              <w:spacing w:line="276" w:lineRule="auto"/>
              <w:ind w:left="-42"/>
              <w:jc w:val="both"/>
              <w:rPr>
                <w:rFonts w:ascii="Garamond" w:hAnsi="Garamond" w:cs="Arial"/>
                <w:szCs w:val="24"/>
              </w:rPr>
            </w:pPr>
          </w:p>
        </w:tc>
        <w:tc>
          <w:tcPr>
            <w:tcW w:w="2977" w:type="dxa"/>
          </w:tcPr>
          <w:p w:rsidR="00072DD4" w:rsidRPr="00076593" w:rsidRDefault="00072DD4" w:rsidP="00076593">
            <w:pPr>
              <w:spacing w:line="276" w:lineRule="auto"/>
              <w:ind w:left="-42"/>
              <w:jc w:val="both"/>
              <w:rPr>
                <w:rFonts w:ascii="Garamond" w:hAnsi="Garamond" w:cs="Arial"/>
                <w:szCs w:val="24"/>
              </w:rPr>
            </w:pPr>
          </w:p>
        </w:tc>
      </w:tr>
      <w:tr w:rsidR="00072DD4" w:rsidRPr="00360FE3" w:rsidTr="00076593">
        <w:tc>
          <w:tcPr>
            <w:tcW w:w="2268" w:type="dxa"/>
            <w:vAlign w:val="center"/>
          </w:tcPr>
          <w:p w:rsidR="00072DD4" w:rsidRPr="00076593" w:rsidRDefault="00072DD4" w:rsidP="0062109F">
            <w:pPr>
              <w:spacing w:line="276" w:lineRule="auto"/>
              <w:jc w:val="both"/>
              <w:rPr>
                <w:rFonts w:ascii="Garamond" w:hAnsi="Garamond" w:cs="Arial"/>
                <w:b/>
                <w:bCs/>
              </w:rPr>
            </w:pPr>
            <w:r w:rsidRPr="00076593">
              <w:rPr>
                <w:rFonts w:ascii="Garamond" w:hAnsi="Garamond" w:cs="Arial"/>
                <w:b/>
                <w:bCs/>
              </w:rPr>
              <w:t>Incydenty</w:t>
            </w:r>
          </w:p>
        </w:tc>
        <w:tc>
          <w:tcPr>
            <w:tcW w:w="8364" w:type="dxa"/>
            <w:vAlign w:val="center"/>
          </w:tcPr>
          <w:p w:rsidR="00072DD4" w:rsidRPr="00076593" w:rsidRDefault="00072DD4" w:rsidP="00D70DB6">
            <w:pPr>
              <w:pStyle w:val="Akapitzlist"/>
              <w:numPr>
                <w:ilvl w:val="0"/>
                <w:numId w:val="74"/>
              </w:numPr>
              <w:spacing w:line="276" w:lineRule="auto"/>
              <w:ind w:left="318"/>
              <w:jc w:val="both"/>
              <w:rPr>
                <w:rFonts w:ascii="Garamond" w:hAnsi="Garamond" w:cs="Arial"/>
                <w:sz w:val="22"/>
                <w:szCs w:val="22"/>
              </w:rPr>
            </w:pPr>
            <w:r w:rsidRPr="00076593">
              <w:rPr>
                <w:rFonts w:ascii="Garamond" w:hAnsi="Garamond" w:cs="Arial"/>
                <w:sz w:val="22"/>
                <w:szCs w:val="22"/>
              </w:rPr>
              <w:t>Oprogramowanie pozwala na informowanie o zagrożeniach wykrytych i zablokowanych w formie grafu i chronologicznej linii zdarzeń oraz daje możliwość:</w:t>
            </w:r>
          </w:p>
          <w:p w:rsidR="00072DD4" w:rsidRPr="00076593" w:rsidRDefault="00072DD4" w:rsidP="00D70DB6">
            <w:pPr>
              <w:pStyle w:val="Akapitzlist"/>
              <w:numPr>
                <w:ilvl w:val="0"/>
                <w:numId w:val="137"/>
              </w:numPr>
              <w:spacing w:line="276" w:lineRule="auto"/>
              <w:jc w:val="both"/>
              <w:rPr>
                <w:rFonts w:ascii="Garamond" w:hAnsi="Garamond" w:cs="Arial"/>
                <w:sz w:val="22"/>
                <w:szCs w:val="22"/>
              </w:rPr>
            </w:pPr>
            <w:r w:rsidRPr="00076593">
              <w:rPr>
                <w:rFonts w:ascii="Garamond" w:hAnsi="Garamond" w:cs="Arial"/>
                <w:sz w:val="22"/>
                <w:szCs w:val="22"/>
              </w:rPr>
              <w:t>Filtrowania zdarzeń,</w:t>
            </w:r>
          </w:p>
          <w:p w:rsidR="00072DD4" w:rsidRPr="00076593" w:rsidRDefault="00072DD4" w:rsidP="00D70DB6">
            <w:pPr>
              <w:pStyle w:val="Akapitzlist"/>
              <w:numPr>
                <w:ilvl w:val="0"/>
                <w:numId w:val="137"/>
              </w:numPr>
              <w:spacing w:line="276" w:lineRule="auto"/>
              <w:jc w:val="both"/>
              <w:rPr>
                <w:rFonts w:ascii="Garamond" w:hAnsi="Garamond" w:cs="Arial"/>
                <w:sz w:val="22"/>
                <w:szCs w:val="22"/>
              </w:rPr>
            </w:pPr>
            <w:r w:rsidRPr="00076593">
              <w:rPr>
                <w:rFonts w:ascii="Garamond" w:hAnsi="Garamond" w:cs="Arial"/>
                <w:sz w:val="22"/>
                <w:szCs w:val="22"/>
              </w:rPr>
              <w:t>Zakończenia procesów,</w:t>
            </w:r>
          </w:p>
          <w:p w:rsidR="00072DD4" w:rsidRPr="00076593" w:rsidRDefault="00072DD4" w:rsidP="00D70DB6">
            <w:pPr>
              <w:pStyle w:val="Akapitzlist"/>
              <w:numPr>
                <w:ilvl w:val="0"/>
                <w:numId w:val="137"/>
              </w:numPr>
              <w:spacing w:line="276" w:lineRule="auto"/>
              <w:jc w:val="both"/>
              <w:rPr>
                <w:rFonts w:ascii="Garamond" w:hAnsi="Garamond" w:cs="Arial"/>
                <w:sz w:val="22"/>
                <w:szCs w:val="22"/>
              </w:rPr>
            </w:pPr>
            <w:r w:rsidRPr="00076593">
              <w:rPr>
                <w:rFonts w:ascii="Garamond" w:hAnsi="Garamond" w:cs="Arial"/>
                <w:sz w:val="22"/>
                <w:szCs w:val="22"/>
              </w:rPr>
              <w:t>Dodania procesów do czarnej listy,</w:t>
            </w:r>
          </w:p>
          <w:p w:rsidR="00072DD4" w:rsidRPr="00076593" w:rsidRDefault="00072DD4" w:rsidP="00D70DB6">
            <w:pPr>
              <w:pStyle w:val="Akapitzlist"/>
              <w:numPr>
                <w:ilvl w:val="0"/>
                <w:numId w:val="137"/>
              </w:numPr>
              <w:spacing w:line="276" w:lineRule="auto"/>
              <w:jc w:val="both"/>
              <w:rPr>
                <w:rFonts w:ascii="Garamond" w:hAnsi="Garamond" w:cs="Arial"/>
                <w:sz w:val="22"/>
                <w:szCs w:val="22"/>
              </w:rPr>
            </w:pPr>
            <w:r w:rsidRPr="00076593">
              <w:rPr>
                <w:rFonts w:ascii="Garamond" w:hAnsi="Garamond" w:cs="Arial"/>
                <w:sz w:val="22"/>
                <w:szCs w:val="22"/>
              </w:rPr>
              <w:t>Dodania procesów do białej listy,</w:t>
            </w:r>
          </w:p>
          <w:p w:rsidR="00072DD4" w:rsidRPr="00076593" w:rsidRDefault="00072DD4" w:rsidP="00D70DB6">
            <w:pPr>
              <w:pStyle w:val="Akapitzlist"/>
              <w:numPr>
                <w:ilvl w:val="0"/>
                <w:numId w:val="137"/>
              </w:numPr>
              <w:spacing w:line="276" w:lineRule="auto"/>
              <w:jc w:val="both"/>
              <w:rPr>
                <w:rFonts w:ascii="Garamond" w:hAnsi="Garamond" w:cs="Arial"/>
                <w:sz w:val="22"/>
                <w:szCs w:val="22"/>
              </w:rPr>
            </w:pPr>
            <w:r w:rsidRPr="00076593">
              <w:rPr>
                <w:rFonts w:ascii="Garamond" w:hAnsi="Garamond" w:cs="Arial"/>
                <w:sz w:val="22"/>
                <w:szCs w:val="22"/>
              </w:rPr>
              <w:t>Izolacji hosta,</w:t>
            </w:r>
          </w:p>
          <w:p w:rsidR="00072DD4" w:rsidRPr="00076593" w:rsidRDefault="00072DD4" w:rsidP="00D70DB6">
            <w:pPr>
              <w:pStyle w:val="Akapitzlist"/>
              <w:numPr>
                <w:ilvl w:val="0"/>
                <w:numId w:val="137"/>
              </w:numPr>
              <w:spacing w:line="276" w:lineRule="auto"/>
              <w:jc w:val="both"/>
              <w:rPr>
                <w:rFonts w:ascii="Garamond" w:hAnsi="Garamond" w:cs="Arial"/>
                <w:sz w:val="22"/>
                <w:szCs w:val="22"/>
              </w:rPr>
            </w:pPr>
            <w:r w:rsidRPr="00076593">
              <w:rPr>
                <w:rFonts w:ascii="Garamond" w:hAnsi="Garamond" w:cs="Arial"/>
                <w:sz w:val="22"/>
                <w:szCs w:val="22"/>
              </w:rPr>
              <w:t xml:space="preserve">Przesłania pliku do </w:t>
            </w:r>
            <w:proofErr w:type="spellStart"/>
            <w:r w:rsidRPr="00076593">
              <w:rPr>
                <w:rFonts w:ascii="Garamond" w:hAnsi="Garamond" w:cs="Arial"/>
                <w:sz w:val="22"/>
                <w:szCs w:val="22"/>
              </w:rPr>
              <w:t>Sandbox</w:t>
            </w:r>
            <w:proofErr w:type="spellEnd"/>
            <w:r w:rsidRPr="00076593">
              <w:rPr>
                <w:rFonts w:ascii="Garamond" w:hAnsi="Garamond" w:cs="Arial"/>
                <w:sz w:val="22"/>
                <w:szCs w:val="22"/>
              </w:rPr>
              <w:t>,</w:t>
            </w:r>
          </w:p>
          <w:p w:rsidR="00072DD4" w:rsidRPr="00076593" w:rsidRDefault="00072DD4" w:rsidP="00D70DB6">
            <w:pPr>
              <w:pStyle w:val="Akapitzlist"/>
              <w:numPr>
                <w:ilvl w:val="0"/>
                <w:numId w:val="137"/>
              </w:numPr>
              <w:spacing w:line="276" w:lineRule="auto"/>
              <w:jc w:val="both"/>
              <w:rPr>
                <w:rFonts w:ascii="Garamond" w:hAnsi="Garamond" w:cs="Arial"/>
                <w:sz w:val="22"/>
                <w:szCs w:val="22"/>
              </w:rPr>
            </w:pPr>
            <w:r w:rsidRPr="00076593">
              <w:rPr>
                <w:rFonts w:ascii="Garamond" w:hAnsi="Garamond" w:cs="Arial"/>
                <w:sz w:val="22"/>
                <w:szCs w:val="22"/>
              </w:rPr>
              <w:t>Sprawdzenia informacji o pliku w Google,</w:t>
            </w:r>
          </w:p>
          <w:p w:rsidR="00072DD4" w:rsidRPr="00076593" w:rsidRDefault="00072DD4" w:rsidP="00D70DB6">
            <w:pPr>
              <w:pStyle w:val="Akapitzlist"/>
              <w:numPr>
                <w:ilvl w:val="0"/>
                <w:numId w:val="137"/>
              </w:numPr>
              <w:spacing w:line="276" w:lineRule="auto"/>
              <w:jc w:val="both"/>
              <w:rPr>
                <w:rFonts w:ascii="Garamond" w:hAnsi="Garamond" w:cs="Arial"/>
                <w:sz w:val="22"/>
                <w:szCs w:val="22"/>
              </w:rPr>
            </w:pPr>
            <w:r w:rsidRPr="00076593">
              <w:rPr>
                <w:rFonts w:ascii="Garamond" w:hAnsi="Garamond" w:cs="Arial"/>
                <w:sz w:val="22"/>
                <w:szCs w:val="22"/>
              </w:rPr>
              <w:t xml:space="preserve">Sprawdzenia informacji o pliku w </w:t>
            </w:r>
            <w:proofErr w:type="spellStart"/>
            <w:r w:rsidRPr="00076593">
              <w:rPr>
                <w:rFonts w:ascii="Garamond" w:hAnsi="Garamond" w:cs="Arial"/>
                <w:sz w:val="22"/>
                <w:szCs w:val="22"/>
              </w:rPr>
              <w:t>VirusTotal</w:t>
            </w:r>
            <w:proofErr w:type="spellEnd"/>
            <w:r w:rsidRPr="00076593">
              <w:rPr>
                <w:rFonts w:ascii="Garamond" w:hAnsi="Garamond" w:cs="Arial"/>
                <w:sz w:val="22"/>
                <w:szCs w:val="22"/>
              </w:rPr>
              <w:t>.</w:t>
            </w:r>
          </w:p>
          <w:p w:rsidR="00072DD4" w:rsidRPr="00076593" w:rsidRDefault="00072DD4" w:rsidP="00D70DB6">
            <w:pPr>
              <w:pStyle w:val="Akapitzlist"/>
              <w:numPr>
                <w:ilvl w:val="0"/>
                <w:numId w:val="74"/>
              </w:numPr>
              <w:spacing w:line="276" w:lineRule="auto"/>
              <w:ind w:left="318"/>
              <w:jc w:val="both"/>
              <w:rPr>
                <w:rFonts w:ascii="Garamond" w:hAnsi="Garamond" w:cs="Arial"/>
                <w:sz w:val="22"/>
                <w:szCs w:val="22"/>
              </w:rPr>
            </w:pPr>
            <w:r w:rsidRPr="00076593">
              <w:rPr>
                <w:rFonts w:ascii="Garamond" w:hAnsi="Garamond" w:cs="Arial"/>
                <w:sz w:val="22"/>
                <w:szCs w:val="22"/>
              </w:rPr>
              <w:t>Możliwość szybkiego podglądu incydentów za pomocą spersonalizowanych widoków list lub widoku domyślnego.</w:t>
            </w:r>
          </w:p>
          <w:p w:rsidR="00072DD4" w:rsidRPr="00076593" w:rsidRDefault="00072DD4" w:rsidP="00D70DB6">
            <w:pPr>
              <w:pStyle w:val="Akapitzlist"/>
              <w:numPr>
                <w:ilvl w:val="0"/>
                <w:numId w:val="74"/>
              </w:numPr>
              <w:spacing w:line="276" w:lineRule="auto"/>
              <w:ind w:left="318"/>
              <w:jc w:val="both"/>
              <w:rPr>
                <w:rFonts w:ascii="Garamond" w:hAnsi="Garamond" w:cs="Arial"/>
                <w:sz w:val="22"/>
                <w:szCs w:val="22"/>
              </w:rPr>
            </w:pPr>
            <w:r w:rsidRPr="00076593">
              <w:rPr>
                <w:rFonts w:ascii="Garamond" w:hAnsi="Garamond" w:cs="Arial"/>
                <w:sz w:val="22"/>
                <w:szCs w:val="22"/>
              </w:rPr>
              <w:t>Możliwość wyświetlenia 10,20,30,50,100 zdarzeń na jednej stronie.</w:t>
            </w:r>
          </w:p>
          <w:p w:rsidR="00072DD4" w:rsidRPr="00076593" w:rsidRDefault="00072DD4" w:rsidP="00D70DB6">
            <w:pPr>
              <w:pStyle w:val="Akapitzlist"/>
              <w:numPr>
                <w:ilvl w:val="0"/>
                <w:numId w:val="74"/>
              </w:numPr>
              <w:spacing w:line="276" w:lineRule="auto"/>
              <w:ind w:left="318"/>
              <w:jc w:val="both"/>
              <w:rPr>
                <w:rFonts w:ascii="Garamond" w:hAnsi="Garamond" w:cs="Arial"/>
                <w:sz w:val="22"/>
                <w:szCs w:val="22"/>
              </w:rPr>
            </w:pPr>
            <w:r w:rsidRPr="00076593">
              <w:rPr>
                <w:rFonts w:ascii="Garamond" w:hAnsi="Garamond" w:cs="Arial"/>
                <w:sz w:val="22"/>
                <w:szCs w:val="22"/>
              </w:rPr>
              <w:t>System umożliwia blokowanie na podstawie utworzonych reguł czarnej listy przy pomocy kategorii:</w:t>
            </w:r>
          </w:p>
          <w:p w:rsidR="00072DD4" w:rsidRPr="00076593" w:rsidRDefault="00072DD4" w:rsidP="00D70DB6">
            <w:pPr>
              <w:pStyle w:val="Akapitzlist"/>
              <w:numPr>
                <w:ilvl w:val="0"/>
                <w:numId w:val="138"/>
              </w:numPr>
              <w:spacing w:line="276" w:lineRule="auto"/>
              <w:jc w:val="both"/>
              <w:rPr>
                <w:rFonts w:ascii="Garamond" w:hAnsi="Garamond" w:cs="Arial"/>
                <w:sz w:val="22"/>
                <w:szCs w:val="22"/>
              </w:rPr>
            </w:pPr>
            <w:proofErr w:type="spellStart"/>
            <w:r w:rsidRPr="00076593">
              <w:rPr>
                <w:rFonts w:ascii="Garamond" w:hAnsi="Garamond" w:cs="Arial"/>
                <w:sz w:val="22"/>
                <w:szCs w:val="22"/>
              </w:rPr>
              <w:t>Hash</w:t>
            </w:r>
            <w:proofErr w:type="spellEnd"/>
            <w:r w:rsidRPr="00076593">
              <w:rPr>
                <w:rFonts w:ascii="Garamond" w:hAnsi="Garamond" w:cs="Arial"/>
                <w:sz w:val="22"/>
                <w:szCs w:val="22"/>
              </w:rPr>
              <w:t xml:space="preserve"> MD5 lub SHA256,</w:t>
            </w:r>
          </w:p>
          <w:p w:rsidR="00072DD4" w:rsidRPr="00076593" w:rsidRDefault="00072DD4" w:rsidP="00D70DB6">
            <w:pPr>
              <w:pStyle w:val="Akapitzlist"/>
              <w:numPr>
                <w:ilvl w:val="0"/>
                <w:numId w:val="138"/>
              </w:numPr>
              <w:spacing w:line="276" w:lineRule="auto"/>
              <w:jc w:val="both"/>
              <w:rPr>
                <w:rFonts w:ascii="Garamond" w:hAnsi="Garamond" w:cs="Arial"/>
                <w:sz w:val="22"/>
                <w:szCs w:val="22"/>
              </w:rPr>
            </w:pPr>
            <w:r w:rsidRPr="00076593">
              <w:rPr>
                <w:rFonts w:ascii="Garamond" w:hAnsi="Garamond" w:cs="Arial"/>
                <w:sz w:val="22"/>
                <w:szCs w:val="22"/>
              </w:rPr>
              <w:t>Pełna ścieżka do aplikacji,</w:t>
            </w:r>
          </w:p>
          <w:p w:rsidR="00072DD4" w:rsidRPr="00076593" w:rsidRDefault="00072DD4" w:rsidP="00D70DB6">
            <w:pPr>
              <w:pStyle w:val="Akapitzlist"/>
              <w:numPr>
                <w:ilvl w:val="0"/>
                <w:numId w:val="138"/>
              </w:numPr>
              <w:spacing w:line="276" w:lineRule="auto"/>
              <w:jc w:val="both"/>
              <w:rPr>
                <w:rFonts w:ascii="Garamond" w:hAnsi="Garamond" w:cs="Arial"/>
                <w:sz w:val="22"/>
                <w:szCs w:val="22"/>
              </w:rPr>
            </w:pPr>
            <w:r w:rsidRPr="00076593">
              <w:rPr>
                <w:rFonts w:ascii="Garamond" w:hAnsi="Garamond" w:cs="Arial"/>
                <w:sz w:val="22"/>
                <w:szCs w:val="22"/>
              </w:rPr>
              <w:t>Reguła połączenia.</w:t>
            </w:r>
          </w:p>
          <w:p w:rsidR="00072DD4" w:rsidRPr="00076593" w:rsidRDefault="00072DD4" w:rsidP="00D70DB6">
            <w:pPr>
              <w:pStyle w:val="Akapitzlist"/>
              <w:numPr>
                <w:ilvl w:val="0"/>
                <w:numId w:val="74"/>
              </w:numPr>
              <w:spacing w:line="276" w:lineRule="auto"/>
              <w:ind w:left="318"/>
              <w:jc w:val="both"/>
              <w:rPr>
                <w:rFonts w:ascii="Garamond" w:hAnsi="Garamond" w:cs="Arial"/>
                <w:sz w:val="22"/>
                <w:szCs w:val="22"/>
              </w:rPr>
            </w:pPr>
            <w:r w:rsidRPr="00076593">
              <w:rPr>
                <w:rFonts w:ascii="Garamond" w:hAnsi="Garamond" w:cs="Arial"/>
                <w:sz w:val="22"/>
                <w:szCs w:val="22"/>
              </w:rPr>
              <w:t xml:space="preserve">Możliwość importu reguł czarnej listy dla </w:t>
            </w:r>
            <w:proofErr w:type="spellStart"/>
            <w:r w:rsidRPr="00076593">
              <w:rPr>
                <w:rFonts w:ascii="Garamond" w:hAnsi="Garamond" w:cs="Arial"/>
                <w:sz w:val="22"/>
                <w:szCs w:val="22"/>
              </w:rPr>
              <w:t>hash</w:t>
            </w:r>
            <w:proofErr w:type="spellEnd"/>
            <w:r w:rsidRPr="00076593">
              <w:rPr>
                <w:rFonts w:ascii="Garamond" w:hAnsi="Garamond" w:cs="Arial"/>
                <w:sz w:val="22"/>
                <w:szCs w:val="22"/>
              </w:rPr>
              <w:t>, ścieżek do aplikacji oraz reguł połączeń z pliku CSV.</w:t>
            </w:r>
          </w:p>
          <w:p w:rsidR="00072DD4" w:rsidRPr="00076593" w:rsidRDefault="00072DD4" w:rsidP="00D70DB6">
            <w:pPr>
              <w:pStyle w:val="Akapitzlist"/>
              <w:numPr>
                <w:ilvl w:val="0"/>
                <w:numId w:val="74"/>
              </w:numPr>
              <w:spacing w:line="276" w:lineRule="auto"/>
              <w:ind w:left="318"/>
              <w:jc w:val="both"/>
              <w:rPr>
                <w:rFonts w:ascii="Garamond" w:hAnsi="Garamond" w:cs="Arial"/>
                <w:sz w:val="22"/>
                <w:szCs w:val="22"/>
              </w:rPr>
            </w:pPr>
            <w:r w:rsidRPr="00076593">
              <w:rPr>
                <w:rFonts w:ascii="Garamond" w:hAnsi="Garamond" w:cs="Arial"/>
                <w:sz w:val="22"/>
                <w:szCs w:val="22"/>
              </w:rPr>
              <w:t xml:space="preserve">System musi oferować szeroki zakres filtrowania dodanych reguł blokowania minimum po nazwie pliku, </w:t>
            </w:r>
            <w:proofErr w:type="spellStart"/>
            <w:r w:rsidRPr="00076593">
              <w:rPr>
                <w:rFonts w:ascii="Garamond" w:hAnsi="Garamond" w:cs="Arial"/>
                <w:sz w:val="22"/>
                <w:szCs w:val="22"/>
              </w:rPr>
              <w:t>hash</w:t>
            </w:r>
            <w:proofErr w:type="spellEnd"/>
            <w:r w:rsidRPr="00076593">
              <w:rPr>
                <w:rFonts w:ascii="Garamond" w:hAnsi="Garamond" w:cs="Arial"/>
                <w:sz w:val="22"/>
                <w:szCs w:val="22"/>
              </w:rPr>
              <w:t xml:space="preserve"> pliku, typu </w:t>
            </w:r>
            <w:proofErr w:type="spellStart"/>
            <w:r w:rsidRPr="00076593">
              <w:rPr>
                <w:rFonts w:ascii="Garamond" w:hAnsi="Garamond" w:cs="Arial"/>
                <w:sz w:val="22"/>
                <w:szCs w:val="22"/>
              </w:rPr>
              <w:t>hash</w:t>
            </w:r>
            <w:proofErr w:type="spellEnd"/>
            <w:r w:rsidRPr="00076593">
              <w:rPr>
                <w:rFonts w:ascii="Garamond" w:hAnsi="Garamond" w:cs="Arial"/>
                <w:sz w:val="22"/>
                <w:szCs w:val="22"/>
              </w:rPr>
              <w:t>, ścieżce, protokole porcie/zakresie portów, daty dodania.</w:t>
            </w:r>
          </w:p>
          <w:p w:rsidR="00072DD4" w:rsidRPr="00076593" w:rsidRDefault="00072DD4" w:rsidP="00D70DB6">
            <w:pPr>
              <w:pStyle w:val="Akapitzlist"/>
              <w:numPr>
                <w:ilvl w:val="0"/>
                <w:numId w:val="74"/>
              </w:numPr>
              <w:spacing w:line="276" w:lineRule="auto"/>
              <w:ind w:left="318"/>
              <w:jc w:val="both"/>
              <w:rPr>
                <w:rFonts w:ascii="Garamond" w:hAnsi="Garamond" w:cs="Arial"/>
                <w:sz w:val="22"/>
                <w:szCs w:val="22"/>
              </w:rPr>
            </w:pPr>
            <w:r w:rsidRPr="00076593">
              <w:rPr>
                <w:rFonts w:ascii="Garamond" w:hAnsi="Garamond" w:cs="Arial"/>
                <w:sz w:val="22"/>
                <w:szCs w:val="22"/>
              </w:rPr>
              <w:t>Możliwość wygenerowania i wyeksportowania listy incydentów do pliku .</w:t>
            </w:r>
            <w:proofErr w:type="spellStart"/>
            <w:r w:rsidRPr="00076593">
              <w:rPr>
                <w:rFonts w:ascii="Garamond" w:hAnsi="Garamond" w:cs="Arial"/>
                <w:sz w:val="22"/>
                <w:szCs w:val="22"/>
              </w:rPr>
              <w:t>csv</w:t>
            </w:r>
            <w:proofErr w:type="spellEnd"/>
            <w:r w:rsidRPr="00076593">
              <w:rPr>
                <w:rFonts w:ascii="Garamond" w:hAnsi="Garamond" w:cs="Arial"/>
                <w:sz w:val="22"/>
                <w:szCs w:val="22"/>
              </w:rPr>
              <w:t>.</w:t>
            </w:r>
          </w:p>
        </w:tc>
        <w:tc>
          <w:tcPr>
            <w:tcW w:w="1559" w:type="dxa"/>
          </w:tcPr>
          <w:p w:rsidR="00072DD4" w:rsidRPr="00076593" w:rsidRDefault="00072DD4" w:rsidP="00076593">
            <w:pPr>
              <w:spacing w:line="276" w:lineRule="auto"/>
              <w:ind w:left="-42"/>
              <w:jc w:val="both"/>
              <w:rPr>
                <w:rFonts w:ascii="Garamond" w:hAnsi="Garamond" w:cs="Arial"/>
                <w:szCs w:val="24"/>
              </w:rPr>
            </w:pPr>
          </w:p>
        </w:tc>
        <w:tc>
          <w:tcPr>
            <w:tcW w:w="2977" w:type="dxa"/>
          </w:tcPr>
          <w:p w:rsidR="00072DD4" w:rsidRPr="00076593" w:rsidRDefault="00072DD4" w:rsidP="00076593">
            <w:pPr>
              <w:spacing w:line="276" w:lineRule="auto"/>
              <w:ind w:left="-42"/>
              <w:jc w:val="both"/>
              <w:rPr>
                <w:rFonts w:ascii="Garamond" w:hAnsi="Garamond" w:cs="Arial"/>
                <w:szCs w:val="24"/>
              </w:rPr>
            </w:pPr>
          </w:p>
        </w:tc>
      </w:tr>
      <w:tr w:rsidR="00072DD4" w:rsidRPr="007476F0" w:rsidTr="00076593">
        <w:tc>
          <w:tcPr>
            <w:tcW w:w="10632" w:type="dxa"/>
            <w:gridSpan w:val="2"/>
            <w:shd w:val="pct20" w:color="auto" w:fill="auto"/>
          </w:tcPr>
          <w:p w:rsidR="00072DD4" w:rsidRPr="00076593" w:rsidRDefault="00072DD4" w:rsidP="00076593">
            <w:pPr>
              <w:spacing w:line="276" w:lineRule="auto"/>
              <w:jc w:val="center"/>
              <w:rPr>
                <w:rFonts w:ascii="Garamond" w:hAnsi="Garamond" w:cs="Arial"/>
                <w:b/>
              </w:rPr>
            </w:pPr>
            <w:bookmarkStart w:id="4" w:name="_Hlk212833760"/>
            <w:r w:rsidRPr="00076593">
              <w:rPr>
                <w:rFonts w:ascii="Garamond" w:hAnsi="Garamond" w:cs="Arial"/>
                <w:b/>
              </w:rPr>
              <w:t>Komputery z monitorami – 50 zestawów / szt.</w:t>
            </w:r>
            <w:bookmarkEnd w:id="4"/>
          </w:p>
        </w:tc>
        <w:tc>
          <w:tcPr>
            <w:tcW w:w="1559" w:type="dxa"/>
            <w:shd w:val="pct20" w:color="auto" w:fill="auto"/>
          </w:tcPr>
          <w:p w:rsidR="00072DD4" w:rsidRPr="00E07F4C" w:rsidRDefault="00072DD4" w:rsidP="0062109F">
            <w:pPr>
              <w:spacing w:line="276" w:lineRule="auto"/>
              <w:jc w:val="center"/>
              <w:rPr>
                <w:rFonts w:ascii="Garamond" w:hAnsi="Garamond" w:cs="Arial"/>
                <w:b/>
                <w:sz w:val="24"/>
                <w:szCs w:val="24"/>
                <w:highlight w:val="lightGray"/>
              </w:rPr>
            </w:pPr>
          </w:p>
        </w:tc>
        <w:tc>
          <w:tcPr>
            <w:tcW w:w="2977" w:type="dxa"/>
            <w:shd w:val="pct20" w:color="auto" w:fill="auto"/>
          </w:tcPr>
          <w:p w:rsidR="00072DD4" w:rsidRPr="00E07F4C" w:rsidRDefault="00072DD4" w:rsidP="0062109F">
            <w:pPr>
              <w:spacing w:line="276" w:lineRule="auto"/>
              <w:jc w:val="center"/>
              <w:rPr>
                <w:rFonts w:ascii="Garamond" w:hAnsi="Garamond" w:cs="Arial"/>
                <w:b/>
                <w:sz w:val="24"/>
                <w:szCs w:val="24"/>
                <w:highlight w:val="lightGray"/>
              </w:rPr>
            </w:pPr>
          </w:p>
        </w:tc>
      </w:tr>
      <w:tr w:rsidR="00072DD4" w:rsidRPr="00F45EFA" w:rsidTr="00076593">
        <w:tc>
          <w:tcPr>
            <w:tcW w:w="10632" w:type="dxa"/>
            <w:gridSpan w:val="2"/>
            <w:vAlign w:val="center"/>
          </w:tcPr>
          <w:p w:rsidR="00072DD4" w:rsidRPr="00076593" w:rsidRDefault="00072DD4" w:rsidP="0062109F">
            <w:pPr>
              <w:pStyle w:val="Akapitzlist"/>
              <w:spacing w:line="276" w:lineRule="auto"/>
              <w:jc w:val="center"/>
              <w:rPr>
                <w:rFonts w:ascii="Garamond" w:hAnsi="Garamond" w:cs="Arial"/>
                <w:b/>
                <w:bCs/>
                <w:sz w:val="22"/>
                <w:szCs w:val="22"/>
              </w:rPr>
            </w:pPr>
            <w:r w:rsidRPr="00076593">
              <w:rPr>
                <w:rFonts w:ascii="Garamond" w:hAnsi="Garamond" w:cs="Arial"/>
                <w:b/>
                <w:bCs/>
                <w:sz w:val="22"/>
                <w:szCs w:val="22"/>
              </w:rPr>
              <w:t>Komputer</w:t>
            </w:r>
          </w:p>
        </w:tc>
        <w:tc>
          <w:tcPr>
            <w:tcW w:w="1559" w:type="dxa"/>
          </w:tcPr>
          <w:p w:rsidR="00072DD4" w:rsidRDefault="00072DD4" w:rsidP="0062109F">
            <w:pPr>
              <w:pStyle w:val="Akapitzlist"/>
              <w:spacing w:line="276" w:lineRule="auto"/>
              <w:jc w:val="center"/>
              <w:rPr>
                <w:rFonts w:ascii="Garamond" w:hAnsi="Garamond" w:cs="Arial"/>
                <w:b/>
                <w:bCs/>
                <w:szCs w:val="24"/>
              </w:rPr>
            </w:pPr>
          </w:p>
        </w:tc>
        <w:tc>
          <w:tcPr>
            <w:tcW w:w="2977" w:type="dxa"/>
          </w:tcPr>
          <w:p w:rsidR="00072DD4" w:rsidRDefault="00072DD4" w:rsidP="0062109F">
            <w:pPr>
              <w:pStyle w:val="Akapitzlist"/>
              <w:spacing w:line="276" w:lineRule="auto"/>
              <w:jc w:val="center"/>
              <w:rPr>
                <w:rFonts w:ascii="Garamond" w:hAnsi="Garamond" w:cs="Arial"/>
                <w:b/>
                <w:bCs/>
                <w:szCs w:val="24"/>
              </w:rPr>
            </w:pPr>
          </w:p>
        </w:tc>
      </w:tr>
      <w:tr w:rsidR="00072DD4" w:rsidRPr="001B1378" w:rsidTr="00076593">
        <w:tc>
          <w:tcPr>
            <w:tcW w:w="2268" w:type="dxa"/>
            <w:vAlign w:val="center"/>
          </w:tcPr>
          <w:p w:rsidR="00072DD4" w:rsidRPr="00076593" w:rsidRDefault="00072DD4" w:rsidP="0062109F">
            <w:pPr>
              <w:spacing w:line="276" w:lineRule="auto"/>
              <w:jc w:val="both"/>
              <w:rPr>
                <w:rFonts w:ascii="Garamond" w:hAnsi="Garamond" w:cs="Arial"/>
                <w:b/>
                <w:bCs/>
              </w:rPr>
            </w:pPr>
            <w:r w:rsidRPr="00076593">
              <w:rPr>
                <w:rFonts w:ascii="Garamond" w:hAnsi="Garamond" w:cs="Arial"/>
                <w:b/>
                <w:bCs/>
              </w:rPr>
              <w:t>Obudowa</w:t>
            </w:r>
          </w:p>
        </w:tc>
        <w:tc>
          <w:tcPr>
            <w:tcW w:w="8364" w:type="dxa"/>
            <w:vAlign w:val="center"/>
          </w:tcPr>
          <w:p w:rsidR="00072DD4" w:rsidRPr="00076593" w:rsidRDefault="00072DD4" w:rsidP="0062109F">
            <w:pPr>
              <w:spacing w:line="276" w:lineRule="auto"/>
              <w:jc w:val="both"/>
              <w:rPr>
                <w:rFonts w:ascii="Garamond" w:hAnsi="Garamond" w:cs="Arial"/>
              </w:rPr>
            </w:pPr>
            <w:r w:rsidRPr="00076593">
              <w:rPr>
                <w:rFonts w:ascii="Garamond" w:hAnsi="Garamond" w:cs="Arial"/>
              </w:rPr>
              <w:t xml:space="preserve">Typu </w:t>
            </w:r>
            <w:proofErr w:type="spellStart"/>
            <w:r w:rsidRPr="00076593">
              <w:rPr>
                <w:rFonts w:ascii="Garamond" w:hAnsi="Garamond" w:cs="Arial"/>
              </w:rPr>
              <w:t>Small</w:t>
            </w:r>
            <w:proofErr w:type="spellEnd"/>
            <w:r w:rsidRPr="00076593">
              <w:rPr>
                <w:rFonts w:ascii="Garamond" w:hAnsi="Garamond" w:cs="Arial"/>
              </w:rPr>
              <w:t xml:space="preserve"> Form </w:t>
            </w:r>
            <w:proofErr w:type="spellStart"/>
            <w:r w:rsidRPr="00076593">
              <w:rPr>
                <w:rFonts w:ascii="Garamond" w:hAnsi="Garamond" w:cs="Arial"/>
              </w:rPr>
              <w:t>Factor</w:t>
            </w:r>
            <w:proofErr w:type="spellEnd"/>
            <w:r w:rsidRPr="00076593">
              <w:rPr>
                <w:rFonts w:ascii="Garamond" w:hAnsi="Garamond" w:cs="Arial"/>
              </w:rPr>
              <w:t xml:space="preserve"> (SFF), umożliwiająca montaż minimum dwóch dysków, w tym jednego dysku HDD o rozmiarze 3,5”. Wbudowany głośnik multimedialny. Obudowa trwale oznaczona nazwą producenta i modelem komputera.</w:t>
            </w:r>
          </w:p>
        </w:tc>
        <w:tc>
          <w:tcPr>
            <w:tcW w:w="1559" w:type="dxa"/>
          </w:tcPr>
          <w:p w:rsidR="00072DD4" w:rsidRPr="008F0A11" w:rsidRDefault="00072DD4" w:rsidP="0062109F">
            <w:pPr>
              <w:spacing w:line="276" w:lineRule="auto"/>
              <w:jc w:val="both"/>
              <w:rPr>
                <w:rFonts w:ascii="Garamond" w:hAnsi="Garamond" w:cs="Arial"/>
                <w:sz w:val="24"/>
                <w:szCs w:val="24"/>
              </w:rPr>
            </w:pPr>
          </w:p>
        </w:tc>
        <w:tc>
          <w:tcPr>
            <w:tcW w:w="2977" w:type="dxa"/>
          </w:tcPr>
          <w:p w:rsidR="00072DD4" w:rsidRPr="008F0A11" w:rsidRDefault="00072DD4" w:rsidP="0062109F">
            <w:pPr>
              <w:spacing w:line="276" w:lineRule="auto"/>
              <w:jc w:val="both"/>
              <w:rPr>
                <w:rFonts w:ascii="Garamond" w:hAnsi="Garamond" w:cs="Arial"/>
                <w:sz w:val="24"/>
                <w:szCs w:val="24"/>
              </w:rPr>
            </w:pPr>
          </w:p>
        </w:tc>
      </w:tr>
      <w:tr w:rsidR="00072DD4" w:rsidRPr="001B1378" w:rsidTr="00076593">
        <w:tc>
          <w:tcPr>
            <w:tcW w:w="2268" w:type="dxa"/>
            <w:vAlign w:val="center"/>
          </w:tcPr>
          <w:p w:rsidR="00072DD4" w:rsidRPr="00076593" w:rsidRDefault="00072DD4" w:rsidP="0062109F">
            <w:pPr>
              <w:spacing w:line="276" w:lineRule="auto"/>
              <w:jc w:val="both"/>
              <w:rPr>
                <w:rFonts w:ascii="Garamond" w:hAnsi="Garamond" w:cs="Arial"/>
                <w:b/>
                <w:bCs/>
              </w:rPr>
            </w:pPr>
            <w:r w:rsidRPr="00076593">
              <w:rPr>
                <w:rFonts w:ascii="Garamond" w:hAnsi="Garamond" w:cs="Arial"/>
                <w:b/>
                <w:bCs/>
              </w:rPr>
              <w:t>Chipset</w:t>
            </w:r>
          </w:p>
        </w:tc>
        <w:tc>
          <w:tcPr>
            <w:tcW w:w="8364" w:type="dxa"/>
            <w:vAlign w:val="center"/>
          </w:tcPr>
          <w:p w:rsidR="00072DD4" w:rsidRPr="00076593" w:rsidRDefault="00072DD4" w:rsidP="0062109F">
            <w:pPr>
              <w:spacing w:line="276" w:lineRule="auto"/>
              <w:jc w:val="both"/>
              <w:rPr>
                <w:rFonts w:ascii="Garamond" w:hAnsi="Garamond" w:cs="Arial"/>
              </w:rPr>
            </w:pPr>
            <w:r w:rsidRPr="00076593">
              <w:rPr>
                <w:rFonts w:ascii="Garamond" w:hAnsi="Garamond" w:cs="Arial"/>
              </w:rPr>
              <w:t>Dostosowany do zaoferowanego procesora</w:t>
            </w:r>
          </w:p>
        </w:tc>
        <w:tc>
          <w:tcPr>
            <w:tcW w:w="1559" w:type="dxa"/>
          </w:tcPr>
          <w:p w:rsidR="00072DD4" w:rsidRPr="008F0A11" w:rsidRDefault="00072DD4" w:rsidP="0062109F">
            <w:pPr>
              <w:spacing w:line="276" w:lineRule="auto"/>
              <w:jc w:val="both"/>
              <w:rPr>
                <w:rFonts w:ascii="Garamond" w:hAnsi="Garamond" w:cs="Arial"/>
                <w:sz w:val="24"/>
                <w:szCs w:val="24"/>
              </w:rPr>
            </w:pPr>
          </w:p>
        </w:tc>
        <w:tc>
          <w:tcPr>
            <w:tcW w:w="2977" w:type="dxa"/>
          </w:tcPr>
          <w:p w:rsidR="00072DD4" w:rsidRPr="008F0A11" w:rsidRDefault="00072DD4" w:rsidP="0062109F">
            <w:pPr>
              <w:spacing w:line="276" w:lineRule="auto"/>
              <w:jc w:val="both"/>
              <w:rPr>
                <w:rFonts w:ascii="Garamond" w:hAnsi="Garamond" w:cs="Arial"/>
                <w:sz w:val="24"/>
                <w:szCs w:val="24"/>
              </w:rPr>
            </w:pPr>
          </w:p>
        </w:tc>
      </w:tr>
      <w:tr w:rsidR="00072DD4" w:rsidRPr="001B1378" w:rsidTr="00076593">
        <w:tc>
          <w:tcPr>
            <w:tcW w:w="2268" w:type="dxa"/>
            <w:vAlign w:val="center"/>
          </w:tcPr>
          <w:p w:rsidR="00072DD4" w:rsidRPr="00076593" w:rsidRDefault="00072DD4" w:rsidP="0062109F">
            <w:pPr>
              <w:spacing w:line="276" w:lineRule="auto"/>
              <w:jc w:val="both"/>
              <w:rPr>
                <w:rFonts w:ascii="Garamond" w:hAnsi="Garamond" w:cs="Arial"/>
                <w:b/>
                <w:bCs/>
              </w:rPr>
            </w:pPr>
            <w:r w:rsidRPr="00076593">
              <w:rPr>
                <w:rFonts w:ascii="Garamond" w:hAnsi="Garamond" w:cs="Arial"/>
                <w:b/>
                <w:bCs/>
              </w:rPr>
              <w:t>Płyta główna</w:t>
            </w:r>
          </w:p>
        </w:tc>
        <w:tc>
          <w:tcPr>
            <w:tcW w:w="8364" w:type="dxa"/>
            <w:vAlign w:val="center"/>
          </w:tcPr>
          <w:p w:rsidR="00072DD4" w:rsidRPr="00076593" w:rsidRDefault="00072DD4" w:rsidP="0062109F">
            <w:pPr>
              <w:spacing w:line="276" w:lineRule="auto"/>
              <w:jc w:val="both"/>
              <w:rPr>
                <w:rFonts w:ascii="Garamond" w:hAnsi="Garamond" w:cs="Arial"/>
              </w:rPr>
            </w:pPr>
            <w:r w:rsidRPr="00076593">
              <w:rPr>
                <w:rFonts w:ascii="Garamond" w:hAnsi="Garamond" w:cs="Arial"/>
              </w:rPr>
              <w:t xml:space="preserve">Zaprojektowana i wyprodukowana przez producenta komputera, trwale oznaczona nazwą producenta komputera (na etapie produkcji). Płyta główna wyposażona w min. 2 złącza M.2 z czego 1 dedykowane dla dysku SSD </w:t>
            </w:r>
            <w:proofErr w:type="spellStart"/>
            <w:r w:rsidRPr="00076593">
              <w:rPr>
                <w:rFonts w:ascii="Garamond" w:hAnsi="Garamond" w:cs="Arial"/>
              </w:rPr>
              <w:t>PCIe</w:t>
            </w:r>
            <w:proofErr w:type="spellEnd"/>
            <w:r w:rsidRPr="00076593">
              <w:rPr>
                <w:rFonts w:ascii="Garamond" w:hAnsi="Garamond" w:cs="Arial"/>
              </w:rPr>
              <w:t>. Płyta główna wyposażona w min. 2 sloty pamięci RAM DDR5.</w:t>
            </w:r>
          </w:p>
        </w:tc>
        <w:tc>
          <w:tcPr>
            <w:tcW w:w="1559" w:type="dxa"/>
          </w:tcPr>
          <w:p w:rsidR="00072DD4" w:rsidRPr="008F0A11" w:rsidRDefault="00072DD4" w:rsidP="0062109F">
            <w:pPr>
              <w:spacing w:line="276" w:lineRule="auto"/>
              <w:jc w:val="both"/>
              <w:rPr>
                <w:rFonts w:ascii="Garamond" w:hAnsi="Garamond" w:cs="Arial"/>
                <w:sz w:val="24"/>
                <w:szCs w:val="24"/>
              </w:rPr>
            </w:pPr>
          </w:p>
        </w:tc>
        <w:tc>
          <w:tcPr>
            <w:tcW w:w="2977" w:type="dxa"/>
          </w:tcPr>
          <w:p w:rsidR="00072DD4" w:rsidRPr="008F0A11" w:rsidRDefault="00072DD4" w:rsidP="0062109F">
            <w:pPr>
              <w:spacing w:line="276" w:lineRule="auto"/>
              <w:jc w:val="both"/>
              <w:rPr>
                <w:rFonts w:ascii="Garamond" w:hAnsi="Garamond" w:cs="Arial"/>
                <w:sz w:val="24"/>
                <w:szCs w:val="24"/>
              </w:rPr>
            </w:pPr>
          </w:p>
        </w:tc>
      </w:tr>
      <w:tr w:rsidR="00072DD4" w:rsidRPr="001B1378" w:rsidTr="00076593">
        <w:tc>
          <w:tcPr>
            <w:tcW w:w="2268" w:type="dxa"/>
            <w:vAlign w:val="center"/>
          </w:tcPr>
          <w:p w:rsidR="00072DD4" w:rsidRPr="00076593" w:rsidRDefault="00072DD4" w:rsidP="0062109F">
            <w:pPr>
              <w:spacing w:line="276" w:lineRule="auto"/>
              <w:jc w:val="both"/>
              <w:rPr>
                <w:rFonts w:ascii="Garamond" w:hAnsi="Garamond" w:cs="Arial"/>
                <w:b/>
                <w:bCs/>
              </w:rPr>
            </w:pPr>
            <w:r w:rsidRPr="00076593">
              <w:rPr>
                <w:rFonts w:ascii="Garamond" w:hAnsi="Garamond" w:cs="Arial"/>
                <w:b/>
                <w:bCs/>
              </w:rPr>
              <w:t>Procesor</w:t>
            </w:r>
          </w:p>
        </w:tc>
        <w:tc>
          <w:tcPr>
            <w:tcW w:w="8364" w:type="dxa"/>
            <w:vAlign w:val="center"/>
          </w:tcPr>
          <w:p w:rsidR="00072DD4" w:rsidRPr="00076593" w:rsidRDefault="00072DD4" w:rsidP="0062109F">
            <w:pPr>
              <w:spacing w:line="276" w:lineRule="auto"/>
              <w:jc w:val="both"/>
              <w:rPr>
                <w:rFonts w:ascii="Garamond" w:hAnsi="Garamond" w:cs="Arial"/>
              </w:rPr>
            </w:pPr>
            <w:r w:rsidRPr="00076593">
              <w:rPr>
                <w:rFonts w:ascii="Garamond" w:hAnsi="Garamond" w:cs="Arial"/>
              </w:rPr>
              <w:t xml:space="preserve">Procesor klasy x86, zaprojektowany do pracy w komputerach stacjonarnych, o wydajności  nie niższej niż procesor Intel </w:t>
            </w:r>
            <w:proofErr w:type="spellStart"/>
            <w:r w:rsidRPr="00076593">
              <w:rPr>
                <w:rFonts w:ascii="Garamond" w:hAnsi="Garamond" w:cs="Arial"/>
              </w:rPr>
              <w:t>Core</w:t>
            </w:r>
            <w:proofErr w:type="spellEnd"/>
            <w:r w:rsidRPr="00076593">
              <w:rPr>
                <w:rFonts w:ascii="Garamond" w:hAnsi="Garamond" w:cs="Arial"/>
              </w:rPr>
              <w:t xml:space="preserve"> i5-13400 lub równoważny według punktacji w teście </w:t>
            </w:r>
            <w:proofErr w:type="spellStart"/>
            <w:r w:rsidRPr="00076593">
              <w:rPr>
                <w:rFonts w:ascii="Garamond" w:hAnsi="Garamond" w:cs="Arial"/>
              </w:rPr>
              <w:t>Passmark</w:t>
            </w:r>
            <w:proofErr w:type="spellEnd"/>
            <w:r w:rsidRPr="00076593">
              <w:rPr>
                <w:rFonts w:ascii="Garamond" w:hAnsi="Garamond" w:cs="Arial"/>
              </w:rPr>
              <w:t xml:space="preserve"> CPU Mark opublikowanej na stronie- </w:t>
            </w:r>
            <w:hyperlink r:id="rId10" w:history="1">
              <w:r w:rsidRPr="00DA1C65">
                <w:rPr>
                  <w:rStyle w:val="Hipercze"/>
                  <w:rFonts w:ascii="Garamond" w:hAnsi="Garamond" w:cs="Arial"/>
                  <w:color w:val="auto"/>
                </w:rPr>
                <w:t>http://www.cpubenchmark.net/</w:t>
              </w:r>
            </w:hyperlink>
            <w:r w:rsidRPr="00076593">
              <w:rPr>
                <w:rFonts w:ascii="Garamond" w:hAnsi="Garamond" w:cs="Arial"/>
              </w:rPr>
              <w:t xml:space="preserve">. </w:t>
            </w:r>
          </w:p>
          <w:p w:rsidR="00072DD4" w:rsidRPr="00076593" w:rsidRDefault="00072DD4" w:rsidP="0062109F">
            <w:pPr>
              <w:spacing w:line="276" w:lineRule="auto"/>
              <w:jc w:val="both"/>
              <w:rPr>
                <w:rFonts w:ascii="Garamond" w:hAnsi="Garamond" w:cs="Arial"/>
              </w:rPr>
            </w:pPr>
            <w:r w:rsidRPr="00076593">
              <w:rPr>
                <w:rFonts w:ascii="Garamond" w:hAnsi="Garamond" w:cs="Arial"/>
              </w:rPr>
              <w:t>Wykonawca w składanej ofercie winien podać dokładny model oferowanego podzespołu.</w:t>
            </w:r>
          </w:p>
        </w:tc>
        <w:tc>
          <w:tcPr>
            <w:tcW w:w="1559" w:type="dxa"/>
          </w:tcPr>
          <w:p w:rsidR="00072DD4" w:rsidRPr="00596D90" w:rsidRDefault="00072DD4" w:rsidP="0062109F">
            <w:pPr>
              <w:spacing w:line="276" w:lineRule="auto"/>
              <w:jc w:val="both"/>
              <w:rPr>
                <w:rFonts w:ascii="Garamond" w:hAnsi="Garamond" w:cs="Arial"/>
                <w:sz w:val="24"/>
                <w:szCs w:val="24"/>
              </w:rPr>
            </w:pPr>
          </w:p>
        </w:tc>
        <w:tc>
          <w:tcPr>
            <w:tcW w:w="2977" w:type="dxa"/>
          </w:tcPr>
          <w:p w:rsidR="00072DD4" w:rsidRPr="00596D90" w:rsidRDefault="00072DD4" w:rsidP="0062109F">
            <w:pPr>
              <w:spacing w:line="276" w:lineRule="auto"/>
              <w:jc w:val="both"/>
              <w:rPr>
                <w:rFonts w:ascii="Garamond" w:hAnsi="Garamond" w:cs="Arial"/>
                <w:sz w:val="24"/>
                <w:szCs w:val="24"/>
              </w:rPr>
            </w:pPr>
          </w:p>
        </w:tc>
      </w:tr>
      <w:tr w:rsidR="00072DD4" w:rsidRPr="001B1378" w:rsidTr="00076593">
        <w:tc>
          <w:tcPr>
            <w:tcW w:w="2268" w:type="dxa"/>
            <w:vAlign w:val="center"/>
          </w:tcPr>
          <w:p w:rsidR="00072DD4" w:rsidRPr="00076593" w:rsidRDefault="00072DD4" w:rsidP="0062109F">
            <w:pPr>
              <w:spacing w:line="276" w:lineRule="auto"/>
              <w:jc w:val="both"/>
              <w:rPr>
                <w:rFonts w:ascii="Garamond" w:hAnsi="Garamond" w:cs="Arial"/>
                <w:b/>
                <w:bCs/>
              </w:rPr>
            </w:pPr>
            <w:r w:rsidRPr="00076593">
              <w:rPr>
                <w:rFonts w:ascii="Garamond" w:hAnsi="Garamond" w:cs="Arial"/>
                <w:b/>
                <w:bCs/>
              </w:rPr>
              <w:t>Pamięć operacyjna</w:t>
            </w:r>
          </w:p>
        </w:tc>
        <w:tc>
          <w:tcPr>
            <w:tcW w:w="8364" w:type="dxa"/>
            <w:vAlign w:val="center"/>
          </w:tcPr>
          <w:p w:rsidR="00072DD4" w:rsidRPr="00076593" w:rsidRDefault="00072DD4" w:rsidP="0062109F">
            <w:pPr>
              <w:spacing w:line="276" w:lineRule="auto"/>
              <w:jc w:val="both"/>
              <w:rPr>
                <w:rFonts w:ascii="Garamond" w:hAnsi="Garamond" w:cs="Arial"/>
              </w:rPr>
            </w:pPr>
            <w:r w:rsidRPr="00076593">
              <w:rPr>
                <w:rFonts w:ascii="Garamond" w:hAnsi="Garamond" w:cs="Arial"/>
              </w:rPr>
              <w:t>Min. 16GB DDR5,</w:t>
            </w:r>
          </w:p>
          <w:p w:rsidR="00072DD4" w:rsidRPr="00076593" w:rsidRDefault="00072DD4" w:rsidP="0062109F">
            <w:pPr>
              <w:spacing w:line="276" w:lineRule="auto"/>
              <w:jc w:val="both"/>
              <w:rPr>
                <w:rFonts w:ascii="Garamond" w:hAnsi="Garamond" w:cs="Arial"/>
              </w:rPr>
            </w:pPr>
            <w:r w:rsidRPr="00076593">
              <w:rPr>
                <w:rFonts w:ascii="Garamond" w:hAnsi="Garamond" w:cs="Arial"/>
              </w:rPr>
              <w:t>Maksymalna ilość obsługiwanej pamięci RAM min. 64GB,</w:t>
            </w:r>
          </w:p>
          <w:p w:rsidR="00072DD4" w:rsidRPr="00076593" w:rsidRDefault="00072DD4" w:rsidP="0062109F">
            <w:pPr>
              <w:spacing w:line="276" w:lineRule="auto"/>
              <w:jc w:val="both"/>
              <w:rPr>
                <w:rFonts w:ascii="Garamond" w:hAnsi="Garamond" w:cs="Arial"/>
              </w:rPr>
            </w:pPr>
            <w:r w:rsidRPr="00076593">
              <w:rPr>
                <w:rFonts w:ascii="Garamond" w:hAnsi="Garamond" w:cs="Arial"/>
              </w:rPr>
              <w:t>2 sloty na pamięć RAM, w tym 1 slot wolny.</w:t>
            </w:r>
          </w:p>
        </w:tc>
        <w:tc>
          <w:tcPr>
            <w:tcW w:w="1559" w:type="dxa"/>
          </w:tcPr>
          <w:p w:rsidR="00072DD4" w:rsidRPr="00072A57" w:rsidRDefault="00072DD4" w:rsidP="0062109F">
            <w:pPr>
              <w:spacing w:line="276" w:lineRule="auto"/>
              <w:jc w:val="both"/>
              <w:rPr>
                <w:rFonts w:ascii="Garamond" w:hAnsi="Garamond" w:cs="Arial"/>
                <w:sz w:val="24"/>
                <w:szCs w:val="24"/>
              </w:rPr>
            </w:pPr>
          </w:p>
        </w:tc>
        <w:tc>
          <w:tcPr>
            <w:tcW w:w="2977" w:type="dxa"/>
          </w:tcPr>
          <w:p w:rsidR="00072DD4" w:rsidRPr="00072A57" w:rsidRDefault="00072DD4" w:rsidP="0062109F">
            <w:pPr>
              <w:spacing w:line="276" w:lineRule="auto"/>
              <w:jc w:val="both"/>
              <w:rPr>
                <w:rFonts w:ascii="Garamond" w:hAnsi="Garamond" w:cs="Arial"/>
                <w:sz w:val="24"/>
                <w:szCs w:val="24"/>
              </w:rPr>
            </w:pPr>
          </w:p>
        </w:tc>
      </w:tr>
      <w:tr w:rsidR="00072DD4" w:rsidRPr="001B1378" w:rsidTr="00076593">
        <w:tc>
          <w:tcPr>
            <w:tcW w:w="2268" w:type="dxa"/>
            <w:vAlign w:val="center"/>
          </w:tcPr>
          <w:p w:rsidR="00072DD4" w:rsidRPr="00076593" w:rsidRDefault="00072DD4" w:rsidP="0062109F">
            <w:pPr>
              <w:spacing w:line="276" w:lineRule="auto"/>
              <w:jc w:val="both"/>
              <w:rPr>
                <w:rFonts w:ascii="Garamond" w:hAnsi="Garamond" w:cs="Arial"/>
                <w:b/>
                <w:bCs/>
              </w:rPr>
            </w:pPr>
            <w:r w:rsidRPr="00076593">
              <w:rPr>
                <w:rFonts w:ascii="Garamond" w:hAnsi="Garamond" w:cs="Arial"/>
                <w:b/>
                <w:bCs/>
              </w:rPr>
              <w:t>Dysk twardy</w:t>
            </w:r>
          </w:p>
        </w:tc>
        <w:tc>
          <w:tcPr>
            <w:tcW w:w="8364" w:type="dxa"/>
            <w:vAlign w:val="center"/>
          </w:tcPr>
          <w:p w:rsidR="00072DD4" w:rsidRPr="00076593" w:rsidRDefault="00072DD4" w:rsidP="0062109F">
            <w:pPr>
              <w:spacing w:line="276" w:lineRule="auto"/>
              <w:jc w:val="both"/>
              <w:rPr>
                <w:rFonts w:ascii="Garamond" w:hAnsi="Garamond" w:cs="Arial"/>
              </w:rPr>
            </w:pPr>
            <w:r w:rsidRPr="00076593">
              <w:rPr>
                <w:rFonts w:ascii="Garamond" w:hAnsi="Garamond" w:cs="Arial"/>
              </w:rPr>
              <w:t xml:space="preserve">Min. 512GB SSD M.2 </w:t>
            </w:r>
            <w:proofErr w:type="spellStart"/>
            <w:r w:rsidRPr="00076593">
              <w:rPr>
                <w:rFonts w:ascii="Garamond" w:hAnsi="Garamond" w:cs="Arial"/>
              </w:rPr>
              <w:t>PCIe</w:t>
            </w:r>
            <w:proofErr w:type="spellEnd"/>
            <w:r w:rsidRPr="00076593">
              <w:rPr>
                <w:rFonts w:ascii="Garamond" w:hAnsi="Garamond" w:cs="Arial"/>
              </w:rPr>
              <w:t xml:space="preserve"> 4.0, zawierający partycję RECOVERY umożliwiającą odtworzenie systemu operacyjnego fabrycznie zainstalowanego na komputerze po awarii.</w:t>
            </w:r>
          </w:p>
        </w:tc>
        <w:tc>
          <w:tcPr>
            <w:tcW w:w="1559" w:type="dxa"/>
          </w:tcPr>
          <w:p w:rsidR="00072DD4" w:rsidRPr="001802DC" w:rsidRDefault="00072DD4" w:rsidP="0062109F">
            <w:pPr>
              <w:spacing w:line="276" w:lineRule="auto"/>
              <w:jc w:val="both"/>
              <w:rPr>
                <w:rFonts w:ascii="Garamond" w:hAnsi="Garamond" w:cs="Arial"/>
                <w:sz w:val="24"/>
                <w:szCs w:val="24"/>
              </w:rPr>
            </w:pPr>
          </w:p>
        </w:tc>
        <w:tc>
          <w:tcPr>
            <w:tcW w:w="2977" w:type="dxa"/>
          </w:tcPr>
          <w:p w:rsidR="00072DD4" w:rsidRPr="001802DC" w:rsidRDefault="00072DD4" w:rsidP="0062109F">
            <w:pPr>
              <w:spacing w:line="276" w:lineRule="auto"/>
              <w:jc w:val="both"/>
              <w:rPr>
                <w:rFonts w:ascii="Garamond" w:hAnsi="Garamond" w:cs="Arial"/>
                <w:sz w:val="24"/>
                <w:szCs w:val="24"/>
              </w:rPr>
            </w:pPr>
          </w:p>
        </w:tc>
      </w:tr>
      <w:tr w:rsidR="00072DD4" w:rsidRPr="001B1378" w:rsidTr="00076593">
        <w:tc>
          <w:tcPr>
            <w:tcW w:w="2268" w:type="dxa"/>
            <w:vAlign w:val="center"/>
          </w:tcPr>
          <w:p w:rsidR="00072DD4" w:rsidRPr="00076593" w:rsidRDefault="00072DD4" w:rsidP="0062109F">
            <w:pPr>
              <w:spacing w:line="276" w:lineRule="auto"/>
              <w:jc w:val="both"/>
              <w:rPr>
                <w:rFonts w:ascii="Garamond" w:hAnsi="Garamond" w:cs="Arial"/>
                <w:b/>
                <w:bCs/>
              </w:rPr>
            </w:pPr>
            <w:r w:rsidRPr="00076593">
              <w:rPr>
                <w:rFonts w:ascii="Garamond" w:hAnsi="Garamond" w:cs="Arial"/>
                <w:b/>
                <w:bCs/>
              </w:rPr>
              <w:t>Karta graficzna</w:t>
            </w:r>
          </w:p>
        </w:tc>
        <w:tc>
          <w:tcPr>
            <w:tcW w:w="8364" w:type="dxa"/>
            <w:vAlign w:val="center"/>
          </w:tcPr>
          <w:p w:rsidR="00072DD4" w:rsidRPr="00076593" w:rsidRDefault="00072DD4" w:rsidP="0062109F">
            <w:pPr>
              <w:spacing w:line="276" w:lineRule="auto"/>
              <w:jc w:val="both"/>
              <w:rPr>
                <w:rFonts w:ascii="Garamond" w:hAnsi="Garamond" w:cs="Arial"/>
              </w:rPr>
            </w:pPr>
            <w:r w:rsidRPr="00076593">
              <w:rPr>
                <w:rFonts w:ascii="Garamond" w:hAnsi="Garamond" w:cs="Arial"/>
              </w:rPr>
              <w:t>Karta graficzna zintegrowana z procesorem.</w:t>
            </w:r>
          </w:p>
        </w:tc>
        <w:tc>
          <w:tcPr>
            <w:tcW w:w="1559" w:type="dxa"/>
          </w:tcPr>
          <w:p w:rsidR="00072DD4" w:rsidRPr="001802DC" w:rsidRDefault="00072DD4" w:rsidP="0062109F">
            <w:pPr>
              <w:spacing w:line="276" w:lineRule="auto"/>
              <w:jc w:val="both"/>
              <w:rPr>
                <w:rFonts w:ascii="Garamond" w:hAnsi="Garamond" w:cs="Arial"/>
                <w:sz w:val="24"/>
                <w:szCs w:val="24"/>
              </w:rPr>
            </w:pPr>
          </w:p>
        </w:tc>
        <w:tc>
          <w:tcPr>
            <w:tcW w:w="2977" w:type="dxa"/>
          </w:tcPr>
          <w:p w:rsidR="00072DD4" w:rsidRPr="001802DC" w:rsidRDefault="00072DD4" w:rsidP="0062109F">
            <w:pPr>
              <w:spacing w:line="276" w:lineRule="auto"/>
              <w:jc w:val="both"/>
              <w:rPr>
                <w:rFonts w:ascii="Garamond" w:hAnsi="Garamond" w:cs="Arial"/>
                <w:sz w:val="24"/>
                <w:szCs w:val="24"/>
              </w:rPr>
            </w:pPr>
          </w:p>
        </w:tc>
      </w:tr>
      <w:tr w:rsidR="00072DD4" w:rsidRPr="001B1378" w:rsidTr="00076593">
        <w:tc>
          <w:tcPr>
            <w:tcW w:w="2268" w:type="dxa"/>
            <w:vAlign w:val="center"/>
          </w:tcPr>
          <w:p w:rsidR="00072DD4" w:rsidRPr="00076593" w:rsidRDefault="00072DD4" w:rsidP="0062109F">
            <w:pPr>
              <w:spacing w:line="276" w:lineRule="auto"/>
              <w:jc w:val="both"/>
              <w:rPr>
                <w:rFonts w:ascii="Garamond" w:hAnsi="Garamond" w:cs="Arial"/>
                <w:b/>
                <w:bCs/>
              </w:rPr>
            </w:pPr>
            <w:r w:rsidRPr="00076593">
              <w:rPr>
                <w:rFonts w:ascii="Garamond" w:hAnsi="Garamond" w:cs="Arial"/>
                <w:b/>
                <w:bCs/>
              </w:rPr>
              <w:t>Audio</w:t>
            </w:r>
          </w:p>
        </w:tc>
        <w:tc>
          <w:tcPr>
            <w:tcW w:w="8364" w:type="dxa"/>
            <w:vAlign w:val="center"/>
          </w:tcPr>
          <w:p w:rsidR="00072DD4" w:rsidRPr="00076593" w:rsidRDefault="00072DD4" w:rsidP="0062109F">
            <w:pPr>
              <w:spacing w:line="276" w:lineRule="auto"/>
              <w:jc w:val="both"/>
              <w:rPr>
                <w:rFonts w:ascii="Garamond" w:hAnsi="Garamond" w:cs="Arial"/>
              </w:rPr>
            </w:pPr>
            <w:r w:rsidRPr="00076593">
              <w:rPr>
                <w:rFonts w:ascii="Garamond" w:hAnsi="Garamond" w:cs="Arial"/>
              </w:rPr>
              <w:t xml:space="preserve">Karta dźwiękowa zintegrowana z płytą główną, zgodna z High </w:t>
            </w:r>
            <w:proofErr w:type="spellStart"/>
            <w:r w:rsidRPr="00076593">
              <w:rPr>
                <w:rFonts w:ascii="Garamond" w:hAnsi="Garamond" w:cs="Arial"/>
              </w:rPr>
              <w:t>Definition</w:t>
            </w:r>
            <w:proofErr w:type="spellEnd"/>
            <w:r w:rsidRPr="00076593">
              <w:rPr>
                <w:rFonts w:ascii="Garamond" w:hAnsi="Garamond" w:cs="Arial"/>
              </w:rPr>
              <w:t>.</w:t>
            </w:r>
          </w:p>
        </w:tc>
        <w:tc>
          <w:tcPr>
            <w:tcW w:w="1559" w:type="dxa"/>
          </w:tcPr>
          <w:p w:rsidR="00072DD4" w:rsidRPr="00F16AFA" w:rsidRDefault="00072DD4" w:rsidP="0062109F">
            <w:pPr>
              <w:spacing w:line="276" w:lineRule="auto"/>
              <w:jc w:val="both"/>
              <w:rPr>
                <w:rFonts w:ascii="Garamond" w:hAnsi="Garamond" w:cs="Arial"/>
                <w:sz w:val="24"/>
                <w:szCs w:val="24"/>
              </w:rPr>
            </w:pPr>
          </w:p>
        </w:tc>
        <w:tc>
          <w:tcPr>
            <w:tcW w:w="2977" w:type="dxa"/>
          </w:tcPr>
          <w:p w:rsidR="00072DD4" w:rsidRPr="00F16AFA" w:rsidRDefault="00072DD4" w:rsidP="0062109F">
            <w:pPr>
              <w:spacing w:line="276" w:lineRule="auto"/>
              <w:jc w:val="both"/>
              <w:rPr>
                <w:rFonts w:ascii="Garamond" w:hAnsi="Garamond" w:cs="Arial"/>
                <w:sz w:val="24"/>
                <w:szCs w:val="24"/>
              </w:rPr>
            </w:pPr>
          </w:p>
        </w:tc>
      </w:tr>
      <w:tr w:rsidR="00072DD4" w:rsidRPr="001B1378" w:rsidTr="00076593">
        <w:tc>
          <w:tcPr>
            <w:tcW w:w="2268" w:type="dxa"/>
            <w:vAlign w:val="center"/>
          </w:tcPr>
          <w:p w:rsidR="00072DD4" w:rsidRPr="00076593" w:rsidRDefault="00072DD4" w:rsidP="0062109F">
            <w:pPr>
              <w:spacing w:line="276" w:lineRule="auto"/>
              <w:jc w:val="both"/>
              <w:rPr>
                <w:rFonts w:ascii="Garamond" w:hAnsi="Garamond" w:cs="Arial"/>
                <w:b/>
                <w:bCs/>
              </w:rPr>
            </w:pPr>
            <w:r w:rsidRPr="00076593">
              <w:rPr>
                <w:rFonts w:ascii="Garamond" w:hAnsi="Garamond" w:cs="Arial"/>
                <w:b/>
                <w:bCs/>
              </w:rPr>
              <w:t>Sieć</w:t>
            </w:r>
          </w:p>
        </w:tc>
        <w:tc>
          <w:tcPr>
            <w:tcW w:w="8364" w:type="dxa"/>
            <w:vAlign w:val="center"/>
          </w:tcPr>
          <w:p w:rsidR="00072DD4" w:rsidRPr="00076593" w:rsidRDefault="00072DD4" w:rsidP="0062109F">
            <w:pPr>
              <w:spacing w:line="276" w:lineRule="auto"/>
              <w:jc w:val="both"/>
              <w:rPr>
                <w:rFonts w:ascii="Garamond" w:hAnsi="Garamond" w:cs="Arial"/>
              </w:rPr>
            </w:pPr>
            <w:r w:rsidRPr="00076593">
              <w:rPr>
                <w:rFonts w:ascii="Garamond" w:hAnsi="Garamond" w:cs="Arial"/>
              </w:rPr>
              <w:t>Karta sieciowa LAN obsługująca prędkości 10/100/1000.</w:t>
            </w:r>
          </w:p>
          <w:p w:rsidR="00072DD4" w:rsidRPr="00076593" w:rsidRDefault="00072DD4" w:rsidP="0062109F">
            <w:pPr>
              <w:spacing w:line="276" w:lineRule="auto"/>
              <w:jc w:val="both"/>
              <w:rPr>
                <w:rFonts w:ascii="Garamond" w:hAnsi="Garamond" w:cs="Arial"/>
              </w:rPr>
            </w:pPr>
            <w:r w:rsidRPr="00076593">
              <w:rPr>
                <w:rFonts w:ascii="Garamond" w:hAnsi="Garamond" w:cs="Arial"/>
              </w:rPr>
              <w:t>Wbudowana karta sieci bezprzewodowej, pracująca w standardzie WIFI 6E</w:t>
            </w:r>
          </w:p>
          <w:p w:rsidR="00072DD4" w:rsidRPr="00076593" w:rsidRDefault="00072DD4" w:rsidP="0062109F">
            <w:pPr>
              <w:spacing w:line="276" w:lineRule="auto"/>
              <w:jc w:val="both"/>
              <w:rPr>
                <w:rFonts w:ascii="Garamond" w:hAnsi="Garamond" w:cs="Arial"/>
              </w:rPr>
            </w:pPr>
            <w:proofErr w:type="spellStart"/>
            <w:r w:rsidRPr="00076593">
              <w:rPr>
                <w:rFonts w:ascii="Garamond" w:hAnsi="Garamond" w:cs="Arial"/>
              </w:rPr>
              <w:t>Bluetooth</w:t>
            </w:r>
            <w:proofErr w:type="spellEnd"/>
            <w:r w:rsidRPr="00076593">
              <w:rPr>
                <w:rFonts w:ascii="Garamond" w:hAnsi="Garamond" w:cs="Arial"/>
              </w:rPr>
              <w:t xml:space="preserve"> min. 5.3.</w:t>
            </w:r>
          </w:p>
        </w:tc>
        <w:tc>
          <w:tcPr>
            <w:tcW w:w="1559" w:type="dxa"/>
          </w:tcPr>
          <w:p w:rsidR="00072DD4" w:rsidRPr="00F16AFA" w:rsidRDefault="00072DD4" w:rsidP="0062109F">
            <w:pPr>
              <w:spacing w:line="276" w:lineRule="auto"/>
              <w:jc w:val="both"/>
              <w:rPr>
                <w:rFonts w:ascii="Garamond" w:hAnsi="Garamond" w:cs="Arial"/>
                <w:sz w:val="24"/>
                <w:szCs w:val="24"/>
              </w:rPr>
            </w:pPr>
          </w:p>
        </w:tc>
        <w:tc>
          <w:tcPr>
            <w:tcW w:w="2977" w:type="dxa"/>
          </w:tcPr>
          <w:p w:rsidR="00072DD4" w:rsidRPr="00F16AFA" w:rsidRDefault="00072DD4" w:rsidP="0062109F">
            <w:pPr>
              <w:spacing w:line="276" w:lineRule="auto"/>
              <w:jc w:val="both"/>
              <w:rPr>
                <w:rFonts w:ascii="Garamond" w:hAnsi="Garamond" w:cs="Arial"/>
                <w:sz w:val="24"/>
                <w:szCs w:val="24"/>
              </w:rPr>
            </w:pPr>
          </w:p>
        </w:tc>
      </w:tr>
      <w:tr w:rsidR="00072DD4" w:rsidRPr="001B1378" w:rsidTr="00076593">
        <w:tc>
          <w:tcPr>
            <w:tcW w:w="2268" w:type="dxa"/>
            <w:vAlign w:val="center"/>
          </w:tcPr>
          <w:p w:rsidR="00072DD4" w:rsidRPr="00076593" w:rsidRDefault="00072DD4" w:rsidP="0062109F">
            <w:pPr>
              <w:spacing w:line="276" w:lineRule="auto"/>
              <w:jc w:val="both"/>
              <w:rPr>
                <w:rFonts w:ascii="Garamond" w:hAnsi="Garamond" w:cs="Arial"/>
                <w:b/>
                <w:bCs/>
              </w:rPr>
            </w:pPr>
            <w:r w:rsidRPr="00076593">
              <w:rPr>
                <w:rFonts w:ascii="Garamond" w:hAnsi="Garamond" w:cs="Arial"/>
                <w:b/>
                <w:bCs/>
              </w:rPr>
              <w:t>Napęd optyczny</w:t>
            </w:r>
          </w:p>
        </w:tc>
        <w:tc>
          <w:tcPr>
            <w:tcW w:w="8364" w:type="dxa"/>
            <w:vAlign w:val="center"/>
          </w:tcPr>
          <w:p w:rsidR="00072DD4" w:rsidRPr="00076593" w:rsidRDefault="00072DD4" w:rsidP="0062109F">
            <w:pPr>
              <w:spacing w:line="276" w:lineRule="auto"/>
              <w:jc w:val="both"/>
              <w:rPr>
                <w:rFonts w:ascii="Garamond" w:hAnsi="Garamond" w:cs="Arial"/>
              </w:rPr>
            </w:pPr>
            <w:r w:rsidRPr="00076593">
              <w:rPr>
                <w:rFonts w:ascii="Garamond" w:hAnsi="Garamond" w:cs="Arial"/>
              </w:rPr>
              <w:t>Urządzenie wyposażone we wbudowany napęd optyczny na jego przednim panelu. Nie dopuszcza się stosowania zewnętrznych napędów, podłączanych do urządzenia za pomocą złącza USB.</w:t>
            </w:r>
          </w:p>
        </w:tc>
        <w:tc>
          <w:tcPr>
            <w:tcW w:w="1559" w:type="dxa"/>
          </w:tcPr>
          <w:p w:rsidR="00072DD4" w:rsidRPr="00F16AFA" w:rsidRDefault="00072DD4" w:rsidP="0062109F">
            <w:pPr>
              <w:spacing w:line="276" w:lineRule="auto"/>
              <w:jc w:val="both"/>
              <w:rPr>
                <w:rFonts w:ascii="Garamond" w:hAnsi="Garamond" w:cs="Arial"/>
                <w:sz w:val="24"/>
                <w:szCs w:val="24"/>
              </w:rPr>
            </w:pPr>
          </w:p>
        </w:tc>
        <w:tc>
          <w:tcPr>
            <w:tcW w:w="2977" w:type="dxa"/>
          </w:tcPr>
          <w:p w:rsidR="00072DD4" w:rsidRPr="00F16AFA" w:rsidRDefault="00072DD4" w:rsidP="0062109F">
            <w:pPr>
              <w:spacing w:line="276" w:lineRule="auto"/>
              <w:jc w:val="both"/>
              <w:rPr>
                <w:rFonts w:ascii="Garamond" w:hAnsi="Garamond" w:cs="Arial"/>
                <w:sz w:val="24"/>
                <w:szCs w:val="24"/>
              </w:rPr>
            </w:pPr>
          </w:p>
        </w:tc>
      </w:tr>
      <w:tr w:rsidR="00072DD4" w:rsidRPr="001B1378" w:rsidTr="00076593">
        <w:tc>
          <w:tcPr>
            <w:tcW w:w="2268" w:type="dxa"/>
            <w:vAlign w:val="center"/>
          </w:tcPr>
          <w:p w:rsidR="00072DD4" w:rsidRPr="00076593" w:rsidRDefault="00072DD4" w:rsidP="0062109F">
            <w:pPr>
              <w:spacing w:line="276" w:lineRule="auto"/>
              <w:jc w:val="both"/>
              <w:rPr>
                <w:rFonts w:ascii="Garamond" w:hAnsi="Garamond" w:cs="Arial"/>
                <w:b/>
                <w:bCs/>
              </w:rPr>
            </w:pPr>
            <w:r w:rsidRPr="00076593">
              <w:rPr>
                <w:rFonts w:ascii="Garamond" w:hAnsi="Garamond" w:cs="Arial"/>
                <w:b/>
                <w:bCs/>
              </w:rPr>
              <w:t>Porty/złącza</w:t>
            </w:r>
          </w:p>
        </w:tc>
        <w:tc>
          <w:tcPr>
            <w:tcW w:w="8364" w:type="dxa"/>
            <w:vAlign w:val="center"/>
          </w:tcPr>
          <w:p w:rsidR="00072DD4" w:rsidRPr="00076593" w:rsidRDefault="00072DD4" w:rsidP="0062109F">
            <w:pPr>
              <w:spacing w:line="276" w:lineRule="auto"/>
              <w:jc w:val="both"/>
              <w:rPr>
                <w:rFonts w:ascii="Garamond" w:hAnsi="Garamond" w:cs="Arial"/>
              </w:rPr>
            </w:pPr>
            <w:r w:rsidRPr="00076593">
              <w:rPr>
                <w:rFonts w:ascii="Garamond" w:hAnsi="Garamond" w:cs="Arial"/>
              </w:rPr>
              <w:t>Z przodu obudowy min.:</w:t>
            </w:r>
          </w:p>
          <w:p w:rsidR="00072DD4" w:rsidRPr="00076593" w:rsidRDefault="00072DD4" w:rsidP="00D70DB6">
            <w:pPr>
              <w:pStyle w:val="Akapitzlist"/>
              <w:numPr>
                <w:ilvl w:val="0"/>
                <w:numId w:val="139"/>
              </w:numPr>
              <w:spacing w:line="276" w:lineRule="auto"/>
              <w:jc w:val="both"/>
              <w:rPr>
                <w:rFonts w:ascii="Garamond" w:hAnsi="Garamond" w:cs="Arial"/>
                <w:sz w:val="22"/>
                <w:szCs w:val="22"/>
              </w:rPr>
            </w:pPr>
            <w:r w:rsidRPr="00076593">
              <w:rPr>
                <w:rFonts w:ascii="Garamond" w:hAnsi="Garamond" w:cs="Arial"/>
                <w:sz w:val="22"/>
                <w:szCs w:val="22"/>
              </w:rPr>
              <w:t>1x USB 3.2 typu C,</w:t>
            </w:r>
          </w:p>
          <w:p w:rsidR="00072DD4" w:rsidRPr="00076593" w:rsidRDefault="00072DD4" w:rsidP="00D70DB6">
            <w:pPr>
              <w:pStyle w:val="Akapitzlist"/>
              <w:numPr>
                <w:ilvl w:val="0"/>
                <w:numId w:val="139"/>
              </w:numPr>
              <w:spacing w:line="276" w:lineRule="auto"/>
              <w:jc w:val="both"/>
              <w:rPr>
                <w:rFonts w:ascii="Garamond" w:hAnsi="Garamond" w:cs="Arial"/>
                <w:sz w:val="22"/>
                <w:szCs w:val="22"/>
              </w:rPr>
            </w:pPr>
            <w:r w:rsidRPr="00076593">
              <w:rPr>
                <w:rFonts w:ascii="Garamond" w:hAnsi="Garamond" w:cs="Arial"/>
                <w:sz w:val="22"/>
                <w:szCs w:val="22"/>
              </w:rPr>
              <w:t>2x USB 3.2 typu A,</w:t>
            </w:r>
          </w:p>
          <w:p w:rsidR="00072DD4" w:rsidRPr="00076593" w:rsidRDefault="00072DD4" w:rsidP="00D70DB6">
            <w:pPr>
              <w:pStyle w:val="Akapitzlist"/>
              <w:numPr>
                <w:ilvl w:val="0"/>
                <w:numId w:val="139"/>
              </w:numPr>
              <w:spacing w:line="276" w:lineRule="auto"/>
              <w:jc w:val="both"/>
              <w:rPr>
                <w:rFonts w:ascii="Garamond" w:hAnsi="Garamond" w:cs="Arial"/>
                <w:sz w:val="22"/>
                <w:szCs w:val="22"/>
              </w:rPr>
            </w:pPr>
            <w:r w:rsidRPr="00076593">
              <w:rPr>
                <w:rFonts w:ascii="Garamond" w:hAnsi="Garamond" w:cs="Arial"/>
                <w:sz w:val="22"/>
                <w:szCs w:val="22"/>
              </w:rPr>
              <w:t>1x złącze audio combo 3,5mm,</w:t>
            </w:r>
          </w:p>
          <w:p w:rsidR="00072DD4" w:rsidRPr="00076593" w:rsidRDefault="00072DD4" w:rsidP="00D70DB6">
            <w:pPr>
              <w:pStyle w:val="Akapitzlist"/>
              <w:numPr>
                <w:ilvl w:val="0"/>
                <w:numId w:val="139"/>
              </w:numPr>
              <w:spacing w:line="276" w:lineRule="auto"/>
              <w:jc w:val="both"/>
              <w:rPr>
                <w:rFonts w:ascii="Garamond" w:hAnsi="Garamond" w:cs="Arial"/>
                <w:sz w:val="22"/>
                <w:szCs w:val="22"/>
              </w:rPr>
            </w:pPr>
            <w:r w:rsidRPr="00076593">
              <w:rPr>
                <w:rFonts w:ascii="Garamond" w:hAnsi="Garamond" w:cs="Arial"/>
                <w:sz w:val="22"/>
                <w:szCs w:val="22"/>
              </w:rPr>
              <w:t>1x złącze mikrofonowe 3,5mm.</w:t>
            </w:r>
          </w:p>
          <w:p w:rsidR="00072DD4" w:rsidRPr="00076593" w:rsidRDefault="00072DD4" w:rsidP="0062109F">
            <w:pPr>
              <w:spacing w:line="276" w:lineRule="auto"/>
              <w:jc w:val="both"/>
              <w:rPr>
                <w:rFonts w:ascii="Garamond" w:hAnsi="Garamond" w:cs="Arial"/>
              </w:rPr>
            </w:pPr>
            <w:r w:rsidRPr="00076593">
              <w:rPr>
                <w:rFonts w:ascii="Garamond" w:hAnsi="Garamond" w:cs="Arial"/>
              </w:rPr>
              <w:t>Z tyłu obudowy min.:</w:t>
            </w:r>
          </w:p>
          <w:p w:rsidR="00072DD4" w:rsidRPr="00076593" w:rsidRDefault="00072DD4" w:rsidP="00D70DB6">
            <w:pPr>
              <w:pStyle w:val="Akapitzlist"/>
              <w:numPr>
                <w:ilvl w:val="0"/>
                <w:numId w:val="140"/>
              </w:numPr>
              <w:spacing w:line="276" w:lineRule="auto"/>
              <w:jc w:val="both"/>
              <w:rPr>
                <w:rFonts w:ascii="Garamond" w:hAnsi="Garamond" w:cs="Arial"/>
                <w:sz w:val="22"/>
                <w:szCs w:val="22"/>
              </w:rPr>
            </w:pPr>
            <w:r w:rsidRPr="00076593">
              <w:rPr>
                <w:rFonts w:ascii="Garamond" w:hAnsi="Garamond" w:cs="Arial"/>
                <w:sz w:val="22"/>
                <w:szCs w:val="22"/>
              </w:rPr>
              <w:t>4x USB 2.0 typu A,</w:t>
            </w:r>
          </w:p>
          <w:p w:rsidR="00072DD4" w:rsidRPr="00076593" w:rsidRDefault="00072DD4" w:rsidP="00D70DB6">
            <w:pPr>
              <w:pStyle w:val="Akapitzlist"/>
              <w:numPr>
                <w:ilvl w:val="0"/>
                <w:numId w:val="140"/>
              </w:numPr>
              <w:spacing w:line="276" w:lineRule="auto"/>
              <w:jc w:val="both"/>
              <w:rPr>
                <w:rFonts w:ascii="Garamond" w:hAnsi="Garamond" w:cs="Arial"/>
                <w:sz w:val="22"/>
                <w:szCs w:val="22"/>
              </w:rPr>
            </w:pPr>
            <w:r w:rsidRPr="00076593">
              <w:rPr>
                <w:rFonts w:ascii="Garamond" w:hAnsi="Garamond" w:cs="Arial"/>
                <w:sz w:val="22"/>
                <w:szCs w:val="22"/>
              </w:rPr>
              <w:t>1x HDMI 2.1,</w:t>
            </w:r>
          </w:p>
          <w:p w:rsidR="00072DD4" w:rsidRPr="00076593" w:rsidRDefault="00072DD4" w:rsidP="00D70DB6">
            <w:pPr>
              <w:pStyle w:val="Akapitzlist"/>
              <w:numPr>
                <w:ilvl w:val="0"/>
                <w:numId w:val="140"/>
              </w:numPr>
              <w:spacing w:line="276" w:lineRule="auto"/>
              <w:jc w:val="both"/>
              <w:rPr>
                <w:rFonts w:ascii="Garamond" w:hAnsi="Garamond" w:cs="Arial"/>
                <w:sz w:val="22"/>
                <w:szCs w:val="22"/>
                <w:lang w:val="en-US"/>
              </w:rPr>
            </w:pPr>
            <w:r w:rsidRPr="00076593">
              <w:rPr>
                <w:rFonts w:ascii="Garamond" w:hAnsi="Garamond" w:cs="Arial"/>
                <w:sz w:val="22"/>
                <w:szCs w:val="22"/>
                <w:lang w:val="en-US"/>
              </w:rPr>
              <w:t xml:space="preserve">1x </w:t>
            </w:r>
            <w:proofErr w:type="spellStart"/>
            <w:r w:rsidRPr="00076593">
              <w:rPr>
                <w:rFonts w:ascii="Garamond" w:hAnsi="Garamond" w:cs="Arial"/>
                <w:sz w:val="22"/>
                <w:szCs w:val="22"/>
                <w:lang w:val="en-US"/>
              </w:rPr>
              <w:t>DisplayPort</w:t>
            </w:r>
            <w:proofErr w:type="spellEnd"/>
            <w:r w:rsidRPr="00076593">
              <w:rPr>
                <w:rFonts w:ascii="Garamond" w:hAnsi="Garamond" w:cs="Arial"/>
                <w:sz w:val="22"/>
                <w:szCs w:val="22"/>
                <w:lang w:val="en-US"/>
              </w:rPr>
              <w:t xml:space="preserve"> 1.4,</w:t>
            </w:r>
          </w:p>
          <w:p w:rsidR="00072DD4" w:rsidRPr="00076593" w:rsidRDefault="00072DD4" w:rsidP="00D70DB6">
            <w:pPr>
              <w:pStyle w:val="Akapitzlist"/>
              <w:numPr>
                <w:ilvl w:val="0"/>
                <w:numId w:val="140"/>
              </w:numPr>
              <w:spacing w:line="276" w:lineRule="auto"/>
              <w:jc w:val="both"/>
              <w:rPr>
                <w:rFonts w:ascii="Garamond" w:hAnsi="Garamond" w:cs="Arial"/>
                <w:sz w:val="22"/>
                <w:szCs w:val="22"/>
                <w:lang w:val="en-US"/>
              </w:rPr>
            </w:pPr>
            <w:r w:rsidRPr="00076593">
              <w:rPr>
                <w:rFonts w:ascii="Garamond" w:hAnsi="Garamond" w:cs="Arial"/>
                <w:sz w:val="22"/>
                <w:szCs w:val="22"/>
                <w:lang w:val="en-US"/>
              </w:rPr>
              <w:t>1x VGA,</w:t>
            </w:r>
          </w:p>
          <w:p w:rsidR="00072DD4" w:rsidRPr="00076593" w:rsidRDefault="00072DD4" w:rsidP="00D70DB6">
            <w:pPr>
              <w:pStyle w:val="Akapitzlist"/>
              <w:numPr>
                <w:ilvl w:val="0"/>
                <w:numId w:val="140"/>
              </w:numPr>
              <w:spacing w:line="276" w:lineRule="auto"/>
              <w:jc w:val="both"/>
              <w:rPr>
                <w:rFonts w:ascii="Garamond" w:hAnsi="Garamond" w:cs="Arial"/>
                <w:sz w:val="22"/>
                <w:szCs w:val="22"/>
                <w:lang w:val="en-US"/>
              </w:rPr>
            </w:pPr>
            <w:r w:rsidRPr="00076593">
              <w:rPr>
                <w:rFonts w:ascii="Garamond" w:hAnsi="Garamond" w:cs="Arial"/>
                <w:sz w:val="22"/>
                <w:szCs w:val="22"/>
                <w:lang w:val="en-US"/>
              </w:rPr>
              <w:t>RJ-45.</w:t>
            </w:r>
          </w:p>
          <w:p w:rsidR="00072DD4" w:rsidRPr="00076593" w:rsidRDefault="00072DD4" w:rsidP="0062109F">
            <w:pPr>
              <w:spacing w:line="276" w:lineRule="auto"/>
              <w:jc w:val="both"/>
              <w:rPr>
                <w:rFonts w:ascii="Garamond" w:hAnsi="Garamond" w:cs="Arial"/>
              </w:rPr>
            </w:pPr>
            <w:r w:rsidRPr="00076593">
              <w:rPr>
                <w:rFonts w:ascii="Garamond" w:hAnsi="Garamond" w:cs="Arial"/>
              </w:rPr>
              <w:t>Wymagana ilość i rozmieszczenie (na zewnątrz obudowy komputera) portów USB nie może być osiągnięta w wyniku stosowania konwerterów, przejściówek itp.</w:t>
            </w:r>
          </w:p>
        </w:tc>
        <w:tc>
          <w:tcPr>
            <w:tcW w:w="1559" w:type="dxa"/>
          </w:tcPr>
          <w:p w:rsidR="00072DD4" w:rsidRPr="00F16AFA" w:rsidRDefault="00072DD4" w:rsidP="0062109F">
            <w:pPr>
              <w:spacing w:line="276" w:lineRule="auto"/>
              <w:jc w:val="both"/>
              <w:rPr>
                <w:rFonts w:ascii="Garamond" w:hAnsi="Garamond" w:cs="Arial"/>
                <w:sz w:val="24"/>
                <w:szCs w:val="24"/>
              </w:rPr>
            </w:pPr>
          </w:p>
        </w:tc>
        <w:tc>
          <w:tcPr>
            <w:tcW w:w="2977" w:type="dxa"/>
          </w:tcPr>
          <w:p w:rsidR="00072DD4" w:rsidRPr="00F16AFA" w:rsidRDefault="00072DD4" w:rsidP="0062109F">
            <w:pPr>
              <w:spacing w:line="276" w:lineRule="auto"/>
              <w:jc w:val="both"/>
              <w:rPr>
                <w:rFonts w:ascii="Garamond" w:hAnsi="Garamond" w:cs="Arial"/>
                <w:sz w:val="24"/>
                <w:szCs w:val="24"/>
              </w:rPr>
            </w:pPr>
          </w:p>
        </w:tc>
      </w:tr>
      <w:tr w:rsidR="00072DD4" w:rsidRPr="001B1378" w:rsidTr="00076593">
        <w:tc>
          <w:tcPr>
            <w:tcW w:w="2268" w:type="dxa"/>
            <w:vAlign w:val="center"/>
          </w:tcPr>
          <w:p w:rsidR="00072DD4" w:rsidRPr="00076593" w:rsidRDefault="00072DD4" w:rsidP="0062109F">
            <w:pPr>
              <w:spacing w:line="276" w:lineRule="auto"/>
              <w:jc w:val="both"/>
              <w:rPr>
                <w:rFonts w:ascii="Garamond" w:hAnsi="Garamond" w:cs="Arial"/>
                <w:b/>
                <w:bCs/>
              </w:rPr>
            </w:pPr>
            <w:r w:rsidRPr="00076593">
              <w:rPr>
                <w:rFonts w:ascii="Garamond" w:hAnsi="Garamond" w:cs="Arial"/>
                <w:b/>
                <w:bCs/>
              </w:rPr>
              <w:t>Klawiatura/mysz</w:t>
            </w:r>
          </w:p>
        </w:tc>
        <w:tc>
          <w:tcPr>
            <w:tcW w:w="8364" w:type="dxa"/>
            <w:vAlign w:val="center"/>
          </w:tcPr>
          <w:p w:rsidR="00072DD4" w:rsidRPr="00076593" w:rsidRDefault="00072DD4" w:rsidP="0062109F">
            <w:pPr>
              <w:spacing w:line="276" w:lineRule="auto"/>
              <w:jc w:val="both"/>
              <w:rPr>
                <w:rFonts w:ascii="Garamond" w:hAnsi="Garamond" w:cs="Arial"/>
              </w:rPr>
            </w:pPr>
            <w:r w:rsidRPr="00076593">
              <w:rPr>
                <w:rFonts w:ascii="Garamond" w:hAnsi="Garamond" w:cs="Arial"/>
              </w:rPr>
              <w:t>Przewodowa USB: klawiatura w układzie US + mysz z rolką.</w:t>
            </w:r>
          </w:p>
        </w:tc>
        <w:tc>
          <w:tcPr>
            <w:tcW w:w="1559" w:type="dxa"/>
          </w:tcPr>
          <w:p w:rsidR="00072DD4" w:rsidRPr="00AD04B2" w:rsidRDefault="00072DD4" w:rsidP="0062109F">
            <w:pPr>
              <w:spacing w:line="276" w:lineRule="auto"/>
              <w:jc w:val="both"/>
              <w:rPr>
                <w:rFonts w:ascii="Garamond" w:hAnsi="Garamond" w:cs="Arial"/>
                <w:sz w:val="24"/>
                <w:szCs w:val="24"/>
              </w:rPr>
            </w:pPr>
          </w:p>
        </w:tc>
        <w:tc>
          <w:tcPr>
            <w:tcW w:w="2977" w:type="dxa"/>
          </w:tcPr>
          <w:p w:rsidR="00072DD4" w:rsidRPr="00AD04B2" w:rsidRDefault="00072DD4" w:rsidP="0062109F">
            <w:pPr>
              <w:spacing w:line="276" w:lineRule="auto"/>
              <w:jc w:val="both"/>
              <w:rPr>
                <w:rFonts w:ascii="Garamond" w:hAnsi="Garamond" w:cs="Arial"/>
                <w:sz w:val="24"/>
                <w:szCs w:val="24"/>
              </w:rPr>
            </w:pPr>
          </w:p>
        </w:tc>
      </w:tr>
      <w:tr w:rsidR="00072DD4" w:rsidRPr="001B1378" w:rsidTr="00076593">
        <w:tc>
          <w:tcPr>
            <w:tcW w:w="2268" w:type="dxa"/>
            <w:vAlign w:val="center"/>
          </w:tcPr>
          <w:p w:rsidR="00072DD4" w:rsidRPr="00076593" w:rsidRDefault="00072DD4" w:rsidP="0062109F">
            <w:pPr>
              <w:spacing w:line="276" w:lineRule="auto"/>
              <w:jc w:val="both"/>
              <w:rPr>
                <w:rFonts w:ascii="Garamond" w:hAnsi="Garamond" w:cs="Arial"/>
                <w:b/>
                <w:bCs/>
              </w:rPr>
            </w:pPr>
            <w:r w:rsidRPr="00076593">
              <w:rPr>
                <w:rFonts w:ascii="Garamond" w:hAnsi="Garamond" w:cs="Arial"/>
                <w:b/>
                <w:bCs/>
              </w:rPr>
              <w:t>Zasilacz</w:t>
            </w:r>
          </w:p>
        </w:tc>
        <w:tc>
          <w:tcPr>
            <w:tcW w:w="8364" w:type="dxa"/>
            <w:vAlign w:val="center"/>
          </w:tcPr>
          <w:p w:rsidR="00072DD4" w:rsidRPr="00076593" w:rsidRDefault="00072DD4" w:rsidP="0062109F">
            <w:pPr>
              <w:spacing w:line="276" w:lineRule="auto"/>
              <w:jc w:val="both"/>
              <w:rPr>
                <w:rFonts w:ascii="Garamond" w:hAnsi="Garamond" w:cs="Arial"/>
              </w:rPr>
            </w:pPr>
            <w:r w:rsidRPr="00076593">
              <w:rPr>
                <w:rFonts w:ascii="Garamond" w:hAnsi="Garamond" w:cs="Arial"/>
              </w:rPr>
              <w:t>Energooszczędny zasilacz o mocy min. 170W oraz sprawności na poziomie min. 85%.</w:t>
            </w:r>
          </w:p>
        </w:tc>
        <w:tc>
          <w:tcPr>
            <w:tcW w:w="1559" w:type="dxa"/>
          </w:tcPr>
          <w:p w:rsidR="00072DD4" w:rsidRPr="00DE1937" w:rsidRDefault="00072DD4" w:rsidP="0062109F">
            <w:pPr>
              <w:spacing w:line="276" w:lineRule="auto"/>
              <w:jc w:val="both"/>
              <w:rPr>
                <w:rFonts w:ascii="Garamond" w:hAnsi="Garamond" w:cs="Arial"/>
                <w:sz w:val="24"/>
                <w:szCs w:val="24"/>
              </w:rPr>
            </w:pPr>
          </w:p>
        </w:tc>
        <w:tc>
          <w:tcPr>
            <w:tcW w:w="2977" w:type="dxa"/>
          </w:tcPr>
          <w:p w:rsidR="00072DD4" w:rsidRPr="00DE1937" w:rsidRDefault="00072DD4" w:rsidP="0062109F">
            <w:pPr>
              <w:spacing w:line="276" w:lineRule="auto"/>
              <w:jc w:val="both"/>
              <w:rPr>
                <w:rFonts w:ascii="Garamond" w:hAnsi="Garamond" w:cs="Arial"/>
                <w:sz w:val="24"/>
                <w:szCs w:val="24"/>
              </w:rPr>
            </w:pPr>
          </w:p>
        </w:tc>
      </w:tr>
      <w:tr w:rsidR="00072DD4" w:rsidRPr="004B19A6" w:rsidTr="00076593">
        <w:tc>
          <w:tcPr>
            <w:tcW w:w="2268" w:type="dxa"/>
            <w:vAlign w:val="center"/>
          </w:tcPr>
          <w:p w:rsidR="00072DD4" w:rsidRPr="00076593" w:rsidRDefault="00072DD4" w:rsidP="0062109F">
            <w:pPr>
              <w:spacing w:line="276" w:lineRule="auto"/>
              <w:jc w:val="both"/>
              <w:rPr>
                <w:rFonts w:ascii="Garamond" w:hAnsi="Garamond" w:cs="Arial"/>
                <w:b/>
                <w:bCs/>
              </w:rPr>
            </w:pPr>
            <w:r w:rsidRPr="00076593">
              <w:rPr>
                <w:rFonts w:ascii="Garamond" w:hAnsi="Garamond" w:cs="Arial"/>
                <w:b/>
                <w:bCs/>
              </w:rPr>
              <w:t>System operacyjny</w:t>
            </w:r>
          </w:p>
        </w:tc>
        <w:tc>
          <w:tcPr>
            <w:tcW w:w="8364" w:type="dxa"/>
            <w:vAlign w:val="center"/>
          </w:tcPr>
          <w:p w:rsidR="00072DD4" w:rsidRPr="00076593" w:rsidRDefault="00072DD4" w:rsidP="0062109F">
            <w:pPr>
              <w:spacing w:line="276" w:lineRule="auto"/>
              <w:jc w:val="both"/>
              <w:rPr>
                <w:rFonts w:ascii="Garamond" w:hAnsi="Garamond" w:cs="Arial"/>
              </w:rPr>
            </w:pPr>
            <w:r w:rsidRPr="00076593">
              <w:rPr>
                <w:rFonts w:ascii="Garamond" w:hAnsi="Garamond" w:cs="Arial"/>
              </w:rPr>
              <w:t>System operacyjny klasy PC musi spełniać następujące wymagania poprzez wbudowane mechanizmy, bez użycia dodatkowych aplikacji:</w:t>
            </w:r>
          </w:p>
          <w:p w:rsidR="00072DD4" w:rsidRPr="00076593" w:rsidRDefault="00072DD4" w:rsidP="00D70DB6">
            <w:pPr>
              <w:pStyle w:val="Akapitzlist"/>
              <w:numPr>
                <w:ilvl w:val="1"/>
                <w:numId w:val="39"/>
              </w:numPr>
              <w:spacing w:line="276" w:lineRule="auto"/>
              <w:ind w:left="318"/>
              <w:jc w:val="both"/>
              <w:rPr>
                <w:rFonts w:ascii="Garamond" w:hAnsi="Garamond" w:cs="Arial"/>
                <w:sz w:val="22"/>
                <w:szCs w:val="22"/>
              </w:rPr>
            </w:pPr>
            <w:r w:rsidRPr="00076593">
              <w:rPr>
                <w:rFonts w:ascii="Garamond" w:hAnsi="Garamond" w:cs="Arial"/>
                <w:sz w:val="22"/>
                <w:szCs w:val="22"/>
              </w:rPr>
              <w:t>Dostępne dwa rodzaje graficznego interfejsu użytkownika:</w:t>
            </w:r>
          </w:p>
          <w:p w:rsidR="00072DD4" w:rsidRPr="00076593" w:rsidRDefault="00072DD4" w:rsidP="00D70DB6">
            <w:pPr>
              <w:pStyle w:val="Akapitzlist"/>
              <w:numPr>
                <w:ilvl w:val="0"/>
                <w:numId w:val="141"/>
              </w:numPr>
              <w:spacing w:line="276" w:lineRule="auto"/>
              <w:jc w:val="both"/>
              <w:rPr>
                <w:rFonts w:ascii="Garamond" w:hAnsi="Garamond" w:cs="Arial"/>
                <w:sz w:val="22"/>
                <w:szCs w:val="22"/>
              </w:rPr>
            </w:pPr>
            <w:r w:rsidRPr="00076593">
              <w:rPr>
                <w:rFonts w:ascii="Garamond" w:hAnsi="Garamond" w:cs="Arial"/>
                <w:sz w:val="22"/>
                <w:szCs w:val="22"/>
              </w:rPr>
              <w:t>Klasyczny, umożliwiający obsługę przy pomocy klawiatury i myszy,</w:t>
            </w:r>
          </w:p>
          <w:p w:rsidR="00072DD4" w:rsidRPr="00076593" w:rsidRDefault="00072DD4" w:rsidP="00D70DB6">
            <w:pPr>
              <w:pStyle w:val="Akapitzlist"/>
              <w:numPr>
                <w:ilvl w:val="0"/>
                <w:numId w:val="141"/>
              </w:numPr>
              <w:spacing w:line="276" w:lineRule="auto"/>
              <w:jc w:val="both"/>
              <w:rPr>
                <w:rFonts w:ascii="Garamond" w:hAnsi="Garamond" w:cs="Arial"/>
                <w:sz w:val="22"/>
                <w:szCs w:val="22"/>
              </w:rPr>
            </w:pPr>
            <w:r w:rsidRPr="00076593">
              <w:rPr>
                <w:rFonts w:ascii="Garamond" w:hAnsi="Garamond" w:cs="Arial"/>
                <w:sz w:val="22"/>
                <w:szCs w:val="22"/>
              </w:rPr>
              <w:t>Dotykowy umożliwiający sterowanie dotykiem na urządzeniach typu tablet lub monitorach dotykowych</w:t>
            </w:r>
          </w:p>
          <w:p w:rsidR="00072DD4" w:rsidRPr="00076593" w:rsidRDefault="00072DD4" w:rsidP="00D70DB6">
            <w:pPr>
              <w:pStyle w:val="Akapitzlist"/>
              <w:numPr>
                <w:ilvl w:val="1"/>
                <w:numId w:val="39"/>
              </w:numPr>
              <w:spacing w:line="276" w:lineRule="auto"/>
              <w:ind w:left="318"/>
              <w:jc w:val="both"/>
              <w:rPr>
                <w:rFonts w:ascii="Garamond" w:hAnsi="Garamond" w:cs="Arial"/>
                <w:sz w:val="22"/>
                <w:szCs w:val="22"/>
              </w:rPr>
            </w:pPr>
            <w:r w:rsidRPr="00076593">
              <w:rPr>
                <w:rFonts w:ascii="Garamond" w:hAnsi="Garamond" w:cs="Arial"/>
                <w:sz w:val="22"/>
                <w:szCs w:val="22"/>
              </w:rPr>
              <w:t>Funkcje związane z obsługą komputerów typu tablet, z wbudowanym modułem „uczenia się” pisma użytkownika – obsługa języka polskiego</w:t>
            </w:r>
          </w:p>
          <w:p w:rsidR="00072DD4" w:rsidRPr="00076593" w:rsidRDefault="00072DD4" w:rsidP="00D70DB6">
            <w:pPr>
              <w:pStyle w:val="Akapitzlist"/>
              <w:numPr>
                <w:ilvl w:val="1"/>
                <w:numId w:val="39"/>
              </w:numPr>
              <w:spacing w:line="276" w:lineRule="auto"/>
              <w:ind w:left="318"/>
              <w:jc w:val="both"/>
              <w:rPr>
                <w:rFonts w:ascii="Garamond" w:hAnsi="Garamond" w:cs="Arial"/>
                <w:sz w:val="22"/>
                <w:szCs w:val="22"/>
              </w:rPr>
            </w:pPr>
            <w:r w:rsidRPr="00076593">
              <w:rPr>
                <w:rFonts w:ascii="Garamond" w:hAnsi="Garamond" w:cs="Arial"/>
                <w:sz w:val="22"/>
                <w:szCs w:val="22"/>
              </w:rPr>
              <w:t>Interfejs użytkownika dostępny w wielu językach do wyboru – w tym polskim i angielskim</w:t>
            </w:r>
          </w:p>
          <w:p w:rsidR="00072DD4" w:rsidRPr="00076593" w:rsidRDefault="00072DD4" w:rsidP="00D70DB6">
            <w:pPr>
              <w:pStyle w:val="Akapitzlist"/>
              <w:numPr>
                <w:ilvl w:val="1"/>
                <w:numId w:val="39"/>
              </w:numPr>
              <w:spacing w:line="276" w:lineRule="auto"/>
              <w:ind w:left="318"/>
              <w:jc w:val="both"/>
              <w:rPr>
                <w:rFonts w:ascii="Garamond" w:hAnsi="Garamond" w:cs="Arial"/>
                <w:sz w:val="22"/>
                <w:szCs w:val="22"/>
              </w:rPr>
            </w:pPr>
            <w:r w:rsidRPr="00076593">
              <w:rPr>
                <w:rFonts w:ascii="Garamond" w:hAnsi="Garamond" w:cs="Arial"/>
                <w:sz w:val="22"/>
                <w:szCs w:val="22"/>
              </w:rPr>
              <w:t>Możliwość tworzenia pulpitów wirtualnych, przenoszenia aplikacji pomiędzy pulpitami i przełączanie się pomiędzy pulpitami za pomocą skrótów klawiaturowych lub GUI.</w:t>
            </w:r>
          </w:p>
          <w:p w:rsidR="00072DD4" w:rsidRPr="00076593" w:rsidRDefault="00072DD4" w:rsidP="00D70DB6">
            <w:pPr>
              <w:pStyle w:val="Akapitzlist"/>
              <w:numPr>
                <w:ilvl w:val="1"/>
                <w:numId w:val="39"/>
              </w:numPr>
              <w:spacing w:line="276" w:lineRule="auto"/>
              <w:ind w:left="318"/>
              <w:jc w:val="both"/>
              <w:rPr>
                <w:rFonts w:ascii="Garamond" w:hAnsi="Garamond" w:cs="Arial"/>
                <w:sz w:val="22"/>
                <w:szCs w:val="22"/>
              </w:rPr>
            </w:pPr>
            <w:r w:rsidRPr="00076593">
              <w:rPr>
                <w:rFonts w:ascii="Garamond" w:hAnsi="Garamond" w:cs="Arial"/>
                <w:sz w:val="22"/>
                <w:szCs w:val="22"/>
              </w:rPr>
              <w:t>Wbudowane w system operacyjny minimum dwie przeglądarki Internetowe</w:t>
            </w:r>
          </w:p>
          <w:p w:rsidR="00072DD4" w:rsidRPr="00076593" w:rsidRDefault="00072DD4" w:rsidP="00D70DB6">
            <w:pPr>
              <w:pStyle w:val="Akapitzlist"/>
              <w:numPr>
                <w:ilvl w:val="1"/>
                <w:numId w:val="39"/>
              </w:numPr>
              <w:spacing w:line="276" w:lineRule="auto"/>
              <w:ind w:left="318"/>
              <w:jc w:val="both"/>
              <w:rPr>
                <w:rFonts w:ascii="Garamond" w:hAnsi="Garamond" w:cs="Arial"/>
                <w:sz w:val="22"/>
                <w:szCs w:val="22"/>
              </w:rPr>
            </w:pPr>
            <w:r w:rsidRPr="00076593">
              <w:rPr>
                <w:rFonts w:ascii="Garamond" w:hAnsi="Garamond" w:cs="Arial"/>
                <w:sz w:val="22"/>
                <w:szCs w:val="22"/>
              </w:rPr>
              <w:t xml:space="preserve">Zintegrowany z systemem moduł wyszukiwania informacji (plików różnego typu, tekstów, </w:t>
            </w:r>
            <w:proofErr w:type="spellStart"/>
            <w:r w:rsidRPr="00076593">
              <w:rPr>
                <w:rFonts w:ascii="Garamond" w:hAnsi="Garamond" w:cs="Arial"/>
                <w:sz w:val="22"/>
                <w:szCs w:val="22"/>
              </w:rPr>
              <w:t>metadanych</w:t>
            </w:r>
            <w:proofErr w:type="spellEnd"/>
            <w:r w:rsidRPr="00076593">
              <w:rPr>
                <w:rFonts w:ascii="Garamond" w:hAnsi="Garamond" w:cs="Arial"/>
                <w:sz w:val="22"/>
                <w:szCs w:val="22"/>
              </w:rPr>
              <w:t>) dostępny z kilku poziomów: poziom menu, poziom otwartego okna systemu operacyjnego; system wyszukiwania oparty na konfigurowalnym przez użytkownika module indeksacji zasobów lokalnych,</w:t>
            </w:r>
          </w:p>
          <w:p w:rsidR="00072DD4" w:rsidRPr="00076593" w:rsidRDefault="00072DD4" w:rsidP="00D70DB6">
            <w:pPr>
              <w:pStyle w:val="Akapitzlist"/>
              <w:numPr>
                <w:ilvl w:val="1"/>
                <w:numId w:val="39"/>
              </w:numPr>
              <w:spacing w:line="276" w:lineRule="auto"/>
              <w:ind w:left="318"/>
              <w:jc w:val="both"/>
              <w:rPr>
                <w:rFonts w:ascii="Garamond" w:hAnsi="Garamond" w:cs="Arial"/>
                <w:sz w:val="22"/>
                <w:szCs w:val="22"/>
              </w:rPr>
            </w:pPr>
            <w:r w:rsidRPr="00076593">
              <w:rPr>
                <w:rFonts w:ascii="Garamond" w:hAnsi="Garamond" w:cs="Arial"/>
                <w:sz w:val="22"/>
                <w:szCs w:val="22"/>
              </w:rPr>
              <w:t>Zlokalizowane w języku polskim, co najmniej następujące elementy: menu, pomoc, komunikaty systemowe, menedżer plików.</w:t>
            </w:r>
          </w:p>
          <w:p w:rsidR="00072DD4" w:rsidRPr="00076593" w:rsidRDefault="00072DD4" w:rsidP="00D70DB6">
            <w:pPr>
              <w:pStyle w:val="Akapitzlist"/>
              <w:numPr>
                <w:ilvl w:val="1"/>
                <w:numId w:val="39"/>
              </w:numPr>
              <w:spacing w:line="276" w:lineRule="auto"/>
              <w:ind w:left="318"/>
              <w:jc w:val="both"/>
              <w:rPr>
                <w:rFonts w:ascii="Garamond" w:hAnsi="Garamond" w:cs="Arial"/>
                <w:sz w:val="22"/>
                <w:szCs w:val="22"/>
              </w:rPr>
            </w:pPr>
            <w:r w:rsidRPr="00076593">
              <w:rPr>
                <w:rFonts w:ascii="Garamond" w:hAnsi="Garamond" w:cs="Arial"/>
                <w:sz w:val="22"/>
                <w:szCs w:val="22"/>
              </w:rPr>
              <w:t>Graficzne środowisko instalacji i konfiguracji dostępne w języku polskim</w:t>
            </w:r>
          </w:p>
          <w:p w:rsidR="00072DD4" w:rsidRPr="00076593" w:rsidRDefault="00072DD4" w:rsidP="00D70DB6">
            <w:pPr>
              <w:pStyle w:val="Akapitzlist"/>
              <w:numPr>
                <w:ilvl w:val="1"/>
                <w:numId w:val="39"/>
              </w:numPr>
              <w:spacing w:line="276" w:lineRule="auto"/>
              <w:ind w:left="318"/>
              <w:jc w:val="both"/>
              <w:rPr>
                <w:rFonts w:ascii="Garamond" w:hAnsi="Garamond" w:cs="Arial"/>
                <w:sz w:val="22"/>
                <w:szCs w:val="22"/>
              </w:rPr>
            </w:pPr>
            <w:r w:rsidRPr="00076593">
              <w:rPr>
                <w:rFonts w:ascii="Garamond" w:hAnsi="Garamond" w:cs="Arial"/>
                <w:sz w:val="22"/>
                <w:szCs w:val="22"/>
              </w:rPr>
              <w:t>Wbudowany system pomocy w języku polskim.</w:t>
            </w:r>
          </w:p>
          <w:p w:rsidR="00072DD4" w:rsidRPr="00076593" w:rsidRDefault="00072DD4" w:rsidP="00D70DB6">
            <w:pPr>
              <w:pStyle w:val="Akapitzlist"/>
              <w:numPr>
                <w:ilvl w:val="1"/>
                <w:numId w:val="39"/>
              </w:numPr>
              <w:spacing w:line="276" w:lineRule="auto"/>
              <w:ind w:left="318"/>
              <w:jc w:val="both"/>
              <w:rPr>
                <w:rFonts w:ascii="Garamond" w:hAnsi="Garamond" w:cs="Arial"/>
                <w:sz w:val="22"/>
                <w:szCs w:val="22"/>
              </w:rPr>
            </w:pPr>
            <w:r w:rsidRPr="00076593">
              <w:rPr>
                <w:rFonts w:ascii="Garamond" w:hAnsi="Garamond" w:cs="Arial"/>
                <w:sz w:val="22"/>
                <w:szCs w:val="22"/>
              </w:rPr>
              <w:t>Możliwość przystosowania stanowiska dla osób niepełnosprawnych (np. słabo widzących).</w:t>
            </w:r>
          </w:p>
          <w:p w:rsidR="00072DD4" w:rsidRPr="00076593" w:rsidRDefault="00072DD4" w:rsidP="00D70DB6">
            <w:pPr>
              <w:pStyle w:val="Akapitzlist"/>
              <w:numPr>
                <w:ilvl w:val="1"/>
                <w:numId w:val="39"/>
              </w:numPr>
              <w:spacing w:line="276" w:lineRule="auto"/>
              <w:ind w:left="318"/>
              <w:jc w:val="both"/>
              <w:rPr>
                <w:rFonts w:ascii="Garamond" w:hAnsi="Garamond" w:cs="Arial"/>
                <w:sz w:val="22"/>
                <w:szCs w:val="22"/>
              </w:rPr>
            </w:pPr>
            <w:r w:rsidRPr="00076593">
              <w:rPr>
                <w:rFonts w:ascii="Garamond" w:hAnsi="Garamond" w:cs="Arial"/>
                <w:sz w:val="22"/>
                <w:szCs w:val="22"/>
              </w:rPr>
              <w:t>Możliwość dokonywania aktualizacji i poprawek systemu poprzez mechanizm zarządzany przez administratora systemu Zamawiającego.</w:t>
            </w:r>
          </w:p>
          <w:p w:rsidR="00072DD4" w:rsidRPr="00076593" w:rsidRDefault="00072DD4" w:rsidP="00D70DB6">
            <w:pPr>
              <w:pStyle w:val="Akapitzlist"/>
              <w:numPr>
                <w:ilvl w:val="1"/>
                <w:numId w:val="39"/>
              </w:numPr>
              <w:spacing w:line="276" w:lineRule="auto"/>
              <w:ind w:left="318"/>
              <w:jc w:val="both"/>
              <w:rPr>
                <w:rFonts w:ascii="Garamond" w:hAnsi="Garamond" w:cs="Arial"/>
                <w:sz w:val="22"/>
                <w:szCs w:val="22"/>
              </w:rPr>
            </w:pPr>
            <w:r w:rsidRPr="00076593">
              <w:rPr>
                <w:rFonts w:ascii="Garamond" w:hAnsi="Garamond" w:cs="Arial"/>
                <w:sz w:val="22"/>
                <w:szCs w:val="22"/>
              </w:rPr>
              <w:t xml:space="preserve">Możliwość dostarczania poprawek do systemu operacyjnego w modelu </w:t>
            </w:r>
            <w:proofErr w:type="spellStart"/>
            <w:r w:rsidRPr="00076593">
              <w:rPr>
                <w:rFonts w:ascii="Garamond" w:hAnsi="Garamond" w:cs="Arial"/>
                <w:sz w:val="22"/>
                <w:szCs w:val="22"/>
              </w:rPr>
              <w:t>peer-to-peer</w:t>
            </w:r>
            <w:proofErr w:type="spellEnd"/>
            <w:r w:rsidRPr="00076593">
              <w:rPr>
                <w:rFonts w:ascii="Garamond" w:hAnsi="Garamond" w:cs="Arial"/>
                <w:sz w:val="22"/>
                <w:szCs w:val="22"/>
              </w:rPr>
              <w:t>.</w:t>
            </w:r>
          </w:p>
          <w:p w:rsidR="00072DD4" w:rsidRPr="00076593" w:rsidRDefault="00072DD4" w:rsidP="00D70DB6">
            <w:pPr>
              <w:pStyle w:val="Akapitzlist"/>
              <w:numPr>
                <w:ilvl w:val="1"/>
                <w:numId w:val="39"/>
              </w:numPr>
              <w:spacing w:line="276" w:lineRule="auto"/>
              <w:ind w:left="318"/>
              <w:jc w:val="both"/>
              <w:rPr>
                <w:rFonts w:ascii="Garamond" w:hAnsi="Garamond" w:cs="Arial"/>
                <w:sz w:val="22"/>
                <w:szCs w:val="22"/>
              </w:rPr>
            </w:pPr>
            <w:r w:rsidRPr="00076593">
              <w:rPr>
                <w:rFonts w:ascii="Garamond" w:hAnsi="Garamond" w:cs="Arial"/>
                <w:sz w:val="22"/>
                <w:szCs w:val="22"/>
              </w:rPr>
              <w:t>Możliwość sterowania czasem dostarczania nowych wersji systemu operacyjnego, możliwość centralnego opóźniania dostarczania nowej wersji o minimum 4 miesiące.</w:t>
            </w:r>
          </w:p>
          <w:p w:rsidR="00072DD4" w:rsidRPr="00076593" w:rsidRDefault="00072DD4" w:rsidP="00D70DB6">
            <w:pPr>
              <w:pStyle w:val="Akapitzlist"/>
              <w:numPr>
                <w:ilvl w:val="1"/>
                <w:numId w:val="39"/>
              </w:numPr>
              <w:spacing w:line="276" w:lineRule="auto"/>
              <w:ind w:left="318"/>
              <w:jc w:val="both"/>
              <w:rPr>
                <w:rFonts w:ascii="Garamond" w:hAnsi="Garamond" w:cs="Arial"/>
                <w:sz w:val="22"/>
                <w:szCs w:val="22"/>
              </w:rPr>
            </w:pPr>
            <w:r w:rsidRPr="00076593">
              <w:rPr>
                <w:rFonts w:ascii="Garamond" w:hAnsi="Garamond" w:cs="Arial"/>
                <w:sz w:val="22"/>
                <w:szCs w:val="22"/>
              </w:rPr>
              <w:t>Zabezpieczony hasłem hierarchiczny dostęp do systemu, konta i profile użytkowników zarządzane zdalnie; praca systemu w trybie ochrony kont użytkowników.</w:t>
            </w:r>
          </w:p>
          <w:p w:rsidR="00072DD4" w:rsidRPr="00076593" w:rsidRDefault="00072DD4" w:rsidP="00D70DB6">
            <w:pPr>
              <w:pStyle w:val="Akapitzlist"/>
              <w:numPr>
                <w:ilvl w:val="1"/>
                <w:numId w:val="39"/>
              </w:numPr>
              <w:spacing w:line="276" w:lineRule="auto"/>
              <w:ind w:left="318"/>
              <w:jc w:val="both"/>
              <w:rPr>
                <w:rFonts w:ascii="Garamond" w:hAnsi="Garamond" w:cs="Arial"/>
                <w:sz w:val="22"/>
                <w:szCs w:val="22"/>
              </w:rPr>
            </w:pPr>
            <w:r w:rsidRPr="00076593">
              <w:rPr>
                <w:rFonts w:ascii="Garamond" w:hAnsi="Garamond" w:cs="Arial"/>
                <w:sz w:val="22"/>
                <w:szCs w:val="22"/>
              </w:rPr>
              <w:t xml:space="preserve">Możliwość dołączenia systemu do usługi katalogowej </w:t>
            </w:r>
            <w:proofErr w:type="spellStart"/>
            <w:r w:rsidRPr="00076593">
              <w:rPr>
                <w:rFonts w:ascii="Garamond" w:hAnsi="Garamond" w:cs="Arial"/>
                <w:sz w:val="22"/>
                <w:szCs w:val="22"/>
              </w:rPr>
              <w:t>on-premise</w:t>
            </w:r>
            <w:proofErr w:type="spellEnd"/>
            <w:r w:rsidRPr="00076593">
              <w:rPr>
                <w:rFonts w:ascii="Garamond" w:hAnsi="Garamond" w:cs="Arial"/>
                <w:sz w:val="22"/>
                <w:szCs w:val="22"/>
              </w:rPr>
              <w:t xml:space="preserve"> lub w chmurze.</w:t>
            </w:r>
          </w:p>
          <w:p w:rsidR="00072DD4" w:rsidRPr="00076593" w:rsidRDefault="00072DD4" w:rsidP="00D70DB6">
            <w:pPr>
              <w:pStyle w:val="Akapitzlist"/>
              <w:numPr>
                <w:ilvl w:val="1"/>
                <w:numId w:val="39"/>
              </w:numPr>
              <w:spacing w:line="276" w:lineRule="auto"/>
              <w:ind w:left="318"/>
              <w:jc w:val="both"/>
              <w:rPr>
                <w:rFonts w:ascii="Garamond" w:hAnsi="Garamond" w:cs="Arial"/>
                <w:sz w:val="22"/>
                <w:szCs w:val="22"/>
              </w:rPr>
            </w:pPr>
            <w:r w:rsidRPr="00076593">
              <w:rPr>
                <w:rFonts w:ascii="Garamond" w:hAnsi="Garamond" w:cs="Arial"/>
                <w:sz w:val="22"/>
                <w:szCs w:val="22"/>
              </w:rPr>
              <w:t>Umożliwienie zablokowania urządzenia w ramach danego konta tylko do uruchamiania wybranej aplikacji - tryb "kiosk".</w:t>
            </w:r>
          </w:p>
          <w:p w:rsidR="00072DD4" w:rsidRPr="00076593" w:rsidRDefault="00072DD4" w:rsidP="00D70DB6">
            <w:pPr>
              <w:pStyle w:val="Akapitzlist"/>
              <w:numPr>
                <w:ilvl w:val="1"/>
                <w:numId w:val="39"/>
              </w:numPr>
              <w:spacing w:line="276" w:lineRule="auto"/>
              <w:ind w:left="318"/>
              <w:jc w:val="both"/>
              <w:rPr>
                <w:rFonts w:ascii="Garamond" w:hAnsi="Garamond" w:cs="Arial"/>
                <w:sz w:val="22"/>
                <w:szCs w:val="22"/>
              </w:rPr>
            </w:pPr>
            <w:r w:rsidRPr="00076593">
              <w:rPr>
                <w:rFonts w:ascii="Garamond" w:hAnsi="Garamond" w:cs="Arial"/>
                <w:sz w:val="22"/>
                <w:szCs w:val="22"/>
              </w:rPr>
              <w:t>Możliwość automatycznej synchronizacji plików i folderów roboczych znajdujących się na firmowym serwerze plików w centrum danych z prywatnym urządzeniem, bez konieczności łączenia się z siecią VPN z poziomu folderu użytkownika zlokalizowanego w centrum danych firmy.</w:t>
            </w:r>
          </w:p>
          <w:p w:rsidR="00072DD4" w:rsidRPr="00076593" w:rsidRDefault="00072DD4" w:rsidP="00D70DB6">
            <w:pPr>
              <w:pStyle w:val="Akapitzlist"/>
              <w:numPr>
                <w:ilvl w:val="1"/>
                <w:numId w:val="39"/>
              </w:numPr>
              <w:spacing w:line="276" w:lineRule="auto"/>
              <w:ind w:left="318"/>
              <w:jc w:val="both"/>
              <w:rPr>
                <w:rFonts w:ascii="Garamond" w:hAnsi="Garamond" w:cs="Arial"/>
                <w:sz w:val="22"/>
                <w:szCs w:val="22"/>
              </w:rPr>
            </w:pPr>
            <w:r w:rsidRPr="00076593">
              <w:rPr>
                <w:rFonts w:ascii="Garamond" w:hAnsi="Garamond" w:cs="Arial"/>
                <w:sz w:val="22"/>
                <w:szCs w:val="22"/>
              </w:rPr>
              <w:t>Zdalna pomoc i współdzielenie aplikacji – możliwość zdalnego przejęcia sesji zalogowanego użytkownika celem rozwiązania problemu z komputerem.</w:t>
            </w:r>
          </w:p>
          <w:p w:rsidR="00072DD4" w:rsidRPr="00076593" w:rsidRDefault="00072DD4" w:rsidP="00D70DB6">
            <w:pPr>
              <w:pStyle w:val="Akapitzlist"/>
              <w:numPr>
                <w:ilvl w:val="1"/>
                <w:numId w:val="39"/>
              </w:numPr>
              <w:spacing w:line="276" w:lineRule="auto"/>
              <w:ind w:left="318"/>
              <w:jc w:val="both"/>
              <w:rPr>
                <w:rFonts w:ascii="Garamond" w:hAnsi="Garamond" w:cs="Arial"/>
                <w:sz w:val="22"/>
                <w:szCs w:val="22"/>
              </w:rPr>
            </w:pPr>
            <w:r w:rsidRPr="00076593">
              <w:rPr>
                <w:rFonts w:ascii="Garamond" w:hAnsi="Garamond" w:cs="Arial"/>
                <w:sz w:val="22"/>
                <w:szCs w:val="22"/>
              </w:rPr>
              <w:t xml:space="preserve">Transakcyjny system plików pozwalający na stosowanie przydziałów (ang. </w:t>
            </w:r>
            <w:proofErr w:type="spellStart"/>
            <w:r w:rsidRPr="00076593">
              <w:rPr>
                <w:rFonts w:ascii="Garamond" w:hAnsi="Garamond" w:cs="Arial"/>
                <w:sz w:val="22"/>
                <w:szCs w:val="22"/>
              </w:rPr>
              <w:t>quota</w:t>
            </w:r>
            <w:proofErr w:type="spellEnd"/>
            <w:r w:rsidRPr="00076593">
              <w:rPr>
                <w:rFonts w:ascii="Garamond" w:hAnsi="Garamond" w:cs="Arial"/>
                <w:sz w:val="22"/>
                <w:szCs w:val="22"/>
              </w:rPr>
              <w:t>) na dysku dla użytkowników oraz zapewniający większą niezawodność i pozwalający tworzyć kopie zapasowe.</w:t>
            </w:r>
          </w:p>
          <w:p w:rsidR="00072DD4" w:rsidRPr="00076593" w:rsidRDefault="00072DD4" w:rsidP="00D70DB6">
            <w:pPr>
              <w:pStyle w:val="Akapitzlist"/>
              <w:numPr>
                <w:ilvl w:val="1"/>
                <w:numId w:val="39"/>
              </w:numPr>
              <w:spacing w:line="276" w:lineRule="auto"/>
              <w:ind w:left="318"/>
              <w:jc w:val="both"/>
              <w:rPr>
                <w:rFonts w:ascii="Garamond" w:hAnsi="Garamond" w:cs="Arial"/>
                <w:sz w:val="22"/>
                <w:szCs w:val="22"/>
              </w:rPr>
            </w:pPr>
            <w:r w:rsidRPr="00076593">
              <w:rPr>
                <w:rFonts w:ascii="Garamond" w:hAnsi="Garamond" w:cs="Arial"/>
                <w:sz w:val="22"/>
                <w:szCs w:val="22"/>
              </w:rPr>
              <w:t>Oprogramowanie dla tworzenia kopii zapasowych (Backup); automatyczne wykonywanie kopii plików z możliwością automatycznego przywrócenia wersji wcześniejszej.</w:t>
            </w:r>
          </w:p>
          <w:p w:rsidR="00072DD4" w:rsidRPr="00076593" w:rsidRDefault="00072DD4" w:rsidP="00D70DB6">
            <w:pPr>
              <w:pStyle w:val="Akapitzlist"/>
              <w:numPr>
                <w:ilvl w:val="1"/>
                <w:numId w:val="39"/>
              </w:numPr>
              <w:spacing w:line="276" w:lineRule="auto"/>
              <w:ind w:left="318"/>
              <w:jc w:val="both"/>
              <w:rPr>
                <w:rFonts w:ascii="Garamond" w:hAnsi="Garamond" w:cs="Arial"/>
                <w:sz w:val="22"/>
                <w:szCs w:val="22"/>
              </w:rPr>
            </w:pPr>
            <w:r w:rsidRPr="00076593">
              <w:rPr>
                <w:rFonts w:ascii="Garamond" w:hAnsi="Garamond" w:cs="Arial"/>
                <w:sz w:val="22"/>
                <w:szCs w:val="22"/>
              </w:rPr>
              <w:t>Możliwość przywracania obrazu plików systemowych do uprzednio zapisanej postaci.</w:t>
            </w:r>
          </w:p>
          <w:p w:rsidR="00072DD4" w:rsidRPr="00076593" w:rsidRDefault="00072DD4" w:rsidP="00D70DB6">
            <w:pPr>
              <w:pStyle w:val="Akapitzlist"/>
              <w:numPr>
                <w:ilvl w:val="1"/>
                <w:numId w:val="39"/>
              </w:numPr>
              <w:spacing w:line="276" w:lineRule="auto"/>
              <w:ind w:left="318"/>
              <w:jc w:val="both"/>
              <w:rPr>
                <w:rFonts w:ascii="Garamond" w:hAnsi="Garamond" w:cs="Arial"/>
                <w:sz w:val="22"/>
                <w:szCs w:val="22"/>
              </w:rPr>
            </w:pPr>
            <w:r w:rsidRPr="00076593">
              <w:rPr>
                <w:rFonts w:ascii="Garamond" w:hAnsi="Garamond" w:cs="Arial"/>
                <w:sz w:val="22"/>
                <w:szCs w:val="22"/>
              </w:rPr>
              <w:t>Możliwość przywracania systemu operacyjnego do stanu początkowego z pozostawieniem plików użytkownika.</w:t>
            </w:r>
          </w:p>
          <w:p w:rsidR="00072DD4" w:rsidRPr="00076593" w:rsidRDefault="00072DD4" w:rsidP="00D70DB6">
            <w:pPr>
              <w:pStyle w:val="Akapitzlist"/>
              <w:numPr>
                <w:ilvl w:val="1"/>
                <w:numId w:val="39"/>
              </w:numPr>
              <w:spacing w:line="276" w:lineRule="auto"/>
              <w:ind w:left="318"/>
              <w:jc w:val="both"/>
              <w:rPr>
                <w:rFonts w:ascii="Garamond" w:hAnsi="Garamond" w:cs="Arial"/>
                <w:sz w:val="22"/>
                <w:szCs w:val="22"/>
              </w:rPr>
            </w:pPr>
            <w:r w:rsidRPr="00076593">
              <w:rPr>
                <w:rFonts w:ascii="Garamond" w:hAnsi="Garamond" w:cs="Arial"/>
                <w:sz w:val="22"/>
                <w:szCs w:val="22"/>
              </w:rPr>
              <w:t>Możliwość blokowania lub dopuszczania dowolnych urządzeń peryferyjnych za pomocą polityk grupowych (np. przy użyciu numerów identyfikacyjnych sprzętu).</w:t>
            </w:r>
          </w:p>
          <w:p w:rsidR="00072DD4" w:rsidRPr="00076593" w:rsidRDefault="00072DD4" w:rsidP="00D70DB6">
            <w:pPr>
              <w:pStyle w:val="Akapitzlist"/>
              <w:numPr>
                <w:ilvl w:val="1"/>
                <w:numId w:val="39"/>
              </w:numPr>
              <w:spacing w:line="276" w:lineRule="auto"/>
              <w:ind w:left="318"/>
              <w:jc w:val="both"/>
              <w:rPr>
                <w:rFonts w:ascii="Garamond" w:hAnsi="Garamond" w:cs="Arial"/>
                <w:sz w:val="22"/>
                <w:szCs w:val="22"/>
              </w:rPr>
            </w:pPr>
            <w:r w:rsidRPr="00076593">
              <w:rPr>
                <w:rFonts w:ascii="Garamond" w:hAnsi="Garamond" w:cs="Arial"/>
                <w:sz w:val="22"/>
                <w:szCs w:val="22"/>
              </w:rPr>
              <w:t xml:space="preserve">Wbudowany mechanizm wirtualizacji typu </w:t>
            </w:r>
            <w:proofErr w:type="spellStart"/>
            <w:r w:rsidRPr="00076593">
              <w:rPr>
                <w:rFonts w:ascii="Garamond" w:hAnsi="Garamond" w:cs="Arial"/>
                <w:sz w:val="22"/>
                <w:szCs w:val="22"/>
              </w:rPr>
              <w:t>hypervisor</w:t>
            </w:r>
            <w:proofErr w:type="spellEnd"/>
            <w:r w:rsidRPr="00076593">
              <w:rPr>
                <w:rFonts w:ascii="Garamond" w:hAnsi="Garamond" w:cs="Arial"/>
                <w:sz w:val="22"/>
                <w:szCs w:val="22"/>
              </w:rPr>
              <w:t>.</w:t>
            </w:r>
          </w:p>
          <w:p w:rsidR="00072DD4" w:rsidRPr="00076593" w:rsidRDefault="00072DD4" w:rsidP="00D70DB6">
            <w:pPr>
              <w:pStyle w:val="Akapitzlist"/>
              <w:numPr>
                <w:ilvl w:val="1"/>
                <w:numId w:val="39"/>
              </w:numPr>
              <w:spacing w:line="276" w:lineRule="auto"/>
              <w:ind w:left="318"/>
              <w:jc w:val="both"/>
              <w:rPr>
                <w:rFonts w:ascii="Garamond" w:hAnsi="Garamond" w:cs="Arial"/>
                <w:sz w:val="22"/>
                <w:szCs w:val="22"/>
              </w:rPr>
            </w:pPr>
            <w:r w:rsidRPr="00076593">
              <w:rPr>
                <w:rFonts w:ascii="Garamond" w:hAnsi="Garamond" w:cs="Arial"/>
                <w:sz w:val="22"/>
                <w:szCs w:val="22"/>
              </w:rPr>
              <w:t>Wbudowana możliwość zdalnego dostępu do systemu i pracy zdalnej z wykorzystaniem pełnego interfejsu graficznego.</w:t>
            </w:r>
          </w:p>
          <w:p w:rsidR="00072DD4" w:rsidRPr="00076593" w:rsidRDefault="00072DD4" w:rsidP="00D70DB6">
            <w:pPr>
              <w:pStyle w:val="Akapitzlist"/>
              <w:numPr>
                <w:ilvl w:val="1"/>
                <w:numId w:val="39"/>
              </w:numPr>
              <w:spacing w:line="276" w:lineRule="auto"/>
              <w:ind w:left="318"/>
              <w:jc w:val="both"/>
              <w:rPr>
                <w:rFonts w:ascii="Garamond" w:hAnsi="Garamond" w:cs="Arial"/>
                <w:sz w:val="22"/>
                <w:szCs w:val="22"/>
              </w:rPr>
            </w:pPr>
            <w:r w:rsidRPr="00076593">
              <w:rPr>
                <w:rFonts w:ascii="Garamond" w:hAnsi="Garamond" w:cs="Arial"/>
                <w:sz w:val="22"/>
                <w:szCs w:val="22"/>
              </w:rPr>
              <w:t>Dostępność bezpłatnych biuletynów bezpieczeństwa związanych z działaniem systemu operacyjnego.</w:t>
            </w:r>
          </w:p>
          <w:p w:rsidR="00072DD4" w:rsidRPr="00076593" w:rsidRDefault="00072DD4" w:rsidP="00D70DB6">
            <w:pPr>
              <w:pStyle w:val="Akapitzlist"/>
              <w:numPr>
                <w:ilvl w:val="1"/>
                <w:numId w:val="39"/>
              </w:numPr>
              <w:spacing w:line="276" w:lineRule="auto"/>
              <w:ind w:left="318"/>
              <w:jc w:val="both"/>
              <w:rPr>
                <w:rFonts w:ascii="Garamond" w:hAnsi="Garamond" w:cs="Arial"/>
                <w:sz w:val="22"/>
                <w:szCs w:val="22"/>
              </w:rPr>
            </w:pPr>
            <w:r w:rsidRPr="00076593">
              <w:rPr>
                <w:rFonts w:ascii="Garamond" w:hAnsi="Garamond" w:cs="Arial"/>
                <w:sz w:val="22"/>
                <w:szCs w:val="22"/>
              </w:rPr>
              <w:t>Wbudowana zapora internetowa (firewall) dla ochrony połączeń internetowych, zintegrowana z systemem konsola do zarządzania ustawieniami zapory i regułami IP v4 i v6.</w:t>
            </w:r>
          </w:p>
          <w:p w:rsidR="00072DD4" w:rsidRPr="00076593" w:rsidRDefault="00072DD4" w:rsidP="00D70DB6">
            <w:pPr>
              <w:pStyle w:val="Akapitzlist"/>
              <w:numPr>
                <w:ilvl w:val="1"/>
                <w:numId w:val="39"/>
              </w:numPr>
              <w:spacing w:line="276" w:lineRule="auto"/>
              <w:ind w:left="318"/>
              <w:jc w:val="both"/>
              <w:rPr>
                <w:rFonts w:ascii="Garamond" w:hAnsi="Garamond" w:cs="Arial"/>
                <w:sz w:val="22"/>
                <w:szCs w:val="22"/>
              </w:rPr>
            </w:pPr>
            <w:r w:rsidRPr="00076593">
              <w:rPr>
                <w:rFonts w:ascii="Garamond" w:hAnsi="Garamond" w:cs="Arial"/>
                <w:sz w:val="22"/>
                <w:szCs w:val="22"/>
              </w:rPr>
              <w:t>Identyfikacja sieci komputerowych, do których jest podłączony system operacyjny, zapamiętywanie ustawień i przypisywanie do min. 3 kategorii bezpieczeństwa (z predefiniowanymi odpowiednio do kategorii ustawieniami zapory sieciowej, udostępniania plików itp.).</w:t>
            </w:r>
          </w:p>
          <w:p w:rsidR="00072DD4" w:rsidRPr="00076593" w:rsidRDefault="00072DD4" w:rsidP="00D70DB6">
            <w:pPr>
              <w:pStyle w:val="Akapitzlist"/>
              <w:numPr>
                <w:ilvl w:val="1"/>
                <w:numId w:val="39"/>
              </w:numPr>
              <w:spacing w:line="276" w:lineRule="auto"/>
              <w:ind w:left="318"/>
              <w:jc w:val="both"/>
              <w:rPr>
                <w:rFonts w:ascii="Garamond" w:hAnsi="Garamond" w:cs="Arial"/>
                <w:sz w:val="22"/>
                <w:szCs w:val="22"/>
              </w:rPr>
            </w:pPr>
            <w:r w:rsidRPr="00076593">
              <w:rPr>
                <w:rFonts w:ascii="Garamond" w:hAnsi="Garamond" w:cs="Arial"/>
                <w:sz w:val="22"/>
                <w:szCs w:val="22"/>
              </w:rPr>
              <w:t>Możliwość zdefiniowania zarządzanych aplikacji w taki sposób aby automatycznie szyfrowały pliki na poziomie systemu plików. Blokowanie bezpośredniego kopiowania treści między aplikacjami zarządzanymi a niezarządzanymi.</w:t>
            </w:r>
          </w:p>
          <w:p w:rsidR="00072DD4" w:rsidRPr="00076593" w:rsidRDefault="00072DD4" w:rsidP="00D70DB6">
            <w:pPr>
              <w:pStyle w:val="Akapitzlist"/>
              <w:numPr>
                <w:ilvl w:val="1"/>
                <w:numId w:val="39"/>
              </w:numPr>
              <w:spacing w:line="276" w:lineRule="auto"/>
              <w:ind w:left="318"/>
              <w:jc w:val="both"/>
              <w:rPr>
                <w:rFonts w:ascii="Garamond" w:hAnsi="Garamond" w:cs="Arial"/>
                <w:sz w:val="22"/>
                <w:szCs w:val="22"/>
              </w:rPr>
            </w:pPr>
            <w:r w:rsidRPr="00076593">
              <w:rPr>
                <w:rFonts w:ascii="Garamond" w:hAnsi="Garamond" w:cs="Arial"/>
                <w:sz w:val="22"/>
                <w:szCs w:val="22"/>
              </w:rPr>
              <w:t>Wbudowany system uwierzytelnienia dwuskładnikowego oparty o certyfikat lub klucz prywatny oraz PIN lub uwierzytelnienie biometryczne.</w:t>
            </w:r>
          </w:p>
          <w:p w:rsidR="00072DD4" w:rsidRPr="00076593" w:rsidRDefault="00072DD4" w:rsidP="00D70DB6">
            <w:pPr>
              <w:pStyle w:val="Akapitzlist"/>
              <w:numPr>
                <w:ilvl w:val="1"/>
                <w:numId w:val="39"/>
              </w:numPr>
              <w:spacing w:line="276" w:lineRule="auto"/>
              <w:ind w:left="318"/>
              <w:jc w:val="both"/>
              <w:rPr>
                <w:rFonts w:ascii="Garamond" w:hAnsi="Garamond" w:cs="Arial"/>
                <w:sz w:val="22"/>
                <w:szCs w:val="22"/>
              </w:rPr>
            </w:pPr>
            <w:r w:rsidRPr="00076593">
              <w:rPr>
                <w:rFonts w:ascii="Garamond" w:hAnsi="Garamond" w:cs="Arial"/>
                <w:sz w:val="22"/>
                <w:szCs w:val="22"/>
              </w:rPr>
              <w:t>Wbudowane mechanizmy ochrony antywirusowej i przeciw złośliwemu oprogramowaniu z zapewnionymi bezpłatnymi aktualizacjami.</w:t>
            </w:r>
          </w:p>
          <w:p w:rsidR="00072DD4" w:rsidRPr="00076593" w:rsidRDefault="00072DD4" w:rsidP="00D70DB6">
            <w:pPr>
              <w:pStyle w:val="Akapitzlist"/>
              <w:numPr>
                <w:ilvl w:val="1"/>
                <w:numId w:val="39"/>
              </w:numPr>
              <w:spacing w:line="276" w:lineRule="auto"/>
              <w:ind w:left="318"/>
              <w:jc w:val="both"/>
              <w:rPr>
                <w:rFonts w:ascii="Garamond" w:hAnsi="Garamond" w:cs="Arial"/>
                <w:sz w:val="22"/>
                <w:szCs w:val="22"/>
              </w:rPr>
            </w:pPr>
            <w:r w:rsidRPr="00076593">
              <w:rPr>
                <w:rFonts w:ascii="Garamond" w:hAnsi="Garamond" w:cs="Arial"/>
                <w:sz w:val="22"/>
                <w:szCs w:val="22"/>
              </w:rPr>
              <w:t>Wbudowany system szyfrowania dysku twardego ze wsparciem modułu TPM</w:t>
            </w:r>
          </w:p>
          <w:p w:rsidR="00072DD4" w:rsidRPr="00076593" w:rsidRDefault="00072DD4" w:rsidP="00D70DB6">
            <w:pPr>
              <w:pStyle w:val="Akapitzlist"/>
              <w:numPr>
                <w:ilvl w:val="1"/>
                <w:numId w:val="39"/>
              </w:numPr>
              <w:spacing w:line="276" w:lineRule="auto"/>
              <w:ind w:left="318"/>
              <w:jc w:val="both"/>
              <w:rPr>
                <w:rFonts w:ascii="Garamond" w:hAnsi="Garamond" w:cs="Arial"/>
                <w:sz w:val="22"/>
                <w:szCs w:val="22"/>
              </w:rPr>
            </w:pPr>
            <w:r w:rsidRPr="00076593">
              <w:rPr>
                <w:rFonts w:ascii="Garamond" w:hAnsi="Garamond" w:cs="Arial"/>
                <w:sz w:val="22"/>
                <w:szCs w:val="22"/>
              </w:rPr>
              <w:t>Możliwość tworzenia i przechowywania kopii zapasowych kluczy odzyskiwania do szyfrowania dysku w usługach katalogowych.</w:t>
            </w:r>
          </w:p>
          <w:p w:rsidR="00072DD4" w:rsidRPr="00076593" w:rsidRDefault="00072DD4" w:rsidP="00D70DB6">
            <w:pPr>
              <w:pStyle w:val="Akapitzlist"/>
              <w:numPr>
                <w:ilvl w:val="1"/>
                <w:numId w:val="39"/>
              </w:numPr>
              <w:spacing w:line="276" w:lineRule="auto"/>
              <w:ind w:left="318"/>
              <w:jc w:val="both"/>
              <w:rPr>
                <w:rFonts w:ascii="Garamond" w:hAnsi="Garamond" w:cs="Arial"/>
                <w:sz w:val="22"/>
                <w:szCs w:val="22"/>
              </w:rPr>
            </w:pPr>
            <w:r w:rsidRPr="00076593">
              <w:rPr>
                <w:rFonts w:ascii="Garamond" w:hAnsi="Garamond" w:cs="Arial"/>
                <w:sz w:val="22"/>
                <w:szCs w:val="22"/>
              </w:rPr>
              <w:t>Możliwość tworzenia wirtualnych kart inteligentnych.</w:t>
            </w:r>
          </w:p>
          <w:p w:rsidR="00072DD4" w:rsidRPr="00076593" w:rsidRDefault="00072DD4" w:rsidP="00D70DB6">
            <w:pPr>
              <w:pStyle w:val="Akapitzlist"/>
              <w:numPr>
                <w:ilvl w:val="1"/>
                <w:numId w:val="39"/>
              </w:numPr>
              <w:spacing w:line="276" w:lineRule="auto"/>
              <w:ind w:left="318"/>
              <w:jc w:val="both"/>
              <w:rPr>
                <w:rFonts w:ascii="Garamond" w:hAnsi="Garamond" w:cs="Arial"/>
                <w:sz w:val="22"/>
                <w:szCs w:val="22"/>
              </w:rPr>
            </w:pPr>
            <w:r w:rsidRPr="00076593">
              <w:rPr>
                <w:rFonts w:ascii="Garamond" w:hAnsi="Garamond" w:cs="Arial"/>
                <w:sz w:val="22"/>
                <w:szCs w:val="22"/>
              </w:rPr>
              <w:t xml:space="preserve">Wsparcie dla </w:t>
            </w:r>
            <w:proofErr w:type="spellStart"/>
            <w:r w:rsidRPr="00076593">
              <w:rPr>
                <w:rFonts w:ascii="Garamond" w:hAnsi="Garamond" w:cs="Arial"/>
                <w:sz w:val="22"/>
                <w:szCs w:val="22"/>
              </w:rPr>
              <w:t>firmware</w:t>
            </w:r>
            <w:proofErr w:type="spellEnd"/>
            <w:r w:rsidRPr="00076593">
              <w:rPr>
                <w:rFonts w:ascii="Garamond" w:hAnsi="Garamond" w:cs="Arial"/>
                <w:sz w:val="22"/>
                <w:szCs w:val="22"/>
              </w:rPr>
              <w:t xml:space="preserve"> UEFI i funkcji bezpiecznego rozruchu (</w:t>
            </w:r>
            <w:proofErr w:type="spellStart"/>
            <w:r w:rsidRPr="00076593">
              <w:rPr>
                <w:rFonts w:ascii="Garamond" w:hAnsi="Garamond" w:cs="Arial"/>
                <w:sz w:val="22"/>
                <w:szCs w:val="22"/>
              </w:rPr>
              <w:t>SecureBoot</w:t>
            </w:r>
            <w:proofErr w:type="spellEnd"/>
            <w:r w:rsidRPr="00076593">
              <w:rPr>
                <w:rFonts w:ascii="Garamond" w:hAnsi="Garamond" w:cs="Arial"/>
                <w:sz w:val="22"/>
                <w:szCs w:val="22"/>
              </w:rPr>
              <w:t>)</w:t>
            </w:r>
          </w:p>
          <w:p w:rsidR="00072DD4" w:rsidRPr="00076593" w:rsidRDefault="00072DD4" w:rsidP="00D70DB6">
            <w:pPr>
              <w:pStyle w:val="Akapitzlist"/>
              <w:numPr>
                <w:ilvl w:val="1"/>
                <w:numId w:val="39"/>
              </w:numPr>
              <w:spacing w:line="276" w:lineRule="auto"/>
              <w:ind w:left="318"/>
              <w:jc w:val="both"/>
              <w:rPr>
                <w:rFonts w:ascii="Garamond" w:hAnsi="Garamond" w:cs="Arial"/>
                <w:sz w:val="22"/>
                <w:szCs w:val="22"/>
              </w:rPr>
            </w:pPr>
            <w:r w:rsidRPr="00076593">
              <w:rPr>
                <w:rFonts w:ascii="Garamond" w:hAnsi="Garamond" w:cs="Arial"/>
                <w:sz w:val="22"/>
                <w:szCs w:val="22"/>
              </w:rPr>
              <w:t xml:space="preserve">Wbudowany w system, wykorzystywany automatycznie przez wbudowane przeglądarki filtr </w:t>
            </w:r>
            <w:proofErr w:type="spellStart"/>
            <w:r w:rsidRPr="00076593">
              <w:rPr>
                <w:rFonts w:ascii="Garamond" w:hAnsi="Garamond" w:cs="Arial"/>
                <w:sz w:val="22"/>
                <w:szCs w:val="22"/>
              </w:rPr>
              <w:t>reputacyjny</w:t>
            </w:r>
            <w:proofErr w:type="spellEnd"/>
            <w:r w:rsidRPr="00076593">
              <w:rPr>
                <w:rFonts w:ascii="Garamond" w:hAnsi="Garamond" w:cs="Arial"/>
                <w:sz w:val="22"/>
                <w:szCs w:val="22"/>
              </w:rPr>
              <w:t xml:space="preserve"> URL.</w:t>
            </w:r>
          </w:p>
          <w:p w:rsidR="00072DD4" w:rsidRPr="00076593" w:rsidRDefault="00072DD4" w:rsidP="00D70DB6">
            <w:pPr>
              <w:pStyle w:val="Akapitzlist"/>
              <w:numPr>
                <w:ilvl w:val="1"/>
                <w:numId w:val="39"/>
              </w:numPr>
              <w:spacing w:line="276" w:lineRule="auto"/>
              <w:ind w:left="318"/>
              <w:jc w:val="both"/>
              <w:rPr>
                <w:rFonts w:ascii="Garamond" w:hAnsi="Garamond" w:cs="Arial"/>
                <w:sz w:val="22"/>
                <w:szCs w:val="22"/>
              </w:rPr>
            </w:pPr>
            <w:r w:rsidRPr="00076593">
              <w:rPr>
                <w:rFonts w:ascii="Garamond" w:hAnsi="Garamond" w:cs="Arial"/>
                <w:sz w:val="22"/>
                <w:szCs w:val="22"/>
              </w:rPr>
              <w:t>Wsparcie dla IPSEC oparte na politykach – wdrażanie IPSEC oparte na zestawach reguł definiujących ustawienia zarządzanych w sposób centralny.</w:t>
            </w:r>
          </w:p>
          <w:p w:rsidR="00072DD4" w:rsidRPr="00076593" w:rsidRDefault="00072DD4" w:rsidP="00D70DB6">
            <w:pPr>
              <w:pStyle w:val="Akapitzlist"/>
              <w:numPr>
                <w:ilvl w:val="1"/>
                <w:numId w:val="39"/>
              </w:numPr>
              <w:spacing w:line="276" w:lineRule="auto"/>
              <w:ind w:left="318"/>
              <w:jc w:val="both"/>
              <w:rPr>
                <w:rFonts w:ascii="Garamond" w:hAnsi="Garamond" w:cs="Arial"/>
                <w:sz w:val="22"/>
                <w:szCs w:val="22"/>
              </w:rPr>
            </w:pPr>
            <w:r w:rsidRPr="00076593">
              <w:rPr>
                <w:rFonts w:ascii="Garamond" w:hAnsi="Garamond" w:cs="Arial"/>
                <w:sz w:val="22"/>
                <w:szCs w:val="22"/>
              </w:rPr>
              <w:t>Mechanizmy logowania w oparciu o:</w:t>
            </w:r>
          </w:p>
          <w:p w:rsidR="00072DD4" w:rsidRPr="00076593" w:rsidRDefault="00072DD4" w:rsidP="00D70DB6">
            <w:pPr>
              <w:pStyle w:val="Akapitzlist"/>
              <w:numPr>
                <w:ilvl w:val="0"/>
                <w:numId w:val="142"/>
              </w:numPr>
              <w:spacing w:line="276" w:lineRule="auto"/>
              <w:jc w:val="both"/>
              <w:rPr>
                <w:rFonts w:ascii="Garamond" w:hAnsi="Garamond" w:cs="Arial"/>
                <w:sz w:val="22"/>
                <w:szCs w:val="22"/>
              </w:rPr>
            </w:pPr>
            <w:r w:rsidRPr="00076593">
              <w:rPr>
                <w:rFonts w:ascii="Garamond" w:hAnsi="Garamond" w:cs="Arial"/>
                <w:sz w:val="22"/>
                <w:szCs w:val="22"/>
              </w:rPr>
              <w:t>Login i hasło,</w:t>
            </w:r>
          </w:p>
          <w:p w:rsidR="00072DD4" w:rsidRPr="00076593" w:rsidRDefault="00072DD4" w:rsidP="00D70DB6">
            <w:pPr>
              <w:pStyle w:val="Akapitzlist"/>
              <w:numPr>
                <w:ilvl w:val="0"/>
                <w:numId w:val="142"/>
              </w:numPr>
              <w:spacing w:line="276" w:lineRule="auto"/>
              <w:jc w:val="both"/>
              <w:rPr>
                <w:rFonts w:ascii="Garamond" w:hAnsi="Garamond" w:cs="Arial"/>
                <w:sz w:val="22"/>
                <w:szCs w:val="22"/>
              </w:rPr>
            </w:pPr>
            <w:r w:rsidRPr="00076593">
              <w:rPr>
                <w:rFonts w:ascii="Garamond" w:hAnsi="Garamond" w:cs="Arial"/>
                <w:sz w:val="22"/>
                <w:szCs w:val="22"/>
              </w:rPr>
              <w:t>Karty inteligentne i certyfikaty (</w:t>
            </w:r>
            <w:proofErr w:type="spellStart"/>
            <w:r w:rsidRPr="00076593">
              <w:rPr>
                <w:rFonts w:ascii="Garamond" w:hAnsi="Garamond" w:cs="Arial"/>
                <w:sz w:val="22"/>
                <w:szCs w:val="22"/>
              </w:rPr>
              <w:t>smartcard</w:t>
            </w:r>
            <w:proofErr w:type="spellEnd"/>
            <w:r w:rsidRPr="00076593">
              <w:rPr>
                <w:rFonts w:ascii="Garamond" w:hAnsi="Garamond" w:cs="Arial"/>
                <w:sz w:val="22"/>
                <w:szCs w:val="22"/>
              </w:rPr>
              <w:t>),</w:t>
            </w:r>
          </w:p>
          <w:p w:rsidR="00072DD4" w:rsidRPr="00076593" w:rsidRDefault="00072DD4" w:rsidP="00D70DB6">
            <w:pPr>
              <w:pStyle w:val="Akapitzlist"/>
              <w:numPr>
                <w:ilvl w:val="0"/>
                <w:numId w:val="142"/>
              </w:numPr>
              <w:spacing w:line="276" w:lineRule="auto"/>
              <w:jc w:val="both"/>
              <w:rPr>
                <w:rFonts w:ascii="Garamond" w:hAnsi="Garamond" w:cs="Arial"/>
                <w:sz w:val="22"/>
                <w:szCs w:val="22"/>
              </w:rPr>
            </w:pPr>
            <w:r w:rsidRPr="00076593">
              <w:rPr>
                <w:rFonts w:ascii="Garamond" w:hAnsi="Garamond" w:cs="Arial"/>
                <w:sz w:val="22"/>
                <w:szCs w:val="22"/>
              </w:rPr>
              <w:t>Wirtualne karty inteligentne i certyfikaty (logowanie w oparciu o certyfikat chroniony poprzez moduł TPM),</w:t>
            </w:r>
          </w:p>
          <w:p w:rsidR="00072DD4" w:rsidRPr="00076593" w:rsidRDefault="00072DD4" w:rsidP="00D70DB6">
            <w:pPr>
              <w:pStyle w:val="Akapitzlist"/>
              <w:numPr>
                <w:ilvl w:val="0"/>
                <w:numId w:val="142"/>
              </w:numPr>
              <w:spacing w:line="276" w:lineRule="auto"/>
              <w:jc w:val="both"/>
              <w:rPr>
                <w:rFonts w:ascii="Garamond" w:hAnsi="Garamond" w:cs="Arial"/>
                <w:sz w:val="22"/>
                <w:szCs w:val="22"/>
              </w:rPr>
            </w:pPr>
            <w:r w:rsidRPr="00076593">
              <w:rPr>
                <w:rFonts w:ascii="Garamond" w:hAnsi="Garamond" w:cs="Arial"/>
                <w:sz w:val="22"/>
                <w:szCs w:val="22"/>
              </w:rPr>
              <w:t>Certyfikat/Klucz i PIN,</w:t>
            </w:r>
          </w:p>
          <w:p w:rsidR="00072DD4" w:rsidRPr="00076593" w:rsidRDefault="00072DD4" w:rsidP="00D70DB6">
            <w:pPr>
              <w:pStyle w:val="Akapitzlist"/>
              <w:numPr>
                <w:ilvl w:val="0"/>
                <w:numId w:val="142"/>
              </w:numPr>
              <w:spacing w:line="276" w:lineRule="auto"/>
              <w:jc w:val="both"/>
              <w:rPr>
                <w:rFonts w:ascii="Garamond" w:hAnsi="Garamond" w:cs="Arial"/>
                <w:sz w:val="22"/>
                <w:szCs w:val="22"/>
              </w:rPr>
            </w:pPr>
            <w:r w:rsidRPr="00076593">
              <w:rPr>
                <w:rFonts w:ascii="Garamond" w:hAnsi="Garamond" w:cs="Arial"/>
                <w:sz w:val="22"/>
                <w:szCs w:val="22"/>
              </w:rPr>
              <w:t>Certyfikat/Klucz i uwierzytelnienie biometryczne.</w:t>
            </w:r>
          </w:p>
          <w:p w:rsidR="00072DD4" w:rsidRPr="00076593" w:rsidRDefault="00072DD4" w:rsidP="00D70DB6">
            <w:pPr>
              <w:pStyle w:val="Akapitzlist"/>
              <w:numPr>
                <w:ilvl w:val="1"/>
                <w:numId w:val="39"/>
              </w:numPr>
              <w:spacing w:line="276" w:lineRule="auto"/>
              <w:jc w:val="both"/>
              <w:rPr>
                <w:rFonts w:ascii="Garamond" w:hAnsi="Garamond" w:cs="Arial"/>
                <w:sz w:val="22"/>
                <w:szCs w:val="22"/>
              </w:rPr>
            </w:pPr>
            <w:r w:rsidRPr="00076593">
              <w:rPr>
                <w:rFonts w:ascii="Garamond" w:hAnsi="Garamond" w:cs="Arial"/>
                <w:sz w:val="22"/>
                <w:szCs w:val="22"/>
              </w:rPr>
              <w:t xml:space="preserve">Wsparcie dla uwierzytelniania na bazie </w:t>
            </w:r>
            <w:proofErr w:type="spellStart"/>
            <w:r w:rsidRPr="00076593">
              <w:rPr>
                <w:rFonts w:ascii="Garamond" w:hAnsi="Garamond" w:cs="Arial"/>
                <w:sz w:val="22"/>
                <w:szCs w:val="22"/>
              </w:rPr>
              <w:t>Kerberos</w:t>
            </w:r>
            <w:proofErr w:type="spellEnd"/>
            <w:r w:rsidRPr="00076593">
              <w:rPr>
                <w:rFonts w:ascii="Garamond" w:hAnsi="Garamond" w:cs="Arial"/>
                <w:sz w:val="22"/>
                <w:szCs w:val="22"/>
              </w:rPr>
              <w:t xml:space="preserve"> v. 5</w:t>
            </w:r>
          </w:p>
          <w:p w:rsidR="00072DD4" w:rsidRPr="00076593" w:rsidRDefault="00072DD4" w:rsidP="00D70DB6">
            <w:pPr>
              <w:pStyle w:val="Akapitzlist"/>
              <w:numPr>
                <w:ilvl w:val="1"/>
                <w:numId w:val="39"/>
              </w:numPr>
              <w:spacing w:line="276" w:lineRule="auto"/>
              <w:ind w:left="318"/>
              <w:jc w:val="both"/>
              <w:rPr>
                <w:rFonts w:ascii="Garamond" w:hAnsi="Garamond" w:cs="Arial"/>
                <w:sz w:val="22"/>
                <w:szCs w:val="22"/>
              </w:rPr>
            </w:pPr>
            <w:r w:rsidRPr="00076593">
              <w:rPr>
                <w:rFonts w:ascii="Garamond" w:hAnsi="Garamond" w:cs="Arial"/>
                <w:sz w:val="22"/>
                <w:szCs w:val="22"/>
              </w:rPr>
              <w:t>Wbudowany agent do zbierania danych na temat zagrożeń na stacji roboczej.</w:t>
            </w:r>
          </w:p>
          <w:p w:rsidR="00072DD4" w:rsidRPr="00076593" w:rsidRDefault="00072DD4" w:rsidP="00D70DB6">
            <w:pPr>
              <w:pStyle w:val="Akapitzlist"/>
              <w:numPr>
                <w:ilvl w:val="1"/>
                <w:numId w:val="39"/>
              </w:numPr>
              <w:spacing w:line="276" w:lineRule="auto"/>
              <w:ind w:left="318"/>
              <w:jc w:val="both"/>
              <w:rPr>
                <w:rFonts w:ascii="Garamond" w:hAnsi="Garamond" w:cs="Arial"/>
                <w:sz w:val="22"/>
                <w:szCs w:val="22"/>
              </w:rPr>
            </w:pPr>
            <w:r w:rsidRPr="00076593">
              <w:rPr>
                <w:rFonts w:ascii="Garamond" w:hAnsi="Garamond" w:cs="Arial"/>
                <w:sz w:val="22"/>
                <w:szCs w:val="22"/>
              </w:rPr>
              <w:t>Wsparcie .NET Framework 2.x, 3.x i 4.x – możliwość uruchomienia aplikacji działających we wskazanych środowiskach.</w:t>
            </w:r>
          </w:p>
          <w:p w:rsidR="00072DD4" w:rsidRPr="00076593" w:rsidRDefault="00072DD4" w:rsidP="00D70DB6">
            <w:pPr>
              <w:pStyle w:val="Akapitzlist"/>
              <w:numPr>
                <w:ilvl w:val="1"/>
                <w:numId w:val="39"/>
              </w:numPr>
              <w:spacing w:line="276" w:lineRule="auto"/>
              <w:ind w:left="318"/>
              <w:jc w:val="both"/>
              <w:rPr>
                <w:rFonts w:ascii="Garamond" w:hAnsi="Garamond" w:cs="Arial"/>
                <w:sz w:val="22"/>
                <w:szCs w:val="22"/>
              </w:rPr>
            </w:pPr>
            <w:r w:rsidRPr="00076593">
              <w:rPr>
                <w:rFonts w:ascii="Garamond" w:hAnsi="Garamond" w:cs="Arial"/>
                <w:sz w:val="22"/>
                <w:szCs w:val="22"/>
              </w:rPr>
              <w:t xml:space="preserve">Wsparcie dla </w:t>
            </w:r>
            <w:proofErr w:type="spellStart"/>
            <w:r w:rsidRPr="00076593">
              <w:rPr>
                <w:rFonts w:ascii="Garamond" w:hAnsi="Garamond" w:cs="Arial"/>
                <w:sz w:val="22"/>
                <w:szCs w:val="22"/>
              </w:rPr>
              <w:t>VBScript</w:t>
            </w:r>
            <w:proofErr w:type="spellEnd"/>
            <w:r w:rsidRPr="00076593">
              <w:rPr>
                <w:rFonts w:ascii="Garamond" w:hAnsi="Garamond" w:cs="Arial"/>
                <w:sz w:val="22"/>
                <w:szCs w:val="22"/>
              </w:rPr>
              <w:t xml:space="preserve"> – możliwość uruchamiania interpretera poleceń.</w:t>
            </w:r>
          </w:p>
          <w:p w:rsidR="00072DD4" w:rsidRPr="00076593" w:rsidRDefault="00072DD4" w:rsidP="00D70DB6">
            <w:pPr>
              <w:pStyle w:val="Akapitzlist"/>
              <w:numPr>
                <w:ilvl w:val="1"/>
                <w:numId w:val="39"/>
              </w:numPr>
              <w:spacing w:line="276" w:lineRule="auto"/>
              <w:ind w:left="318"/>
              <w:jc w:val="both"/>
              <w:rPr>
                <w:rFonts w:ascii="Garamond" w:hAnsi="Garamond" w:cs="Arial"/>
                <w:sz w:val="22"/>
                <w:szCs w:val="22"/>
              </w:rPr>
            </w:pPr>
            <w:r w:rsidRPr="00076593">
              <w:rPr>
                <w:rFonts w:ascii="Garamond" w:hAnsi="Garamond" w:cs="Arial"/>
                <w:sz w:val="22"/>
                <w:szCs w:val="22"/>
              </w:rPr>
              <w:t xml:space="preserve">Wsparcie dla </w:t>
            </w:r>
            <w:proofErr w:type="spellStart"/>
            <w:r w:rsidRPr="00076593">
              <w:rPr>
                <w:rFonts w:ascii="Garamond" w:hAnsi="Garamond" w:cs="Arial"/>
                <w:sz w:val="22"/>
                <w:szCs w:val="22"/>
              </w:rPr>
              <w:t>PowerShell</w:t>
            </w:r>
            <w:proofErr w:type="spellEnd"/>
            <w:r w:rsidRPr="00076593">
              <w:rPr>
                <w:rFonts w:ascii="Garamond" w:hAnsi="Garamond" w:cs="Arial"/>
                <w:sz w:val="22"/>
                <w:szCs w:val="22"/>
              </w:rPr>
              <w:t xml:space="preserve"> 5.x – możliwość uruchamiania interpretera poleceń.</w:t>
            </w:r>
          </w:p>
        </w:tc>
        <w:tc>
          <w:tcPr>
            <w:tcW w:w="1559" w:type="dxa"/>
          </w:tcPr>
          <w:p w:rsidR="00072DD4" w:rsidRPr="004B19A6" w:rsidRDefault="00072DD4" w:rsidP="0062109F">
            <w:pPr>
              <w:spacing w:line="276" w:lineRule="auto"/>
              <w:jc w:val="both"/>
              <w:rPr>
                <w:rFonts w:ascii="Garamond" w:hAnsi="Garamond" w:cs="Arial"/>
                <w:sz w:val="24"/>
                <w:szCs w:val="24"/>
              </w:rPr>
            </w:pPr>
          </w:p>
        </w:tc>
        <w:tc>
          <w:tcPr>
            <w:tcW w:w="2977" w:type="dxa"/>
          </w:tcPr>
          <w:p w:rsidR="00072DD4" w:rsidRPr="004B19A6" w:rsidRDefault="00072DD4" w:rsidP="0062109F">
            <w:pPr>
              <w:spacing w:line="276" w:lineRule="auto"/>
              <w:jc w:val="both"/>
              <w:rPr>
                <w:rFonts w:ascii="Garamond" w:hAnsi="Garamond" w:cs="Arial"/>
                <w:sz w:val="24"/>
                <w:szCs w:val="24"/>
              </w:rPr>
            </w:pPr>
          </w:p>
        </w:tc>
      </w:tr>
      <w:tr w:rsidR="00072DD4" w:rsidRPr="00234A84" w:rsidTr="00076593">
        <w:tc>
          <w:tcPr>
            <w:tcW w:w="2268" w:type="dxa"/>
            <w:vAlign w:val="center"/>
          </w:tcPr>
          <w:p w:rsidR="00072DD4" w:rsidRPr="00076593" w:rsidRDefault="00072DD4" w:rsidP="0062109F">
            <w:pPr>
              <w:spacing w:line="276" w:lineRule="auto"/>
              <w:jc w:val="both"/>
              <w:rPr>
                <w:rFonts w:ascii="Garamond" w:hAnsi="Garamond" w:cs="Arial"/>
                <w:b/>
                <w:bCs/>
              </w:rPr>
            </w:pPr>
            <w:r w:rsidRPr="00076593">
              <w:rPr>
                <w:rFonts w:ascii="Garamond" w:hAnsi="Garamond" w:cs="Arial"/>
                <w:b/>
                <w:bCs/>
              </w:rPr>
              <w:t>BIOS</w:t>
            </w:r>
          </w:p>
        </w:tc>
        <w:tc>
          <w:tcPr>
            <w:tcW w:w="8364" w:type="dxa"/>
            <w:vAlign w:val="center"/>
          </w:tcPr>
          <w:p w:rsidR="00072DD4" w:rsidRPr="00076593" w:rsidRDefault="00072DD4" w:rsidP="0062109F">
            <w:pPr>
              <w:spacing w:line="276" w:lineRule="auto"/>
              <w:jc w:val="both"/>
              <w:rPr>
                <w:rFonts w:ascii="Garamond" w:hAnsi="Garamond" w:cs="Arial"/>
              </w:rPr>
            </w:pPr>
            <w:r w:rsidRPr="00076593">
              <w:rPr>
                <w:rFonts w:ascii="Garamond" w:hAnsi="Garamond" w:cs="Arial"/>
              </w:rPr>
              <w:t>BIOS zgodny ze specyfikacją UEFI, wyprodukowany przez producenta komputera, zawierający logo producenta komputera lub nazwę producenta komputera. Pełna obsługa BIOS za pomocą klawiatury i myszy oraz samej myszy. Możliwość, bez uruchamiania systemu operacyjnego z dysku twardego komputera, bez dodatkowego oprogramowania z zewnętrznych i podłączonych do niego urządzeń zewnętrznych odczytania z BIOS informacji o:</w:t>
            </w:r>
          </w:p>
          <w:p w:rsidR="00072DD4" w:rsidRPr="00076593" w:rsidRDefault="00072DD4" w:rsidP="00D70DB6">
            <w:pPr>
              <w:pStyle w:val="Akapitzlist"/>
              <w:numPr>
                <w:ilvl w:val="0"/>
                <w:numId w:val="143"/>
              </w:numPr>
              <w:spacing w:line="276" w:lineRule="auto"/>
              <w:jc w:val="both"/>
              <w:rPr>
                <w:rFonts w:ascii="Garamond" w:hAnsi="Garamond" w:cs="Arial"/>
                <w:sz w:val="22"/>
                <w:szCs w:val="22"/>
              </w:rPr>
            </w:pPr>
            <w:r w:rsidRPr="00076593">
              <w:rPr>
                <w:rFonts w:ascii="Garamond" w:hAnsi="Garamond" w:cs="Arial"/>
                <w:sz w:val="22"/>
                <w:szCs w:val="22"/>
              </w:rPr>
              <w:t>modelu komputera,</w:t>
            </w:r>
          </w:p>
          <w:p w:rsidR="00072DD4" w:rsidRPr="00076593" w:rsidRDefault="00072DD4" w:rsidP="00D70DB6">
            <w:pPr>
              <w:pStyle w:val="Akapitzlist"/>
              <w:numPr>
                <w:ilvl w:val="0"/>
                <w:numId w:val="143"/>
              </w:numPr>
              <w:spacing w:line="276" w:lineRule="auto"/>
              <w:jc w:val="both"/>
              <w:rPr>
                <w:rFonts w:ascii="Garamond" w:hAnsi="Garamond" w:cs="Arial"/>
                <w:sz w:val="22"/>
                <w:szCs w:val="22"/>
              </w:rPr>
            </w:pPr>
            <w:r w:rsidRPr="00076593">
              <w:rPr>
                <w:rFonts w:ascii="Garamond" w:hAnsi="Garamond" w:cs="Arial"/>
                <w:sz w:val="22"/>
                <w:szCs w:val="22"/>
              </w:rPr>
              <w:t>numerze seryjnym,</w:t>
            </w:r>
          </w:p>
          <w:p w:rsidR="00072DD4" w:rsidRPr="00076593" w:rsidRDefault="00072DD4" w:rsidP="00D70DB6">
            <w:pPr>
              <w:pStyle w:val="Akapitzlist"/>
              <w:numPr>
                <w:ilvl w:val="0"/>
                <w:numId w:val="143"/>
              </w:numPr>
              <w:spacing w:line="276" w:lineRule="auto"/>
              <w:jc w:val="both"/>
              <w:rPr>
                <w:rFonts w:ascii="Garamond" w:hAnsi="Garamond" w:cs="Arial"/>
                <w:sz w:val="22"/>
                <w:szCs w:val="22"/>
              </w:rPr>
            </w:pPr>
            <w:r w:rsidRPr="00076593">
              <w:rPr>
                <w:rFonts w:ascii="Garamond" w:hAnsi="Garamond" w:cs="Arial"/>
                <w:sz w:val="22"/>
                <w:szCs w:val="22"/>
              </w:rPr>
              <w:t>numerze inwentarzowym (</w:t>
            </w:r>
            <w:proofErr w:type="spellStart"/>
            <w:r w:rsidRPr="00076593">
              <w:rPr>
                <w:rFonts w:ascii="Garamond" w:hAnsi="Garamond" w:cs="Arial"/>
                <w:sz w:val="22"/>
                <w:szCs w:val="22"/>
              </w:rPr>
              <w:t>AssetTag</w:t>
            </w:r>
            <w:proofErr w:type="spellEnd"/>
            <w:r w:rsidRPr="00076593">
              <w:rPr>
                <w:rFonts w:ascii="Garamond" w:hAnsi="Garamond" w:cs="Arial"/>
                <w:sz w:val="22"/>
                <w:szCs w:val="22"/>
              </w:rPr>
              <w:t>),</w:t>
            </w:r>
          </w:p>
          <w:p w:rsidR="00072DD4" w:rsidRPr="00076593" w:rsidRDefault="00072DD4" w:rsidP="00D70DB6">
            <w:pPr>
              <w:pStyle w:val="Akapitzlist"/>
              <w:numPr>
                <w:ilvl w:val="0"/>
                <w:numId w:val="143"/>
              </w:numPr>
              <w:spacing w:line="276" w:lineRule="auto"/>
              <w:jc w:val="both"/>
              <w:rPr>
                <w:rFonts w:ascii="Garamond" w:hAnsi="Garamond" w:cs="Arial"/>
                <w:sz w:val="22"/>
                <w:szCs w:val="22"/>
              </w:rPr>
            </w:pPr>
            <w:r w:rsidRPr="00076593">
              <w:rPr>
                <w:rFonts w:ascii="Garamond" w:hAnsi="Garamond" w:cs="Arial"/>
                <w:sz w:val="22"/>
                <w:szCs w:val="22"/>
              </w:rPr>
              <w:t>wersji BIOS,</w:t>
            </w:r>
          </w:p>
          <w:p w:rsidR="00072DD4" w:rsidRPr="00076593" w:rsidRDefault="00072DD4" w:rsidP="00D70DB6">
            <w:pPr>
              <w:pStyle w:val="Akapitzlist"/>
              <w:numPr>
                <w:ilvl w:val="0"/>
                <w:numId w:val="143"/>
              </w:numPr>
              <w:spacing w:line="276" w:lineRule="auto"/>
              <w:jc w:val="both"/>
              <w:rPr>
                <w:rFonts w:ascii="Garamond" w:hAnsi="Garamond" w:cs="Arial"/>
                <w:sz w:val="22"/>
                <w:szCs w:val="22"/>
              </w:rPr>
            </w:pPr>
            <w:r w:rsidRPr="00076593">
              <w:rPr>
                <w:rFonts w:ascii="Garamond" w:hAnsi="Garamond" w:cs="Arial"/>
                <w:sz w:val="22"/>
                <w:szCs w:val="22"/>
              </w:rPr>
              <w:t>dacie wydania BIOS,</w:t>
            </w:r>
          </w:p>
          <w:p w:rsidR="00072DD4" w:rsidRPr="00076593" w:rsidRDefault="00072DD4" w:rsidP="00D70DB6">
            <w:pPr>
              <w:pStyle w:val="Akapitzlist"/>
              <w:numPr>
                <w:ilvl w:val="0"/>
                <w:numId w:val="143"/>
              </w:numPr>
              <w:spacing w:line="276" w:lineRule="auto"/>
              <w:jc w:val="both"/>
              <w:rPr>
                <w:rFonts w:ascii="Garamond" w:hAnsi="Garamond" w:cs="Arial"/>
                <w:sz w:val="22"/>
                <w:szCs w:val="22"/>
              </w:rPr>
            </w:pPr>
            <w:r w:rsidRPr="00076593">
              <w:rPr>
                <w:rFonts w:ascii="Garamond" w:hAnsi="Garamond" w:cs="Arial"/>
                <w:sz w:val="22"/>
                <w:szCs w:val="22"/>
              </w:rPr>
              <w:t>zainstalowanym procesorze wraz z taktowaniem,</w:t>
            </w:r>
          </w:p>
          <w:p w:rsidR="00072DD4" w:rsidRPr="00076593" w:rsidRDefault="00072DD4" w:rsidP="00D70DB6">
            <w:pPr>
              <w:pStyle w:val="Akapitzlist"/>
              <w:numPr>
                <w:ilvl w:val="0"/>
                <w:numId w:val="143"/>
              </w:numPr>
              <w:spacing w:line="276" w:lineRule="auto"/>
              <w:jc w:val="both"/>
              <w:rPr>
                <w:rFonts w:ascii="Garamond" w:hAnsi="Garamond" w:cs="Arial"/>
                <w:sz w:val="22"/>
                <w:szCs w:val="22"/>
              </w:rPr>
            </w:pPr>
            <w:r w:rsidRPr="00076593">
              <w:rPr>
                <w:rFonts w:ascii="Garamond" w:hAnsi="Garamond" w:cs="Arial"/>
                <w:sz w:val="22"/>
                <w:szCs w:val="22"/>
              </w:rPr>
              <w:t>zainstalowanej pamięci RAM wraz z taktowaniem,</w:t>
            </w:r>
          </w:p>
          <w:p w:rsidR="00072DD4" w:rsidRPr="00076593" w:rsidRDefault="00072DD4" w:rsidP="00D70DB6">
            <w:pPr>
              <w:pStyle w:val="Akapitzlist"/>
              <w:numPr>
                <w:ilvl w:val="0"/>
                <w:numId w:val="143"/>
              </w:numPr>
              <w:spacing w:line="276" w:lineRule="auto"/>
              <w:jc w:val="both"/>
              <w:rPr>
                <w:rFonts w:ascii="Garamond" w:hAnsi="Garamond" w:cs="Arial"/>
                <w:sz w:val="22"/>
                <w:szCs w:val="22"/>
              </w:rPr>
            </w:pPr>
            <w:r w:rsidRPr="00076593">
              <w:rPr>
                <w:rFonts w:ascii="Garamond" w:hAnsi="Garamond" w:cs="Arial"/>
                <w:sz w:val="22"/>
                <w:szCs w:val="22"/>
              </w:rPr>
              <w:t>dyskach podłączonych do złącz M.2 oraz SATA.</w:t>
            </w:r>
          </w:p>
          <w:p w:rsidR="00072DD4" w:rsidRPr="00076593" w:rsidRDefault="00072DD4" w:rsidP="0062109F">
            <w:pPr>
              <w:spacing w:line="276" w:lineRule="auto"/>
              <w:jc w:val="both"/>
              <w:rPr>
                <w:rFonts w:ascii="Garamond" w:hAnsi="Garamond" w:cs="Arial"/>
              </w:rPr>
            </w:pPr>
            <w:r w:rsidRPr="00076593">
              <w:rPr>
                <w:rFonts w:ascii="Garamond" w:hAnsi="Garamond" w:cs="Arial"/>
              </w:rPr>
              <w:t>Administrator z poziomu BIOS musi mieć możliwość:</w:t>
            </w:r>
          </w:p>
          <w:p w:rsidR="00072DD4" w:rsidRPr="00076593" w:rsidRDefault="00072DD4" w:rsidP="00D70DB6">
            <w:pPr>
              <w:pStyle w:val="Akapitzlist"/>
              <w:numPr>
                <w:ilvl w:val="0"/>
                <w:numId w:val="144"/>
              </w:numPr>
              <w:spacing w:line="276" w:lineRule="auto"/>
              <w:jc w:val="both"/>
              <w:rPr>
                <w:rFonts w:ascii="Garamond" w:hAnsi="Garamond" w:cs="Arial"/>
                <w:sz w:val="22"/>
                <w:szCs w:val="22"/>
              </w:rPr>
            </w:pPr>
            <w:r w:rsidRPr="00076593">
              <w:rPr>
                <w:rFonts w:ascii="Garamond" w:hAnsi="Garamond" w:cs="Arial"/>
                <w:sz w:val="22"/>
                <w:szCs w:val="22"/>
              </w:rPr>
              <w:t>wyłączenia portów USB,</w:t>
            </w:r>
          </w:p>
          <w:p w:rsidR="00072DD4" w:rsidRPr="00076593" w:rsidRDefault="00072DD4" w:rsidP="00D70DB6">
            <w:pPr>
              <w:pStyle w:val="Akapitzlist"/>
              <w:numPr>
                <w:ilvl w:val="0"/>
                <w:numId w:val="144"/>
              </w:numPr>
              <w:spacing w:line="276" w:lineRule="auto"/>
              <w:jc w:val="both"/>
              <w:rPr>
                <w:rFonts w:ascii="Garamond" w:hAnsi="Garamond" w:cs="Arial"/>
                <w:sz w:val="22"/>
                <w:szCs w:val="22"/>
              </w:rPr>
            </w:pPr>
            <w:r w:rsidRPr="00076593">
              <w:rPr>
                <w:rFonts w:ascii="Garamond" w:hAnsi="Garamond" w:cs="Arial"/>
                <w:sz w:val="22"/>
                <w:szCs w:val="22"/>
              </w:rPr>
              <w:t>wyłączenia karty sieciowej,</w:t>
            </w:r>
          </w:p>
          <w:p w:rsidR="00072DD4" w:rsidRPr="00076593" w:rsidRDefault="00072DD4" w:rsidP="00D70DB6">
            <w:pPr>
              <w:pStyle w:val="Akapitzlist"/>
              <w:numPr>
                <w:ilvl w:val="0"/>
                <w:numId w:val="144"/>
              </w:numPr>
              <w:spacing w:line="276" w:lineRule="auto"/>
              <w:jc w:val="both"/>
              <w:rPr>
                <w:rFonts w:ascii="Garamond" w:hAnsi="Garamond" w:cs="Arial"/>
                <w:sz w:val="22"/>
                <w:szCs w:val="22"/>
              </w:rPr>
            </w:pPr>
            <w:r w:rsidRPr="00076593">
              <w:rPr>
                <w:rFonts w:ascii="Garamond" w:hAnsi="Garamond" w:cs="Arial"/>
                <w:sz w:val="22"/>
                <w:szCs w:val="22"/>
              </w:rPr>
              <w:t>wyłączenia karty audio,</w:t>
            </w:r>
          </w:p>
          <w:p w:rsidR="00072DD4" w:rsidRPr="00076593" w:rsidRDefault="00072DD4" w:rsidP="00D70DB6">
            <w:pPr>
              <w:pStyle w:val="Akapitzlist"/>
              <w:numPr>
                <w:ilvl w:val="0"/>
                <w:numId w:val="144"/>
              </w:numPr>
              <w:spacing w:line="276" w:lineRule="auto"/>
              <w:jc w:val="both"/>
              <w:rPr>
                <w:rFonts w:ascii="Garamond" w:hAnsi="Garamond" w:cs="Arial"/>
                <w:sz w:val="22"/>
                <w:szCs w:val="22"/>
              </w:rPr>
            </w:pPr>
            <w:r w:rsidRPr="00076593">
              <w:rPr>
                <w:rFonts w:ascii="Garamond" w:hAnsi="Garamond" w:cs="Arial"/>
                <w:sz w:val="22"/>
                <w:szCs w:val="22"/>
              </w:rPr>
              <w:t>wyłączenia funkcji Wake on LAN,</w:t>
            </w:r>
          </w:p>
          <w:p w:rsidR="00072DD4" w:rsidRPr="00076593" w:rsidRDefault="00072DD4" w:rsidP="00D70DB6">
            <w:pPr>
              <w:pStyle w:val="Akapitzlist"/>
              <w:numPr>
                <w:ilvl w:val="0"/>
                <w:numId w:val="144"/>
              </w:numPr>
              <w:spacing w:line="276" w:lineRule="auto"/>
              <w:jc w:val="both"/>
              <w:rPr>
                <w:rFonts w:ascii="Garamond" w:hAnsi="Garamond" w:cs="Arial"/>
                <w:sz w:val="22"/>
                <w:szCs w:val="22"/>
              </w:rPr>
            </w:pPr>
            <w:r w:rsidRPr="00076593">
              <w:rPr>
                <w:rFonts w:ascii="Garamond" w:hAnsi="Garamond" w:cs="Arial"/>
                <w:sz w:val="22"/>
                <w:szCs w:val="22"/>
              </w:rPr>
              <w:t>wyłączenia wirtualizacji,</w:t>
            </w:r>
          </w:p>
          <w:p w:rsidR="00072DD4" w:rsidRPr="00076593" w:rsidRDefault="00072DD4" w:rsidP="00D70DB6">
            <w:pPr>
              <w:pStyle w:val="Akapitzlist"/>
              <w:numPr>
                <w:ilvl w:val="0"/>
                <w:numId w:val="144"/>
              </w:numPr>
              <w:spacing w:line="276" w:lineRule="auto"/>
              <w:jc w:val="both"/>
              <w:rPr>
                <w:rFonts w:ascii="Garamond" w:hAnsi="Garamond" w:cs="Arial"/>
                <w:sz w:val="22"/>
                <w:szCs w:val="22"/>
              </w:rPr>
            </w:pPr>
            <w:r w:rsidRPr="00076593">
              <w:rPr>
                <w:rFonts w:ascii="Garamond" w:hAnsi="Garamond" w:cs="Arial"/>
                <w:sz w:val="22"/>
                <w:szCs w:val="22"/>
              </w:rPr>
              <w:t>wyłączenia modułu TPM,</w:t>
            </w:r>
          </w:p>
          <w:p w:rsidR="00072DD4" w:rsidRPr="00076593" w:rsidRDefault="00072DD4" w:rsidP="00D70DB6">
            <w:pPr>
              <w:pStyle w:val="Akapitzlist"/>
              <w:numPr>
                <w:ilvl w:val="0"/>
                <w:numId w:val="144"/>
              </w:numPr>
              <w:spacing w:line="276" w:lineRule="auto"/>
              <w:jc w:val="both"/>
              <w:rPr>
                <w:rFonts w:ascii="Garamond" w:hAnsi="Garamond" w:cs="Arial"/>
                <w:sz w:val="22"/>
                <w:szCs w:val="22"/>
              </w:rPr>
            </w:pPr>
            <w:r w:rsidRPr="00076593">
              <w:rPr>
                <w:rFonts w:ascii="Garamond" w:hAnsi="Garamond" w:cs="Arial"/>
                <w:sz w:val="22"/>
                <w:szCs w:val="22"/>
              </w:rPr>
              <w:t>ustawienia hasła: administratora, Power-On,</w:t>
            </w:r>
          </w:p>
          <w:p w:rsidR="00072DD4" w:rsidRPr="00076593" w:rsidRDefault="00072DD4" w:rsidP="00D70DB6">
            <w:pPr>
              <w:pStyle w:val="Akapitzlist"/>
              <w:numPr>
                <w:ilvl w:val="0"/>
                <w:numId w:val="144"/>
              </w:numPr>
              <w:spacing w:line="276" w:lineRule="auto"/>
              <w:jc w:val="both"/>
              <w:rPr>
                <w:rFonts w:ascii="Garamond" w:hAnsi="Garamond" w:cs="Arial"/>
                <w:sz w:val="22"/>
                <w:szCs w:val="22"/>
              </w:rPr>
            </w:pPr>
            <w:r w:rsidRPr="00076593">
              <w:rPr>
                <w:rFonts w:ascii="Garamond" w:hAnsi="Garamond" w:cs="Arial"/>
                <w:sz w:val="22"/>
                <w:szCs w:val="22"/>
              </w:rPr>
              <w:t>wyboru trybu uruchomienia komputera po utracie zasilania,</w:t>
            </w:r>
          </w:p>
          <w:p w:rsidR="00072DD4" w:rsidRPr="00076593" w:rsidRDefault="00072DD4" w:rsidP="00D70DB6">
            <w:pPr>
              <w:pStyle w:val="Akapitzlist"/>
              <w:numPr>
                <w:ilvl w:val="0"/>
                <w:numId w:val="144"/>
              </w:numPr>
              <w:spacing w:line="276" w:lineRule="auto"/>
              <w:jc w:val="both"/>
              <w:rPr>
                <w:rFonts w:ascii="Garamond" w:hAnsi="Garamond" w:cs="Arial"/>
                <w:sz w:val="22"/>
                <w:szCs w:val="22"/>
              </w:rPr>
            </w:pPr>
            <w:r w:rsidRPr="00076593">
              <w:rPr>
                <w:rFonts w:ascii="Garamond" w:hAnsi="Garamond" w:cs="Arial"/>
                <w:sz w:val="22"/>
                <w:szCs w:val="22"/>
              </w:rPr>
              <w:t>ustawienia trybu wyłączenia komputera w stan niskiego poboru energii,</w:t>
            </w:r>
          </w:p>
          <w:p w:rsidR="00072DD4" w:rsidRPr="00076593" w:rsidRDefault="00072DD4" w:rsidP="00D70DB6">
            <w:pPr>
              <w:pStyle w:val="Akapitzlist"/>
              <w:numPr>
                <w:ilvl w:val="0"/>
                <w:numId w:val="144"/>
              </w:numPr>
              <w:spacing w:line="276" w:lineRule="auto"/>
              <w:jc w:val="both"/>
              <w:rPr>
                <w:rFonts w:ascii="Garamond" w:hAnsi="Garamond" w:cs="Arial"/>
                <w:sz w:val="22"/>
                <w:szCs w:val="22"/>
              </w:rPr>
            </w:pPr>
            <w:r w:rsidRPr="00076593">
              <w:rPr>
                <w:rFonts w:ascii="Garamond" w:hAnsi="Garamond" w:cs="Arial"/>
                <w:sz w:val="22"/>
                <w:szCs w:val="22"/>
              </w:rPr>
              <w:t xml:space="preserve">zdefiniowania sekwencji </w:t>
            </w:r>
            <w:proofErr w:type="spellStart"/>
            <w:r w:rsidRPr="00076593">
              <w:rPr>
                <w:rFonts w:ascii="Garamond" w:hAnsi="Garamond" w:cs="Arial"/>
                <w:sz w:val="22"/>
                <w:szCs w:val="22"/>
              </w:rPr>
              <w:t>bootowania</w:t>
            </w:r>
            <w:proofErr w:type="spellEnd"/>
            <w:r w:rsidRPr="00076593">
              <w:rPr>
                <w:rFonts w:ascii="Garamond" w:hAnsi="Garamond" w:cs="Arial"/>
                <w:sz w:val="22"/>
                <w:szCs w:val="22"/>
              </w:rPr>
              <w:t>,</w:t>
            </w:r>
          </w:p>
          <w:p w:rsidR="00072DD4" w:rsidRPr="00076593" w:rsidRDefault="00072DD4" w:rsidP="00D70DB6">
            <w:pPr>
              <w:pStyle w:val="Akapitzlist"/>
              <w:numPr>
                <w:ilvl w:val="0"/>
                <w:numId w:val="144"/>
              </w:numPr>
              <w:spacing w:line="276" w:lineRule="auto"/>
              <w:jc w:val="both"/>
              <w:rPr>
                <w:rFonts w:ascii="Garamond" w:hAnsi="Garamond" w:cs="Arial"/>
                <w:sz w:val="22"/>
                <w:szCs w:val="22"/>
              </w:rPr>
            </w:pPr>
            <w:r w:rsidRPr="00076593">
              <w:rPr>
                <w:rFonts w:ascii="Garamond" w:hAnsi="Garamond" w:cs="Arial"/>
                <w:sz w:val="22"/>
                <w:szCs w:val="22"/>
              </w:rPr>
              <w:t>załadowania optymalnych ustawień BIOS bez uruchamiania systemu operacyjnego z dysku twardego komputera lub innych, podłączonych do niego, urządzeń zewnętrznych.</w:t>
            </w:r>
          </w:p>
        </w:tc>
        <w:tc>
          <w:tcPr>
            <w:tcW w:w="1559" w:type="dxa"/>
          </w:tcPr>
          <w:p w:rsidR="00072DD4" w:rsidRPr="00994FF9" w:rsidRDefault="00072DD4" w:rsidP="0062109F">
            <w:pPr>
              <w:spacing w:line="276" w:lineRule="auto"/>
              <w:jc w:val="both"/>
              <w:rPr>
                <w:rFonts w:ascii="Garamond" w:hAnsi="Garamond" w:cs="Arial"/>
                <w:sz w:val="24"/>
                <w:szCs w:val="24"/>
              </w:rPr>
            </w:pPr>
          </w:p>
        </w:tc>
        <w:tc>
          <w:tcPr>
            <w:tcW w:w="2977" w:type="dxa"/>
          </w:tcPr>
          <w:p w:rsidR="00072DD4" w:rsidRPr="00994FF9" w:rsidRDefault="00072DD4" w:rsidP="0062109F">
            <w:pPr>
              <w:spacing w:line="276" w:lineRule="auto"/>
              <w:jc w:val="both"/>
              <w:rPr>
                <w:rFonts w:ascii="Garamond" w:hAnsi="Garamond" w:cs="Arial"/>
                <w:sz w:val="24"/>
                <w:szCs w:val="24"/>
              </w:rPr>
            </w:pPr>
          </w:p>
        </w:tc>
      </w:tr>
      <w:tr w:rsidR="00072DD4" w:rsidRPr="00D871EB" w:rsidTr="00076593">
        <w:tc>
          <w:tcPr>
            <w:tcW w:w="2268" w:type="dxa"/>
            <w:vAlign w:val="center"/>
          </w:tcPr>
          <w:p w:rsidR="00072DD4" w:rsidRPr="00076593" w:rsidRDefault="00072DD4" w:rsidP="0062109F">
            <w:pPr>
              <w:spacing w:line="276" w:lineRule="auto"/>
              <w:jc w:val="both"/>
              <w:rPr>
                <w:rFonts w:ascii="Garamond" w:hAnsi="Garamond" w:cs="Arial"/>
                <w:b/>
                <w:bCs/>
              </w:rPr>
            </w:pPr>
            <w:r w:rsidRPr="00076593">
              <w:rPr>
                <w:rFonts w:ascii="Garamond" w:hAnsi="Garamond" w:cs="Arial"/>
                <w:b/>
                <w:bCs/>
              </w:rPr>
              <w:t>System Diagnostyczny</w:t>
            </w:r>
          </w:p>
        </w:tc>
        <w:tc>
          <w:tcPr>
            <w:tcW w:w="8364" w:type="dxa"/>
            <w:vAlign w:val="center"/>
          </w:tcPr>
          <w:p w:rsidR="00072DD4" w:rsidRPr="00076593" w:rsidRDefault="00072DD4" w:rsidP="0062109F">
            <w:pPr>
              <w:spacing w:line="276" w:lineRule="auto"/>
              <w:jc w:val="both"/>
              <w:rPr>
                <w:rFonts w:ascii="Garamond" w:hAnsi="Garamond" w:cs="Arial"/>
              </w:rPr>
            </w:pPr>
            <w:r w:rsidRPr="00076593">
              <w:rPr>
                <w:rFonts w:ascii="Garamond" w:hAnsi="Garamond" w:cs="Arial"/>
              </w:rPr>
              <w:t xml:space="preserve">Zaimplementowany w UEFI BIOS system diagnostyczny z graficznym interfejsem użytkownika dostępny z poziomu szybkiego menu </w:t>
            </w:r>
            <w:proofErr w:type="spellStart"/>
            <w:r w:rsidRPr="00076593">
              <w:rPr>
                <w:rFonts w:ascii="Garamond" w:hAnsi="Garamond" w:cs="Arial"/>
              </w:rPr>
              <w:t>boot</w:t>
            </w:r>
            <w:proofErr w:type="spellEnd"/>
            <w:r w:rsidRPr="00076593">
              <w:rPr>
                <w:rFonts w:ascii="Garamond" w:hAnsi="Garamond" w:cs="Arial"/>
              </w:rPr>
              <w:t xml:space="preserve"> umożliwiający jednoczesne przetestowanie w celu wykrycia błędów zainstalowanych komponentów w oferowanym komputerze bez konieczności uruchamiania systemu operacyjnego. Działający nawet w przypadku uszkodzenia dysku twardego. System obsługiwany za pomocą myszy lub klawiatury, umożliwiający wykonanie minimum następujących czynności diagnostycznych: </w:t>
            </w:r>
          </w:p>
          <w:p w:rsidR="00072DD4" w:rsidRPr="00076593" w:rsidRDefault="00072DD4" w:rsidP="00D70DB6">
            <w:pPr>
              <w:pStyle w:val="Akapitzlist"/>
              <w:numPr>
                <w:ilvl w:val="0"/>
                <w:numId w:val="40"/>
              </w:numPr>
              <w:spacing w:line="276" w:lineRule="auto"/>
              <w:ind w:left="318"/>
              <w:jc w:val="both"/>
              <w:rPr>
                <w:rFonts w:ascii="Garamond" w:hAnsi="Garamond" w:cs="Arial"/>
                <w:sz w:val="22"/>
                <w:szCs w:val="22"/>
              </w:rPr>
            </w:pPr>
            <w:r w:rsidRPr="00076593">
              <w:rPr>
                <w:rFonts w:ascii="Garamond" w:hAnsi="Garamond" w:cs="Arial"/>
                <w:sz w:val="22"/>
                <w:szCs w:val="22"/>
              </w:rPr>
              <w:t>Wykonanie testu komponentów w zakresie przyspieszonym lub rozszerzonym z możliwością wyboru algorytmów testowania oraz liczby cykli testowych do przeprowadzenia. System diagnostyczny powinien umożliwiać wykonanie testu następujących komponentów:</w:t>
            </w:r>
          </w:p>
          <w:p w:rsidR="00072DD4" w:rsidRPr="00076593" w:rsidRDefault="00072DD4" w:rsidP="00D70DB6">
            <w:pPr>
              <w:pStyle w:val="Akapitzlist"/>
              <w:numPr>
                <w:ilvl w:val="0"/>
                <w:numId w:val="145"/>
              </w:numPr>
              <w:spacing w:line="276" w:lineRule="auto"/>
              <w:jc w:val="both"/>
              <w:rPr>
                <w:rFonts w:ascii="Garamond" w:hAnsi="Garamond" w:cs="Arial"/>
                <w:sz w:val="22"/>
                <w:szCs w:val="22"/>
              </w:rPr>
            </w:pPr>
            <w:r w:rsidRPr="00076593">
              <w:rPr>
                <w:rFonts w:ascii="Garamond" w:hAnsi="Garamond" w:cs="Arial"/>
                <w:sz w:val="22"/>
                <w:szCs w:val="22"/>
              </w:rPr>
              <w:t xml:space="preserve">pamięci ram, </w:t>
            </w:r>
          </w:p>
          <w:p w:rsidR="00072DD4" w:rsidRPr="00076593" w:rsidRDefault="00072DD4" w:rsidP="00D70DB6">
            <w:pPr>
              <w:pStyle w:val="Akapitzlist"/>
              <w:numPr>
                <w:ilvl w:val="0"/>
                <w:numId w:val="145"/>
              </w:numPr>
              <w:spacing w:line="276" w:lineRule="auto"/>
              <w:jc w:val="both"/>
              <w:rPr>
                <w:rFonts w:ascii="Garamond" w:hAnsi="Garamond" w:cs="Arial"/>
                <w:sz w:val="22"/>
                <w:szCs w:val="22"/>
              </w:rPr>
            </w:pPr>
            <w:r w:rsidRPr="00076593">
              <w:rPr>
                <w:rFonts w:ascii="Garamond" w:hAnsi="Garamond" w:cs="Arial"/>
                <w:sz w:val="22"/>
                <w:szCs w:val="22"/>
              </w:rPr>
              <w:t xml:space="preserve">procesora,   </w:t>
            </w:r>
          </w:p>
          <w:p w:rsidR="00072DD4" w:rsidRPr="00076593" w:rsidRDefault="00072DD4" w:rsidP="00D70DB6">
            <w:pPr>
              <w:pStyle w:val="Akapitzlist"/>
              <w:numPr>
                <w:ilvl w:val="0"/>
                <w:numId w:val="145"/>
              </w:numPr>
              <w:spacing w:line="276" w:lineRule="auto"/>
              <w:jc w:val="both"/>
              <w:rPr>
                <w:rFonts w:ascii="Garamond" w:hAnsi="Garamond" w:cs="Arial"/>
                <w:sz w:val="22"/>
                <w:szCs w:val="22"/>
              </w:rPr>
            </w:pPr>
            <w:r w:rsidRPr="00076593">
              <w:rPr>
                <w:rFonts w:ascii="Garamond" w:hAnsi="Garamond" w:cs="Arial"/>
                <w:sz w:val="22"/>
                <w:szCs w:val="22"/>
              </w:rPr>
              <w:t xml:space="preserve">pamięci masowej,    </w:t>
            </w:r>
          </w:p>
          <w:p w:rsidR="00072DD4" w:rsidRPr="00076593" w:rsidRDefault="00072DD4" w:rsidP="00D70DB6">
            <w:pPr>
              <w:pStyle w:val="Akapitzlist"/>
              <w:numPr>
                <w:ilvl w:val="0"/>
                <w:numId w:val="145"/>
              </w:numPr>
              <w:spacing w:line="276" w:lineRule="auto"/>
              <w:jc w:val="both"/>
              <w:rPr>
                <w:rFonts w:ascii="Garamond" w:hAnsi="Garamond" w:cs="Arial"/>
                <w:sz w:val="22"/>
                <w:szCs w:val="22"/>
              </w:rPr>
            </w:pPr>
            <w:r w:rsidRPr="00076593">
              <w:rPr>
                <w:rFonts w:ascii="Garamond" w:hAnsi="Garamond" w:cs="Arial"/>
                <w:sz w:val="22"/>
                <w:szCs w:val="22"/>
              </w:rPr>
              <w:t xml:space="preserve">płyty głównej. </w:t>
            </w:r>
          </w:p>
          <w:p w:rsidR="00072DD4" w:rsidRPr="00076593" w:rsidRDefault="00072DD4" w:rsidP="00D70DB6">
            <w:pPr>
              <w:pStyle w:val="Akapitzlist"/>
              <w:numPr>
                <w:ilvl w:val="0"/>
                <w:numId w:val="40"/>
              </w:numPr>
              <w:spacing w:line="276" w:lineRule="auto"/>
              <w:ind w:left="318"/>
              <w:jc w:val="both"/>
              <w:rPr>
                <w:rFonts w:ascii="Garamond" w:hAnsi="Garamond" w:cs="Arial"/>
                <w:sz w:val="22"/>
                <w:szCs w:val="22"/>
              </w:rPr>
            </w:pPr>
            <w:r w:rsidRPr="00076593">
              <w:rPr>
                <w:rFonts w:ascii="Garamond" w:hAnsi="Garamond" w:cs="Arial"/>
                <w:sz w:val="22"/>
                <w:szCs w:val="22"/>
              </w:rPr>
              <w:t xml:space="preserve">Identyfikację jednostki i jej komponentów w następującym zakresie:  </w:t>
            </w:r>
          </w:p>
          <w:p w:rsidR="00072DD4" w:rsidRPr="00076593" w:rsidRDefault="00072DD4" w:rsidP="00D70DB6">
            <w:pPr>
              <w:pStyle w:val="Akapitzlist"/>
              <w:numPr>
                <w:ilvl w:val="0"/>
                <w:numId w:val="146"/>
              </w:numPr>
              <w:spacing w:line="276" w:lineRule="auto"/>
              <w:jc w:val="both"/>
              <w:rPr>
                <w:rFonts w:ascii="Garamond" w:hAnsi="Garamond" w:cs="Arial"/>
                <w:sz w:val="22"/>
                <w:szCs w:val="22"/>
              </w:rPr>
            </w:pPr>
            <w:r w:rsidRPr="00076593">
              <w:rPr>
                <w:rFonts w:ascii="Garamond" w:hAnsi="Garamond" w:cs="Arial"/>
                <w:sz w:val="22"/>
                <w:szCs w:val="22"/>
              </w:rPr>
              <w:t xml:space="preserve">urządzenie (producent, model, numer seryjny),  </w:t>
            </w:r>
          </w:p>
          <w:p w:rsidR="00072DD4" w:rsidRPr="00076593" w:rsidRDefault="00072DD4" w:rsidP="00D70DB6">
            <w:pPr>
              <w:pStyle w:val="Akapitzlist"/>
              <w:numPr>
                <w:ilvl w:val="0"/>
                <w:numId w:val="146"/>
              </w:numPr>
              <w:spacing w:line="276" w:lineRule="auto"/>
              <w:jc w:val="both"/>
              <w:rPr>
                <w:rFonts w:ascii="Garamond" w:hAnsi="Garamond" w:cs="Arial"/>
                <w:sz w:val="22"/>
                <w:szCs w:val="22"/>
              </w:rPr>
            </w:pPr>
            <w:r w:rsidRPr="00076593">
              <w:rPr>
                <w:rFonts w:ascii="Garamond" w:hAnsi="Garamond" w:cs="Arial"/>
                <w:sz w:val="22"/>
                <w:szCs w:val="22"/>
              </w:rPr>
              <w:t xml:space="preserve">bios (wersja oraz data wydania),  </w:t>
            </w:r>
          </w:p>
          <w:p w:rsidR="00072DD4" w:rsidRPr="00076593" w:rsidRDefault="00072DD4" w:rsidP="00D70DB6">
            <w:pPr>
              <w:pStyle w:val="Akapitzlist"/>
              <w:numPr>
                <w:ilvl w:val="0"/>
                <w:numId w:val="146"/>
              </w:numPr>
              <w:spacing w:line="276" w:lineRule="auto"/>
              <w:jc w:val="both"/>
              <w:rPr>
                <w:rFonts w:ascii="Garamond" w:hAnsi="Garamond" w:cs="Arial"/>
                <w:sz w:val="22"/>
                <w:szCs w:val="22"/>
              </w:rPr>
            </w:pPr>
            <w:r w:rsidRPr="00076593">
              <w:rPr>
                <w:rFonts w:ascii="Garamond" w:hAnsi="Garamond" w:cs="Arial"/>
                <w:sz w:val="22"/>
                <w:szCs w:val="22"/>
              </w:rPr>
              <w:t xml:space="preserve">procesor (nazwa, taktowanie, ilości pamięci L1, L2, L3, liczba rdzeni),  </w:t>
            </w:r>
          </w:p>
          <w:p w:rsidR="00072DD4" w:rsidRPr="00076593" w:rsidRDefault="00072DD4" w:rsidP="00D70DB6">
            <w:pPr>
              <w:pStyle w:val="Akapitzlist"/>
              <w:numPr>
                <w:ilvl w:val="0"/>
                <w:numId w:val="146"/>
              </w:numPr>
              <w:spacing w:line="276" w:lineRule="auto"/>
              <w:jc w:val="both"/>
              <w:rPr>
                <w:rFonts w:ascii="Garamond" w:hAnsi="Garamond" w:cs="Arial"/>
                <w:sz w:val="22"/>
                <w:szCs w:val="22"/>
              </w:rPr>
            </w:pPr>
            <w:r w:rsidRPr="00076593">
              <w:rPr>
                <w:rFonts w:ascii="Garamond" w:hAnsi="Garamond" w:cs="Arial"/>
                <w:sz w:val="22"/>
                <w:szCs w:val="22"/>
              </w:rPr>
              <w:t xml:space="preserve">pamięć ram (ilość zainstalowanej pamięci ram, producent oraz numer seryjny),  </w:t>
            </w:r>
          </w:p>
          <w:p w:rsidR="00072DD4" w:rsidRPr="00076593" w:rsidRDefault="00072DD4" w:rsidP="00D70DB6">
            <w:pPr>
              <w:pStyle w:val="Akapitzlist"/>
              <w:numPr>
                <w:ilvl w:val="0"/>
                <w:numId w:val="146"/>
              </w:numPr>
              <w:spacing w:line="276" w:lineRule="auto"/>
              <w:jc w:val="both"/>
              <w:rPr>
                <w:rFonts w:ascii="Garamond" w:hAnsi="Garamond" w:cs="Arial"/>
                <w:sz w:val="22"/>
                <w:szCs w:val="22"/>
              </w:rPr>
            </w:pPr>
            <w:r w:rsidRPr="00076593">
              <w:rPr>
                <w:rFonts w:ascii="Garamond" w:hAnsi="Garamond" w:cs="Arial"/>
                <w:sz w:val="22"/>
                <w:szCs w:val="22"/>
              </w:rPr>
              <w:t xml:space="preserve">dysk twardy (producent, model, numer seryjny, pojemność),  </w:t>
            </w:r>
          </w:p>
          <w:p w:rsidR="00072DD4" w:rsidRPr="00076593" w:rsidRDefault="00072DD4" w:rsidP="00D70DB6">
            <w:pPr>
              <w:pStyle w:val="Akapitzlist"/>
              <w:numPr>
                <w:ilvl w:val="0"/>
                <w:numId w:val="146"/>
              </w:numPr>
              <w:spacing w:line="276" w:lineRule="auto"/>
              <w:jc w:val="both"/>
              <w:rPr>
                <w:rFonts w:ascii="Garamond" w:hAnsi="Garamond" w:cs="Arial"/>
                <w:sz w:val="22"/>
                <w:szCs w:val="22"/>
              </w:rPr>
            </w:pPr>
            <w:r w:rsidRPr="00076593">
              <w:rPr>
                <w:rFonts w:ascii="Garamond" w:hAnsi="Garamond" w:cs="Arial"/>
                <w:sz w:val="22"/>
                <w:szCs w:val="22"/>
              </w:rPr>
              <w:t>płyta główna (liczba złącz USB, liczba złącz PCI).</w:t>
            </w:r>
          </w:p>
        </w:tc>
        <w:tc>
          <w:tcPr>
            <w:tcW w:w="1559" w:type="dxa"/>
          </w:tcPr>
          <w:p w:rsidR="00072DD4" w:rsidRPr="00B16AF7" w:rsidRDefault="00072DD4" w:rsidP="0062109F">
            <w:pPr>
              <w:spacing w:line="276" w:lineRule="auto"/>
              <w:jc w:val="both"/>
              <w:rPr>
                <w:rFonts w:ascii="Garamond" w:hAnsi="Garamond" w:cs="Arial"/>
                <w:sz w:val="24"/>
                <w:szCs w:val="24"/>
              </w:rPr>
            </w:pPr>
          </w:p>
        </w:tc>
        <w:tc>
          <w:tcPr>
            <w:tcW w:w="2977" w:type="dxa"/>
          </w:tcPr>
          <w:p w:rsidR="00072DD4" w:rsidRPr="00B16AF7" w:rsidRDefault="00072DD4" w:rsidP="0062109F">
            <w:pPr>
              <w:spacing w:line="276" w:lineRule="auto"/>
              <w:jc w:val="both"/>
              <w:rPr>
                <w:rFonts w:ascii="Garamond" w:hAnsi="Garamond" w:cs="Arial"/>
                <w:sz w:val="24"/>
                <w:szCs w:val="24"/>
              </w:rPr>
            </w:pPr>
          </w:p>
        </w:tc>
      </w:tr>
      <w:tr w:rsidR="00072DD4" w:rsidRPr="00DB63F5" w:rsidTr="00076593">
        <w:tc>
          <w:tcPr>
            <w:tcW w:w="2268" w:type="dxa"/>
            <w:vAlign w:val="center"/>
          </w:tcPr>
          <w:p w:rsidR="00072DD4" w:rsidRPr="00076593" w:rsidRDefault="00072DD4" w:rsidP="0062109F">
            <w:pPr>
              <w:spacing w:line="276" w:lineRule="auto"/>
              <w:jc w:val="both"/>
              <w:rPr>
                <w:rFonts w:ascii="Garamond" w:hAnsi="Garamond" w:cs="Arial"/>
                <w:b/>
                <w:bCs/>
              </w:rPr>
            </w:pPr>
            <w:r w:rsidRPr="00076593">
              <w:rPr>
                <w:rFonts w:ascii="Garamond" w:hAnsi="Garamond" w:cs="Arial"/>
                <w:b/>
                <w:bCs/>
              </w:rPr>
              <w:t>Bezpieczeństwo</w:t>
            </w:r>
          </w:p>
        </w:tc>
        <w:tc>
          <w:tcPr>
            <w:tcW w:w="8364" w:type="dxa"/>
            <w:vAlign w:val="center"/>
          </w:tcPr>
          <w:p w:rsidR="00072DD4" w:rsidRPr="00076593" w:rsidRDefault="00072DD4" w:rsidP="00D70DB6">
            <w:pPr>
              <w:pStyle w:val="Akapitzlist"/>
              <w:numPr>
                <w:ilvl w:val="0"/>
                <w:numId w:val="89"/>
              </w:numPr>
              <w:spacing w:line="276" w:lineRule="auto"/>
              <w:ind w:left="318"/>
              <w:jc w:val="both"/>
              <w:rPr>
                <w:rFonts w:ascii="Garamond" w:hAnsi="Garamond" w:cs="Arial"/>
                <w:sz w:val="22"/>
                <w:szCs w:val="22"/>
              </w:rPr>
            </w:pPr>
            <w:r w:rsidRPr="00076593">
              <w:rPr>
                <w:rFonts w:ascii="Garamond" w:hAnsi="Garamond" w:cs="Arial"/>
                <w:sz w:val="22"/>
                <w:szCs w:val="22"/>
              </w:rPr>
              <w:t xml:space="preserve">Złącze typu </w:t>
            </w:r>
            <w:proofErr w:type="spellStart"/>
            <w:r w:rsidRPr="00076593">
              <w:rPr>
                <w:rFonts w:ascii="Garamond" w:hAnsi="Garamond" w:cs="Arial"/>
                <w:sz w:val="22"/>
                <w:szCs w:val="22"/>
              </w:rPr>
              <w:t>Kensington</w:t>
            </w:r>
            <w:proofErr w:type="spellEnd"/>
            <w:r w:rsidRPr="00076593">
              <w:rPr>
                <w:rFonts w:ascii="Garamond" w:hAnsi="Garamond" w:cs="Arial"/>
                <w:sz w:val="22"/>
                <w:szCs w:val="22"/>
              </w:rPr>
              <w:t xml:space="preserve"> Security Slot,</w:t>
            </w:r>
          </w:p>
          <w:p w:rsidR="00072DD4" w:rsidRPr="00076593" w:rsidRDefault="00072DD4" w:rsidP="00D70DB6">
            <w:pPr>
              <w:pStyle w:val="Akapitzlist"/>
              <w:numPr>
                <w:ilvl w:val="0"/>
                <w:numId w:val="89"/>
              </w:numPr>
              <w:spacing w:line="276" w:lineRule="auto"/>
              <w:ind w:left="318"/>
              <w:jc w:val="both"/>
              <w:rPr>
                <w:rFonts w:ascii="Garamond" w:hAnsi="Garamond" w:cs="Arial"/>
                <w:sz w:val="22"/>
                <w:szCs w:val="22"/>
              </w:rPr>
            </w:pPr>
            <w:r w:rsidRPr="00076593">
              <w:rPr>
                <w:rFonts w:ascii="Garamond" w:hAnsi="Garamond" w:cs="Arial"/>
                <w:sz w:val="22"/>
                <w:szCs w:val="22"/>
              </w:rPr>
              <w:t>Sprzętowy moduł TPM 2.0 (</w:t>
            </w:r>
            <w:proofErr w:type="spellStart"/>
            <w:r w:rsidRPr="00076593">
              <w:rPr>
                <w:rFonts w:ascii="Garamond" w:hAnsi="Garamond" w:cs="Arial"/>
                <w:sz w:val="22"/>
                <w:szCs w:val="22"/>
              </w:rPr>
              <w:t>dTPM</w:t>
            </w:r>
            <w:proofErr w:type="spellEnd"/>
            <w:r w:rsidRPr="00076593">
              <w:rPr>
                <w:rFonts w:ascii="Garamond" w:hAnsi="Garamond" w:cs="Arial"/>
                <w:sz w:val="22"/>
                <w:szCs w:val="22"/>
              </w:rPr>
              <w:t xml:space="preserve"> 2.0) z certyfikacją TCG,</w:t>
            </w:r>
          </w:p>
          <w:p w:rsidR="00072DD4" w:rsidRPr="00076593" w:rsidRDefault="00072DD4" w:rsidP="00D70DB6">
            <w:pPr>
              <w:pStyle w:val="Akapitzlist"/>
              <w:numPr>
                <w:ilvl w:val="0"/>
                <w:numId w:val="89"/>
              </w:numPr>
              <w:spacing w:line="276" w:lineRule="auto"/>
              <w:ind w:left="318"/>
              <w:jc w:val="both"/>
              <w:rPr>
                <w:rFonts w:ascii="Garamond" w:hAnsi="Garamond" w:cs="Arial"/>
                <w:sz w:val="22"/>
                <w:szCs w:val="22"/>
              </w:rPr>
            </w:pPr>
            <w:r w:rsidRPr="00076593">
              <w:rPr>
                <w:rFonts w:ascii="Garamond" w:hAnsi="Garamond" w:cs="Arial"/>
                <w:sz w:val="22"/>
                <w:szCs w:val="22"/>
              </w:rPr>
              <w:t>Czujnik otwarcia obudowy.</w:t>
            </w:r>
          </w:p>
        </w:tc>
        <w:tc>
          <w:tcPr>
            <w:tcW w:w="1559" w:type="dxa"/>
          </w:tcPr>
          <w:p w:rsidR="00072DD4" w:rsidRPr="00076593" w:rsidRDefault="00072DD4" w:rsidP="00076593">
            <w:pPr>
              <w:spacing w:line="276" w:lineRule="auto"/>
              <w:ind w:left="-42"/>
              <w:jc w:val="both"/>
              <w:rPr>
                <w:rFonts w:ascii="Garamond" w:hAnsi="Garamond" w:cs="Arial"/>
                <w:szCs w:val="24"/>
              </w:rPr>
            </w:pPr>
          </w:p>
        </w:tc>
        <w:tc>
          <w:tcPr>
            <w:tcW w:w="2977" w:type="dxa"/>
          </w:tcPr>
          <w:p w:rsidR="00072DD4" w:rsidRPr="00076593" w:rsidRDefault="00072DD4" w:rsidP="00076593">
            <w:pPr>
              <w:spacing w:line="276" w:lineRule="auto"/>
              <w:ind w:left="-42"/>
              <w:jc w:val="both"/>
              <w:rPr>
                <w:rFonts w:ascii="Garamond" w:hAnsi="Garamond" w:cs="Arial"/>
                <w:szCs w:val="24"/>
              </w:rPr>
            </w:pPr>
          </w:p>
        </w:tc>
      </w:tr>
      <w:tr w:rsidR="00072DD4" w:rsidRPr="001B1378" w:rsidTr="00076593">
        <w:tc>
          <w:tcPr>
            <w:tcW w:w="2268" w:type="dxa"/>
            <w:vAlign w:val="center"/>
          </w:tcPr>
          <w:p w:rsidR="00072DD4" w:rsidRPr="00076593" w:rsidRDefault="00072DD4" w:rsidP="0062109F">
            <w:pPr>
              <w:spacing w:line="276" w:lineRule="auto"/>
              <w:jc w:val="both"/>
              <w:rPr>
                <w:rFonts w:ascii="Garamond" w:hAnsi="Garamond" w:cs="Arial"/>
                <w:b/>
                <w:bCs/>
              </w:rPr>
            </w:pPr>
            <w:r w:rsidRPr="00076593">
              <w:rPr>
                <w:rFonts w:ascii="Garamond" w:hAnsi="Garamond" w:cs="Arial"/>
                <w:b/>
                <w:bCs/>
              </w:rPr>
              <w:t>Wirtualizacja</w:t>
            </w:r>
          </w:p>
        </w:tc>
        <w:tc>
          <w:tcPr>
            <w:tcW w:w="8364" w:type="dxa"/>
            <w:vAlign w:val="center"/>
          </w:tcPr>
          <w:p w:rsidR="00072DD4" w:rsidRPr="00076593" w:rsidRDefault="00072DD4" w:rsidP="0062109F">
            <w:pPr>
              <w:spacing w:line="276" w:lineRule="auto"/>
              <w:jc w:val="both"/>
              <w:rPr>
                <w:rFonts w:ascii="Garamond" w:hAnsi="Garamond" w:cs="Arial"/>
              </w:rPr>
            </w:pPr>
            <w:r w:rsidRPr="00076593">
              <w:rPr>
                <w:rFonts w:ascii="Garamond" w:hAnsi="Garamond" w:cs="Arial"/>
              </w:rPr>
              <w:t>Sprzętowe wsparcie technologii wirtualizacji procesorów, pamięci i urządzeń I/O realizowane łącznie w procesorze, chipsecie płyty głównej oraz w BIOS systemu (możliwość włączenia/wyłączenia sprzętowego wsparcia wirtualizacji.</w:t>
            </w:r>
          </w:p>
        </w:tc>
        <w:tc>
          <w:tcPr>
            <w:tcW w:w="1559" w:type="dxa"/>
          </w:tcPr>
          <w:p w:rsidR="00072DD4" w:rsidRPr="00AC4874" w:rsidRDefault="00072DD4" w:rsidP="0062109F">
            <w:pPr>
              <w:spacing w:line="276" w:lineRule="auto"/>
              <w:jc w:val="both"/>
              <w:rPr>
                <w:rFonts w:ascii="Garamond" w:hAnsi="Garamond" w:cs="Arial"/>
                <w:sz w:val="24"/>
                <w:szCs w:val="24"/>
              </w:rPr>
            </w:pPr>
          </w:p>
        </w:tc>
        <w:tc>
          <w:tcPr>
            <w:tcW w:w="2977" w:type="dxa"/>
          </w:tcPr>
          <w:p w:rsidR="00072DD4" w:rsidRPr="00AC4874" w:rsidRDefault="00072DD4" w:rsidP="0062109F">
            <w:pPr>
              <w:spacing w:line="276" w:lineRule="auto"/>
              <w:jc w:val="both"/>
              <w:rPr>
                <w:rFonts w:ascii="Garamond" w:hAnsi="Garamond" w:cs="Arial"/>
                <w:sz w:val="24"/>
                <w:szCs w:val="24"/>
              </w:rPr>
            </w:pPr>
          </w:p>
        </w:tc>
      </w:tr>
      <w:tr w:rsidR="00072DD4" w:rsidRPr="001B1378" w:rsidTr="00076593">
        <w:tc>
          <w:tcPr>
            <w:tcW w:w="2268" w:type="dxa"/>
            <w:vAlign w:val="center"/>
          </w:tcPr>
          <w:p w:rsidR="00072DD4" w:rsidRPr="00076593" w:rsidRDefault="00072DD4" w:rsidP="0062109F">
            <w:pPr>
              <w:spacing w:line="276" w:lineRule="auto"/>
              <w:jc w:val="both"/>
              <w:rPr>
                <w:rFonts w:ascii="Garamond" w:hAnsi="Garamond" w:cs="Arial"/>
                <w:b/>
                <w:bCs/>
              </w:rPr>
            </w:pPr>
            <w:r w:rsidRPr="00076593">
              <w:rPr>
                <w:rFonts w:ascii="Garamond" w:hAnsi="Garamond" w:cs="Arial"/>
                <w:b/>
                <w:bCs/>
              </w:rPr>
              <w:t>Oprogramowanie</w:t>
            </w:r>
          </w:p>
        </w:tc>
        <w:tc>
          <w:tcPr>
            <w:tcW w:w="8364" w:type="dxa"/>
            <w:vAlign w:val="center"/>
          </w:tcPr>
          <w:p w:rsidR="00072DD4" w:rsidRPr="00076593" w:rsidRDefault="00072DD4" w:rsidP="0062109F">
            <w:pPr>
              <w:spacing w:line="276" w:lineRule="auto"/>
              <w:jc w:val="both"/>
              <w:rPr>
                <w:rFonts w:ascii="Garamond" w:hAnsi="Garamond" w:cs="Arial"/>
              </w:rPr>
            </w:pPr>
            <w:r w:rsidRPr="00076593">
              <w:rPr>
                <w:rFonts w:ascii="Garamond" w:hAnsi="Garamond" w:cs="Arial"/>
              </w:rPr>
              <w:t>Dedykowane oprogramowanie producenta sprzętu umożliwiające automatyczną weryfikację i instalację sterowników oraz oprogramowania użytkowego producenta, w tym również wgranie najnowszej wersji BIOS. Oprogramowanie musi automatycznie łączyć się z centralna bazą sterowników i oprogramowania użytkowego producenta, sprawdzać dostępne aktualizacje i zapewniać ich zbiorczą instalację.</w:t>
            </w:r>
          </w:p>
        </w:tc>
        <w:tc>
          <w:tcPr>
            <w:tcW w:w="1559" w:type="dxa"/>
          </w:tcPr>
          <w:p w:rsidR="00072DD4" w:rsidRPr="00AC4874" w:rsidRDefault="00072DD4" w:rsidP="0062109F">
            <w:pPr>
              <w:spacing w:line="276" w:lineRule="auto"/>
              <w:jc w:val="both"/>
              <w:rPr>
                <w:rFonts w:ascii="Garamond" w:hAnsi="Garamond" w:cs="Arial"/>
                <w:sz w:val="24"/>
                <w:szCs w:val="24"/>
              </w:rPr>
            </w:pPr>
          </w:p>
        </w:tc>
        <w:tc>
          <w:tcPr>
            <w:tcW w:w="2977" w:type="dxa"/>
          </w:tcPr>
          <w:p w:rsidR="00072DD4" w:rsidRPr="00AC4874" w:rsidRDefault="00072DD4" w:rsidP="0062109F">
            <w:pPr>
              <w:spacing w:line="276" w:lineRule="auto"/>
              <w:jc w:val="both"/>
              <w:rPr>
                <w:rFonts w:ascii="Garamond" w:hAnsi="Garamond" w:cs="Arial"/>
                <w:sz w:val="24"/>
                <w:szCs w:val="24"/>
              </w:rPr>
            </w:pPr>
          </w:p>
        </w:tc>
      </w:tr>
      <w:tr w:rsidR="00072DD4" w:rsidRPr="001B1378" w:rsidTr="00076593">
        <w:tc>
          <w:tcPr>
            <w:tcW w:w="2268" w:type="dxa"/>
            <w:vAlign w:val="center"/>
          </w:tcPr>
          <w:p w:rsidR="00072DD4" w:rsidRPr="00076593" w:rsidRDefault="00072DD4" w:rsidP="0062109F">
            <w:pPr>
              <w:spacing w:line="276" w:lineRule="auto"/>
              <w:jc w:val="both"/>
              <w:rPr>
                <w:rFonts w:ascii="Garamond" w:hAnsi="Garamond" w:cs="Arial"/>
                <w:b/>
                <w:bCs/>
              </w:rPr>
            </w:pPr>
            <w:r w:rsidRPr="00076593">
              <w:rPr>
                <w:rFonts w:ascii="Garamond" w:hAnsi="Garamond" w:cs="Arial"/>
                <w:b/>
                <w:bCs/>
              </w:rPr>
              <w:t>Gwarancja</w:t>
            </w:r>
          </w:p>
        </w:tc>
        <w:tc>
          <w:tcPr>
            <w:tcW w:w="8364" w:type="dxa"/>
            <w:vAlign w:val="center"/>
          </w:tcPr>
          <w:p w:rsidR="00072DD4" w:rsidRPr="00076593" w:rsidRDefault="00072DD4" w:rsidP="0062109F">
            <w:pPr>
              <w:spacing w:line="276" w:lineRule="auto"/>
              <w:jc w:val="both"/>
              <w:rPr>
                <w:rFonts w:ascii="Garamond" w:hAnsi="Garamond" w:cs="Arial"/>
              </w:rPr>
            </w:pPr>
            <w:r w:rsidRPr="00076593">
              <w:rPr>
                <w:rFonts w:ascii="Garamond" w:hAnsi="Garamond" w:cs="Arial"/>
              </w:rPr>
              <w:t>Min. 36 miesięcy gwarancji producenta komputera w trybie na miejscu u Zamawiającego (</w:t>
            </w:r>
            <w:proofErr w:type="spellStart"/>
            <w:r w:rsidRPr="00076593">
              <w:rPr>
                <w:rFonts w:ascii="Garamond" w:hAnsi="Garamond" w:cs="Arial"/>
              </w:rPr>
              <w:t>on-site</w:t>
            </w:r>
            <w:proofErr w:type="spellEnd"/>
            <w:r w:rsidRPr="00076593">
              <w:rPr>
                <w:rFonts w:ascii="Garamond" w:hAnsi="Garamond" w:cs="Arial"/>
              </w:rPr>
              <w:t xml:space="preserve">). Komunikacja ze wsparciem technicznym w godzinach 9:00-16:00 powinna odbywać się w języku polskim. </w:t>
            </w:r>
          </w:p>
          <w:p w:rsidR="00072DD4" w:rsidRPr="00076593" w:rsidRDefault="00072DD4" w:rsidP="0062109F">
            <w:pPr>
              <w:spacing w:line="276" w:lineRule="auto"/>
              <w:jc w:val="both"/>
              <w:rPr>
                <w:rFonts w:ascii="Garamond" w:hAnsi="Garamond" w:cs="Arial"/>
              </w:rPr>
            </w:pPr>
            <w:r w:rsidRPr="00076593">
              <w:rPr>
                <w:rFonts w:ascii="Garamond" w:hAnsi="Garamond" w:cs="Arial"/>
              </w:rPr>
              <w:t>Komputer musi być wyprodukowany zgodnie z normą ISO-9001, ISO-14001, ISO-50001 lub równoważnymi.</w:t>
            </w:r>
          </w:p>
          <w:p w:rsidR="00072DD4" w:rsidRPr="00076593" w:rsidRDefault="00072DD4" w:rsidP="0062109F">
            <w:pPr>
              <w:spacing w:line="276" w:lineRule="auto"/>
              <w:jc w:val="both"/>
              <w:rPr>
                <w:rFonts w:ascii="Garamond" w:hAnsi="Garamond" w:cs="Arial"/>
              </w:rPr>
            </w:pPr>
            <w:r w:rsidRPr="00076593">
              <w:rPr>
                <w:rFonts w:ascii="Garamond" w:hAnsi="Garamond" w:cs="Arial"/>
              </w:rPr>
              <w:t>Komputer musi posiadać certyfikat TCO min. 9.0 lub równoważny oraz deklarację zgodności CE.</w:t>
            </w:r>
          </w:p>
          <w:p w:rsidR="00072DD4" w:rsidRPr="00076593" w:rsidRDefault="00072DD4" w:rsidP="0062109F">
            <w:pPr>
              <w:spacing w:line="276" w:lineRule="auto"/>
              <w:jc w:val="both"/>
              <w:rPr>
                <w:rFonts w:ascii="Garamond" w:hAnsi="Garamond" w:cs="Arial"/>
              </w:rPr>
            </w:pPr>
            <w:r w:rsidRPr="00076593">
              <w:rPr>
                <w:rFonts w:ascii="Garamond" w:hAnsi="Garamond" w:cs="Arial"/>
              </w:rPr>
              <w:t xml:space="preserve">Komputer musi spełniać kryteria środowiskowe, w tym zgodności z dyrektywą </w:t>
            </w:r>
            <w:proofErr w:type="spellStart"/>
            <w:r w:rsidRPr="00076593">
              <w:rPr>
                <w:rFonts w:ascii="Garamond" w:hAnsi="Garamond" w:cs="Arial"/>
              </w:rPr>
              <w:t>RoHS</w:t>
            </w:r>
            <w:proofErr w:type="spellEnd"/>
            <w:r w:rsidRPr="00076593">
              <w:rPr>
                <w:rFonts w:ascii="Garamond" w:hAnsi="Garamond" w:cs="Arial"/>
              </w:rPr>
              <w:t xml:space="preserve"> Unii Europejskiej o eliminacji substancji niebezpiecznych.</w:t>
            </w:r>
          </w:p>
          <w:p w:rsidR="00072DD4" w:rsidRPr="00076593" w:rsidRDefault="00072DD4" w:rsidP="0062109F">
            <w:pPr>
              <w:spacing w:line="276" w:lineRule="auto"/>
              <w:jc w:val="both"/>
              <w:rPr>
                <w:rFonts w:ascii="Garamond" w:hAnsi="Garamond" w:cs="Arial"/>
              </w:rPr>
            </w:pPr>
            <w:r w:rsidRPr="00076593">
              <w:rPr>
                <w:rFonts w:ascii="Garamond" w:hAnsi="Garamond" w:cs="Arial"/>
              </w:rPr>
              <w:t>Naprawa urządzeń musi być realizowana przez producenta komputera lub autoryzowany przez producenta serwis zgodnie z systemem ISO 9001 lub równoważnym.</w:t>
            </w:r>
          </w:p>
          <w:p w:rsidR="00072DD4" w:rsidRPr="00076593" w:rsidRDefault="00072DD4" w:rsidP="0062109F">
            <w:pPr>
              <w:spacing w:line="276" w:lineRule="auto"/>
              <w:jc w:val="both"/>
              <w:rPr>
                <w:rFonts w:ascii="Garamond" w:hAnsi="Garamond" w:cs="Arial"/>
              </w:rPr>
            </w:pPr>
            <w:r w:rsidRPr="00076593">
              <w:rPr>
                <w:rFonts w:ascii="Garamond" w:hAnsi="Garamond" w:cs="Arial"/>
              </w:rPr>
              <w:t>Dedykowany portal techniczny producenta komputera, wyposażony w funkcję automatycznej identyfikacji urządzenia, umożliwiający Zamawiającemu uzyskanie informacji w zakresie co najmniej:</w:t>
            </w:r>
          </w:p>
          <w:p w:rsidR="00072DD4" w:rsidRPr="00076593" w:rsidRDefault="00072DD4" w:rsidP="00D70DB6">
            <w:pPr>
              <w:pStyle w:val="Akapitzlist"/>
              <w:numPr>
                <w:ilvl w:val="0"/>
                <w:numId w:val="90"/>
              </w:numPr>
              <w:spacing w:line="276" w:lineRule="auto"/>
              <w:jc w:val="both"/>
              <w:rPr>
                <w:rFonts w:ascii="Garamond" w:hAnsi="Garamond" w:cs="Arial"/>
                <w:sz w:val="22"/>
                <w:szCs w:val="22"/>
              </w:rPr>
            </w:pPr>
            <w:r w:rsidRPr="00076593">
              <w:rPr>
                <w:rFonts w:ascii="Garamond" w:hAnsi="Garamond" w:cs="Arial"/>
                <w:sz w:val="22"/>
                <w:szCs w:val="22"/>
              </w:rPr>
              <w:t xml:space="preserve">fabrycznej konfiguracji urządzenia, </w:t>
            </w:r>
          </w:p>
          <w:p w:rsidR="00072DD4" w:rsidRPr="00076593" w:rsidRDefault="00072DD4" w:rsidP="00D70DB6">
            <w:pPr>
              <w:pStyle w:val="Akapitzlist"/>
              <w:numPr>
                <w:ilvl w:val="0"/>
                <w:numId w:val="90"/>
              </w:numPr>
              <w:spacing w:line="276" w:lineRule="auto"/>
              <w:jc w:val="both"/>
              <w:rPr>
                <w:rFonts w:ascii="Garamond" w:hAnsi="Garamond" w:cs="Arial"/>
                <w:sz w:val="22"/>
                <w:szCs w:val="22"/>
              </w:rPr>
            </w:pPr>
            <w:r w:rsidRPr="00076593">
              <w:rPr>
                <w:rFonts w:ascii="Garamond" w:hAnsi="Garamond" w:cs="Arial"/>
                <w:sz w:val="22"/>
                <w:szCs w:val="22"/>
              </w:rPr>
              <w:t xml:space="preserve">rodzaju gwarancji, </w:t>
            </w:r>
          </w:p>
          <w:p w:rsidR="00072DD4" w:rsidRPr="00076593" w:rsidRDefault="00072DD4" w:rsidP="00D70DB6">
            <w:pPr>
              <w:pStyle w:val="Akapitzlist"/>
              <w:numPr>
                <w:ilvl w:val="0"/>
                <w:numId w:val="90"/>
              </w:numPr>
              <w:spacing w:line="276" w:lineRule="auto"/>
              <w:jc w:val="both"/>
              <w:rPr>
                <w:rFonts w:ascii="Garamond" w:hAnsi="Garamond" w:cs="Arial"/>
                <w:sz w:val="22"/>
                <w:szCs w:val="22"/>
              </w:rPr>
            </w:pPr>
            <w:r w:rsidRPr="00076593">
              <w:rPr>
                <w:rFonts w:ascii="Garamond" w:hAnsi="Garamond" w:cs="Arial"/>
                <w:sz w:val="22"/>
                <w:szCs w:val="22"/>
              </w:rPr>
              <w:t xml:space="preserve">dacie wygaśnięcia gwarancji, </w:t>
            </w:r>
          </w:p>
          <w:p w:rsidR="00072DD4" w:rsidRPr="00076593" w:rsidRDefault="00072DD4" w:rsidP="00D70DB6">
            <w:pPr>
              <w:pStyle w:val="Akapitzlist"/>
              <w:numPr>
                <w:ilvl w:val="0"/>
                <w:numId w:val="90"/>
              </w:numPr>
              <w:spacing w:line="276" w:lineRule="auto"/>
              <w:jc w:val="both"/>
              <w:rPr>
                <w:rFonts w:ascii="Garamond" w:hAnsi="Garamond" w:cs="Arial"/>
                <w:sz w:val="22"/>
                <w:szCs w:val="22"/>
              </w:rPr>
            </w:pPr>
            <w:r w:rsidRPr="00076593">
              <w:rPr>
                <w:rFonts w:ascii="Garamond" w:hAnsi="Garamond" w:cs="Arial"/>
                <w:sz w:val="22"/>
                <w:szCs w:val="22"/>
              </w:rPr>
              <w:t>aktualizacjach.</w:t>
            </w:r>
          </w:p>
          <w:p w:rsidR="00072DD4" w:rsidRPr="00076593" w:rsidRDefault="00072DD4" w:rsidP="0062109F">
            <w:pPr>
              <w:spacing w:line="276" w:lineRule="auto"/>
              <w:jc w:val="both"/>
              <w:rPr>
                <w:rFonts w:ascii="Garamond" w:hAnsi="Garamond" w:cs="Arial"/>
              </w:rPr>
            </w:pPr>
            <w:r w:rsidRPr="00076593">
              <w:rPr>
                <w:rFonts w:ascii="Garamond" w:hAnsi="Garamond" w:cs="Arial"/>
              </w:rPr>
              <w:t>Zaawansowana diagnostyka urządzenia i oprogramowania dostępna na stronie producenta komputera.</w:t>
            </w:r>
          </w:p>
        </w:tc>
        <w:tc>
          <w:tcPr>
            <w:tcW w:w="1559" w:type="dxa"/>
          </w:tcPr>
          <w:p w:rsidR="00072DD4" w:rsidRDefault="00072DD4" w:rsidP="0062109F">
            <w:pPr>
              <w:spacing w:line="276" w:lineRule="auto"/>
              <w:jc w:val="both"/>
              <w:rPr>
                <w:rFonts w:ascii="Garamond" w:hAnsi="Garamond" w:cs="Arial"/>
                <w:sz w:val="24"/>
                <w:szCs w:val="24"/>
              </w:rPr>
            </w:pPr>
          </w:p>
        </w:tc>
        <w:tc>
          <w:tcPr>
            <w:tcW w:w="2977" w:type="dxa"/>
          </w:tcPr>
          <w:p w:rsidR="00072DD4" w:rsidRDefault="00072DD4" w:rsidP="0062109F">
            <w:pPr>
              <w:spacing w:line="276" w:lineRule="auto"/>
              <w:jc w:val="both"/>
              <w:rPr>
                <w:rFonts w:ascii="Garamond" w:hAnsi="Garamond" w:cs="Arial"/>
                <w:sz w:val="24"/>
                <w:szCs w:val="24"/>
              </w:rPr>
            </w:pPr>
          </w:p>
        </w:tc>
      </w:tr>
      <w:tr w:rsidR="00072DD4" w:rsidRPr="0009089F" w:rsidTr="00076593">
        <w:tc>
          <w:tcPr>
            <w:tcW w:w="10632" w:type="dxa"/>
            <w:gridSpan w:val="2"/>
            <w:vAlign w:val="center"/>
          </w:tcPr>
          <w:p w:rsidR="00072DD4" w:rsidRPr="00076593" w:rsidRDefault="00072DD4" w:rsidP="0062109F">
            <w:pPr>
              <w:spacing w:line="276" w:lineRule="auto"/>
              <w:jc w:val="center"/>
              <w:rPr>
                <w:rFonts w:ascii="Garamond" w:hAnsi="Garamond" w:cs="Arial"/>
                <w:b/>
                <w:bCs/>
              </w:rPr>
            </w:pPr>
            <w:r w:rsidRPr="00076593">
              <w:rPr>
                <w:rFonts w:ascii="Garamond" w:hAnsi="Garamond" w:cs="Arial"/>
                <w:b/>
                <w:bCs/>
              </w:rPr>
              <w:t>Monitor</w:t>
            </w:r>
          </w:p>
        </w:tc>
        <w:tc>
          <w:tcPr>
            <w:tcW w:w="1559" w:type="dxa"/>
          </w:tcPr>
          <w:p w:rsidR="00072DD4" w:rsidRPr="009B5ABA" w:rsidRDefault="00072DD4" w:rsidP="0062109F">
            <w:pPr>
              <w:spacing w:line="276" w:lineRule="auto"/>
              <w:jc w:val="center"/>
              <w:rPr>
                <w:rFonts w:ascii="Garamond" w:hAnsi="Garamond" w:cs="Arial"/>
                <w:b/>
                <w:bCs/>
                <w:sz w:val="24"/>
                <w:szCs w:val="24"/>
              </w:rPr>
            </w:pPr>
          </w:p>
        </w:tc>
        <w:tc>
          <w:tcPr>
            <w:tcW w:w="2977" w:type="dxa"/>
          </w:tcPr>
          <w:p w:rsidR="00072DD4" w:rsidRPr="009B5ABA" w:rsidRDefault="00072DD4" w:rsidP="0062109F">
            <w:pPr>
              <w:spacing w:line="276" w:lineRule="auto"/>
              <w:jc w:val="center"/>
              <w:rPr>
                <w:rFonts w:ascii="Garamond" w:hAnsi="Garamond" w:cs="Arial"/>
                <w:b/>
                <w:bCs/>
                <w:sz w:val="24"/>
                <w:szCs w:val="24"/>
              </w:rPr>
            </w:pPr>
          </w:p>
        </w:tc>
      </w:tr>
      <w:tr w:rsidR="00072DD4" w:rsidRPr="006B391D" w:rsidTr="00076593">
        <w:tc>
          <w:tcPr>
            <w:tcW w:w="2268" w:type="dxa"/>
            <w:tcBorders>
              <w:top w:val="single" w:sz="4" w:space="0" w:color="auto"/>
              <w:left w:val="single" w:sz="4" w:space="0" w:color="auto"/>
              <w:bottom w:val="single" w:sz="4" w:space="0" w:color="auto"/>
              <w:right w:val="single" w:sz="4" w:space="0" w:color="auto"/>
            </w:tcBorders>
          </w:tcPr>
          <w:p w:rsidR="00072DD4" w:rsidRPr="00076593" w:rsidRDefault="00072DD4" w:rsidP="0062109F">
            <w:pPr>
              <w:spacing w:line="276" w:lineRule="auto"/>
              <w:jc w:val="both"/>
              <w:rPr>
                <w:rFonts w:ascii="Garamond" w:hAnsi="Garamond" w:cs="Arial"/>
                <w:b/>
              </w:rPr>
            </w:pPr>
            <w:r w:rsidRPr="00076593">
              <w:rPr>
                <w:rFonts w:ascii="Garamond" w:hAnsi="Garamond" w:cs="Arial"/>
                <w:b/>
              </w:rPr>
              <w:t>Typ ekranu</w:t>
            </w:r>
          </w:p>
        </w:tc>
        <w:tc>
          <w:tcPr>
            <w:tcW w:w="8364" w:type="dxa"/>
            <w:tcBorders>
              <w:top w:val="single" w:sz="4" w:space="0" w:color="auto"/>
              <w:left w:val="single" w:sz="4" w:space="0" w:color="auto"/>
              <w:bottom w:val="single" w:sz="4" w:space="0" w:color="auto"/>
              <w:right w:val="single" w:sz="4" w:space="0" w:color="auto"/>
            </w:tcBorders>
          </w:tcPr>
          <w:p w:rsidR="00072DD4" w:rsidRPr="00076593" w:rsidRDefault="00072DD4" w:rsidP="0062109F">
            <w:pPr>
              <w:spacing w:line="276" w:lineRule="auto"/>
              <w:jc w:val="both"/>
              <w:rPr>
                <w:rFonts w:ascii="Garamond" w:hAnsi="Garamond" w:cs="Arial"/>
              </w:rPr>
            </w:pPr>
            <w:r w:rsidRPr="00076593">
              <w:rPr>
                <w:rFonts w:ascii="Garamond" w:hAnsi="Garamond" w:cs="Arial"/>
                <w:bCs/>
              </w:rPr>
              <w:t xml:space="preserve">Ekran ciekłokrystaliczny z aktywną matrycą IPS min. 23.8” </w:t>
            </w:r>
          </w:p>
        </w:tc>
        <w:tc>
          <w:tcPr>
            <w:tcW w:w="1559" w:type="dxa"/>
            <w:tcBorders>
              <w:top w:val="single" w:sz="4" w:space="0" w:color="auto"/>
              <w:left w:val="single" w:sz="4" w:space="0" w:color="auto"/>
              <w:bottom w:val="single" w:sz="4" w:space="0" w:color="auto"/>
              <w:right w:val="single" w:sz="4" w:space="0" w:color="auto"/>
            </w:tcBorders>
          </w:tcPr>
          <w:p w:rsidR="00072DD4" w:rsidRPr="006B391D" w:rsidRDefault="00072DD4" w:rsidP="0062109F">
            <w:pPr>
              <w:spacing w:line="276" w:lineRule="auto"/>
              <w:jc w:val="both"/>
              <w:rPr>
                <w:rFonts w:ascii="Garamond" w:hAnsi="Garamond" w:cs="Arial"/>
                <w:bCs/>
                <w:sz w:val="24"/>
                <w:szCs w:val="28"/>
              </w:rPr>
            </w:pPr>
          </w:p>
        </w:tc>
        <w:tc>
          <w:tcPr>
            <w:tcW w:w="2977" w:type="dxa"/>
            <w:tcBorders>
              <w:top w:val="single" w:sz="4" w:space="0" w:color="auto"/>
              <w:left w:val="single" w:sz="4" w:space="0" w:color="auto"/>
              <w:bottom w:val="single" w:sz="4" w:space="0" w:color="auto"/>
              <w:right w:val="single" w:sz="4" w:space="0" w:color="auto"/>
            </w:tcBorders>
          </w:tcPr>
          <w:p w:rsidR="00072DD4" w:rsidRPr="006B391D" w:rsidRDefault="00072DD4" w:rsidP="0062109F">
            <w:pPr>
              <w:spacing w:line="276" w:lineRule="auto"/>
              <w:jc w:val="both"/>
              <w:rPr>
                <w:rFonts w:ascii="Garamond" w:hAnsi="Garamond" w:cs="Arial"/>
                <w:bCs/>
                <w:sz w:val="24"/>
                <w:szCs w:val="28"/>
              </w:rPr>
            </w:pPr>
          </w:p>
        </w:tc>
      </w:tr>
      <w:tr w:rsidR="00072DD4" w:rsidRPr="006B391D" w:rsidTr="00076593">
        <w:tc>
          <w:tcPr>
            <w:tcW w:w="2268" w:type="dxa"/>
            <w:tcBorders>
              <w:top w:val="single" w:sz="4" w:space="0" w:color="auto"/>
              <w:left w:val="single" w:sz="4" w:space="0" w:color="auto"/>
              <w:bottom w:val="single" w:sz="4" w:space="0" w:color="auto"/>
              <w:right w:val="single" w:sz="4" w:space="0" w:color="auto"/>
            </w:tcBorders>
          </w:tcPr>
          <w:p w:rsidR="00072DD4" w:rsidRPr="00076593" w:rsidRDefault="00072DD4" w:rsidP="0062109F">
            <w:pPr>
              <w:spacing w:line="276" w:lineRule="auto"/>
              <w:jc w:val="both"/>
              <w:rPr>
                <w:rFonts w:ascii="Garamond" w:hAnsi="Garamond" w:cs="Arial"/>
                <w:b/>
              </w:rPr>
            </w:pPr>
            <w:r w:rsidRPr="00076593">
              <w:rPr>
                <w:rFonts w:ascii="Garamond" w:hAnsi="Garamond" w:cs="Arial"/>
                <w:b/>
              </w:rPr>
              <w:t>Rozmiar plamki (maksymalnie)</w:t>
            </w:r>
          </w:p>
        </w:tc>
        <w:tc>
          <w:tcPr>
            <w:tcW w:w="8364" w:type="dxa"/>
            <w:tcBorders>
              <w:top w:val="single" w:sz="4" w:space="0" w:color="auto"/>
              <w:left w:val="single" w:sz="4" w:space="0" w:color="auto"/>
              <w:bottom w:val="single" w:sz="4" w:space="0" w:color="auto"/>
              <w:right w:val="single" w:sz="4" w:space="0" w:color="auto"/>
            </w:tcBorders>
          </w:tcPr>
          <w:p w:rsidR="00072DD4" w:rsidRPr="00076593" w:rsidRDefault="00072DD4" w:rsidP="0062109F">
            <w:pPr>
              <w:spacing w:line="276" w:lineRule="auto"/>
              <w:jc w:val="both"/>
              <w:rPr>
                <w:rFonts w:ascii="Garamond" w:hAnsi="Garamond" w:cs="Arial"/>
              </w:rPr>
            </w:pPr>
            <w:r w:rsidRPr="00076593">
              <w:rPr>
                <w:rFonts w:ascii="Garamond" w:hAnsi="Garamond" w:cs="Arial"/>
                <w:bCs/>
              </w:rPr>
              <w:t>0,275 mm x 0,275 mm</w:t>
            </w:r>
          </w:p>
        </w:tc>
        <w:tc>
          <w:tcPr>
            <w:tcW w:w="1559" w:type="dxa"/>
            <w:tcBorders>
              <w:top w:val="single" w:sz="4" w:space="0" w:color="auto"/>
              <w:left w:val="single" w:sz="4" w:space="0" w:color="auto"/>
              <w:bottom w:val="single" w:sz="4" w:space="0" w:color="auto"/>
              <w:right w:val="single" w:sz="4" w:space="0" w:color="auto"/>
            </w:tcBorders>
          </w:tcPr>
          <w:p w:rsidR="00072DD4" w:rsidRPr="006B391D" w:rsidRDefault="00072DD4" w:rsidP="0062109F">
            <w:pPr>
              <w:spacing w:line="276" w:lineRule="auto"/>
              <w:jc w:val="both"/>
              <w:rPr>
                <w:rFonts w:ascii="Garamond" w:hAnsi="Garamond" w:cs="Arial"/>
                <w:bCs/>
                <w:sz w:val="24"/>
                <w:szCs w:val="28"/>
              </w:rPr>
            </w:pPr>
          </w:p>
        </w:tc>
        <w:tc>
          <w:tcPr>
            <w:tcW w:w="2977" w:type="dxa"/>
            <w:tcBorders>
              <w:top w:val="single" w:sz="4" w:space="0" w:color="auto"/>
              <w:left w:val="single" w:sz="4" w:space="0" w:color="auto"/>
              <w:bottom w:val="single" w:sz="4" w:space="0" w:color="auto"/>
              <w:right w:val="single" w:sz="4" w:space="0" w:color="auto"/>
            </w:tcBorders>
          </w:tcPr>
          <w:p w:rsidR="00072DD4" w:rsidRPr="006B391D" w:rsidRDefault="00072DD4" w:rsidP="0062109F">
            <w:pPr>
              <w:spacing w:line="276" w:lineRule="auto"/>
              <w:jc w:val="both"/>
              <w:rPr>
                <w:rFonts w:ascii="Garamond" w:hAnsi="Garamond" w:cs="Arial"/>
                <w:bCs/>
                <w:sz w:val="24"/>
                <w:szCs w:val="28"/>
              </w:rPr>
            </w:pPr>
          </w:p>
        </w:tc>
      </w:tr>
      <w:tr w:rsidR="00072DD4" w:rsidRPr="006B391D" w:rsidTr="00076593">
        <w:tc>
          <w:tcPr>
            <w:tcW w:w="2268" w:type="dxa"/>
            <w:tcBorders>
              <w:top w:val="single" w:sz="4" w:space="0" w:color="auto"/>
              <w:left w:val="single" w:sz="4" w:space="0" w:color="auto"/>
              <w:bottom w:val="single" w:sz="4" w:space="0" w:color="auto"/>
              <w:right w:val="single" w:sz="4" w:space="0" w:color="auto"/>
            </w:tcBorders>
          </w:tcPr>
          <w:p w:rsidR="00072DD4" w:rsidRPr="00076593" w:rsidRDefault="00072DD4" w:rsidP="0062109F">
            <w:pPr>
              <w:spacing w:line="276" w:lineRule="auto"/>
              <w:jc w:val="both"/>
              <w:rPr>
                <w:rFonts w:ascii="Garamond" w:hAnsi="Garamond" w:cs="Arial"/>
                <w:b/>
              </w:rPr>
            </w:pPr>
            <w:r w:rsidRPr="00076593">
              <w:rPr>
                <w:rFonts w:ascii="Garamond" w:hAnsi="Garamond" w:cs="Arial"/>
                <w:b/>
              </w:rPr>
              <w:t>Jasność</w:t>
            </w:r>
          </w:p>
        </w:tc>
        <w:tc>
          <w:tcPr>
            <w:tcW w:w="8364" w:type="dxa"/>
            <w:tcBorders>
              <w:top w:val="single" w:sz="4" w:space="0" w:color="auto"/>
              <w:left w:val="single" w:sz="4" w:space="0" w:color="auto"/>
              <w:bottom w:val="single" w:sz="4" w:space="0" w:color="auto"/>
              <w:right w:val="single" w:sz="4" w:space="0" w:color="auto"/>
            </w:tcBorders>
          </w:tcPr>
          <w:p w:rsidR="00072DD4" w:rsidRPr="00076593" w:rsidRDefault="00072DD4" w:rsidP="0062109F">
            <w:pPr>
              <w:spacing w:line="276" w:lineRule="auto"/>
              <w:jc w:val="both"/>
              <w:rPr>
                <w:rFonts w:ascii="Garamond" w:hAnsi="Garamond" w:cs="Arial"/>
              </w:rPr>
            </w:pPr>
            <w:r w:rsidRPr="00076593">
              <w:rPr>
                <w:rFonts w:ascii="Garamond" w:hAnsi="Garamond" w:cs="Arial"/>
                <w:bCs/>
              </w:rPr>
              <w:t xml:space="preserve">250 </w:t>
            </w:r>
            <w:proofErr w:type="spellStart"/>
            <w:r w:rsidRPr="00076593">
              <w:rPr>
                <w:rFonts w:ascii="Garamond" w:hAnsi="Garamond" w:cs="Arial"/>
                <w:bCs/>
              </w:rPr>
              <w:t>cd</w:t>
            </w:r>
            <w:proofErr w:type="spellEnd"/>
            <w:r w:rsidRPr="00076593">
              <w:rPr>
                <w:rFonts w:ascii="Garamond" w:hAnsi="Garamond" w:cs="Arial"/>
                <w:bCs/>
              </w:rPr>
              <w:t>/m2</w:t>
            </w:r>
          </w:p>
        </w:tc>
        <w:tc>
          <w:tcPr>
            <w:tcW w:w="1559" w:type="dxa"/>
            <w:tcBorders>
              <w:top w:val="single" w:sz="4" w:space="0" w:color="auto"/>
              <w:left w:val="single" w:sz="4" w:space="0" w:color="auto"/>
              <w:bottom w:val="single" w:sz="4" w:space="0" w:color="auto"/>
              <w:right w:val="single" w:sz="4" w:space="0" w:color="auto"/>
            </w:tcBorders>
          </w:tcPr>
          <w:p w:rsidR="00072DD4" w:rsidRPr="006B391D" w:rsidRDefault="00072DD4" w:rsidP="0062109F">
            <w:pPr>
              <w:spacing w:line="276" w:lineRule="auto"/>
              <w:jc w:val="both"/>
              <w:rPr>
                <w:rFonts w:ascii="Garamond" w:hAnsi="Garamond" w:cs="Arial"/>
                <w:bCs/>
                <w:sz w:val="24"/>
                <w:szCs w:val="28"/>
              </w:rPr>
            </w:pPr>
          </w:p>
        </w:tc>
        <w:tc>
          <w:tcPr>
            <w:tcW w:w="2977" w:type="dxa"/>
            <w:tcBorders>
              <w:top w:val="single" w:sz="4" w:space="0" w:color="auto"/>
              <w:left w:val="single" w:sz="4" w:space="0" w:color="auto"/>
              <w:bottom w:val="single" w:sz="4" w:space="0" w:color="auto"/>
              <w:right w:val="single" w:sz="4" w:space="0" w:color="auto"/>
            </w:tcBorders>
          </w:tcPr>
          <w:p w:rsidR="00072DD4" w:rsidRPr="006B391D" w:rsidRDefault="00072DD4" w:rsidP="0062109F">
            <w:pPr>
              <w:spacing w:line="276" w:lineRule="auto"/>
              <w:jc w:val="both"/>
              <w:rPr>
                <w:rFonts w:ascii="Garamond" w:hAnsi="Garamond" w:cs="Arial"/>
                <w:bCs/>
                <w:sz w:val="24"/>
                <w:szCs w:val="28"/>
              </w:rPr>
            </w:pPr>
          </w:p>
        </w:tc>
      </w:tr>
      <w:tr w:rsidR="00072DD4" w:rsidRPr="006B391D" w:rsidTr="00076593">
        <w:tc>
          <w:tcPr>
            <w:tcW w:w="2268" w:type="dxa"/>
            <w:tcBorders>
              <w:top w:val="single" w:sz="4" w:space="0" w:color="auto"/>
              <w:left w:val="single" w:sz="4" w:space="0" w:color="auto"/>
              <w:bottom w:val="single" w:sz="4" w:space="0" w:color="auto"/>
              <w:right w:val="single" w:sz="4" w:space="0" w:color="auto"/>
            </w:tcBorders>
          </w:tcPr>
          <w:p w:rsidR="00072DD4" w:rsidRPr="00076593" w:rsidRDefault="00072DD4" w:rsidP="0062109F">
            <w:pPr>
              <w:spacing w:line="276" w:lineRule="auto"/>
              <w:jc w:val="both"/>
              <w:rPr>
                <w:rFonts w:ascii="Garamond" w:hAnsi="Garamond" w:cs="Arial"/>
                <w:b/>
              </w:rPr>
            </w:pPr>
            <w:r w:rsidRPr="00076593">
              <w:rPr>
                <w:rFonts w:ascii="Garamond" w:hAnsi="Garamond" w:cs="Arial"/>
                <w:b/>
              </w:rPr>
              <w:t>Kontrast</w:t>
            </w:r>
          </w:p>
        </w:tc>
        <w:tc>
          <w:tcPr>
            <w:tcW w:w="8364" w:type="dxa"/>
            <w:tcBorders>
              <w:top w:val="single" w:sz="4" w:space="0" w:color="auto"/>
              <w:left w:val="single" w:sz="4" w:space="0" w:color="auto"/>
              <w:bottom w:val="single" w:sz="4" w:space="0" w:color="auto"/>
              <w:right w:val="single" w:sz="4" w:space="0" w:color="auto"/>
            </w:tcBorders>
          </w:tcPr>
          <w:p w:rsidR="00072DD4" w:rsidRPr="00076593" w:rsidRDefault="00072DD4" w:rsidP="0062109F">
            <w:pPr>
              <w:spacing w:line="276" w:lineRule="auto"/>
              <w:jc w:val="both"/>
              <w:rPr>
                <w:rFonts w:ascii="Garamond" w:hAnsi="Garamond" w:cs="Arial"/>
              </w:rPr>
            </w:pPr>
            <w:r w:rsidRPr="00076593">
              <w:rPr>
                <w:rFonts w:ascii="Garamond" w:hAnsi="Garamond" w:cs="Arial"/>
                <w:bCs/>
              </w:rPr>
              <w:t>1300:1</w:t>
            </w:r>
          </w:p>
        </w:tc>
        <w:tc>
          <w:tcPr>
            <w:tcW w:w="1559" w:type="dxa"/>
            <w:tcBorders>
              <w:top w:val="single" w:sz="4" w:space="0" w:color="auto"/>
              <w:left w:val="single" w:sz="4" w:space="0" w:color="auto"/>
              <w:bottom w:val="single" w:sz="4" w:space="0" w:color="auto"/>
              <w:right w:val="single" w:sz="4" w:space="0" w:color="auto"/>
            </w:tcBorders>
          </w:tcPr>
          <w:p w:rsidR="00072DD4" w:rsidRPr="006B391D" w:rsidRDefault="00072DD4" w:rsidP="0062109F">
            <w:pPr>
              <w:spacing w:line="276" w:lineRule="auto"/>
              <w:jc w:val="both"/>
              <w:rPr>
                <w:rFonts w:ascii="Garamond" w:hAnsi="Garamond" w:cs="Arial"/>
                <w:bCs/>
                <w:sz w:val="24"/>
                <w:szCs w:val="28"/>
              </w:rPr>
            </w:pPr>
          </w:p>
        </w:tc>
        <w:tc>
          <w:tcPr>
            <w:tcW w:w="2977" w:type="dxa"/>
            <w:tcBorders>
              <w:top w:val="single" w:sz="4" w:space="0" w:color="auto"/>
              <w:left w:val="single" w:sz="4" w:space="0" w:color="auto"/>
              <w:bottom w:val="single" w:sz="4" w:space="0" w:color="auto"/>
              <w:right w:val="single" w:sz="4" w:space="0" w:color="auto"/>
            </w:tcBorders>
          </w:tcPr>
          <w:p w:rsidR="00072DD4" w:rsidRPr="006B391D" w:rsidRDefault="00072DD4" w:rsidP="0062109F">
            <w:pPr>
              <w:spacing w:line="276" w:lineRule="auto"/>
              <w:jc w:val="both"/>
              <w:rPr>
                <w:rFonts w:ascii="Garamond" w:hAnsi="Garamond" w:cs="Arial"/>
                <w:bCs/>
                <w:sz w:val="24"/>
                <w:szCs w:val="28"/>
              </w:rPr>
            </w:pPr>
          </w:p>
        </w:tc>
      </w:tr>
      <w:tr w:rsidR="00072DD4" w:rsidRPr="006B391D" w:rsidTr="00076593">
        <w:tc>
          <w:tcPr>
            <w:tcW w:w="2268" w:type="dxa"/>
            <w:tcBorders>
              <w:top w:val="single" w:sz="4" w:space="0" w:color="auto"/>
              <w:left w:val="single" w:sz="4" w:space="0" w:color="auto"/>
              <w:bottom w:val="single" w:sz="4" w:space="0" w:color="auto"/>
              <w:right w:val="single" w:sz="4" w:space="0" w:color="auto"/>
            </w:tcBorders>
          </w:tcPr>
          <w:p w:rsidR="00072DD4" w:rsidRPr="00076593" w:rsidRDefault="00072DD4" w:rsidP="0062109F">
            <w:pPr>
              <w:spacing w:line="276" w:lineRule="auto"/>
              <w:jc w:val="both"/>
              <w:rPr>
                <w:rFonts w:ascii="Garamond" w:hAnsi="Garamond" w:cs="Arial"/>
                <w:b/>
              </w:rPr>
            </w:pPr>
            <w:r w:rsidRPr="00076593">
              <w:rPr>
                <w:rFonts w:ascii="Garamond" w:hAnsi="Garamond" w:cs="Arial"/>
                <w:b/>
              </w:rPr>
              <w:t>Kąty widzenia (pion/poziom)</w:t>
            </w:r>
          </w:p>
        </w:tc>
        <w:tc>
          <w:tcPr>
            <w:tcW w:w="8364" w:type="dxa"/>
            <w:tcBorders>
              <w:top w:val="single" w:sz="4" w:space="0" w:color="auto"/>
              <w:left w:val="single" w:sz="4" w:space="0" w:color="auto"/>
              <w:bottom w:val="single" w:sz="4" w:space="0" w:color="auto"/>
              <w:right w:val="single" w:sz="4" w:space="0" w:color="auto"/>
            </w:tcBorders>
          </w:tcPr>
          <w:p w:rsidR="00072DD4" w:rsidRPr="00076593" w:rsidRDefault="00072DD4" w:rsidP="0062109F">
            <w:pPr>
              <w:spacing w:line="276" w:lineRule="auto"/>
              <w:jc w:val="both"/>
              <w:rPr>
                <w:rFonts w:ascii="Garamond" w:hAnsi="Garamond" w:cs="Arial"/>
              </w:rPr>
            </w:pPr>
            <w:r w:rsidRPr="00076593">
              <w:rPr>
                <w:rFonts w:ascii="Garamond" w:hAnsi="Garamond" w:cs="Arial"/>
                <w:bCs/>
              </w:rPr>
              <w:t>178/178 stopni</w:t>
            </w:r>
          </w:p>
        </w:tc>
        <w:tc>
          <w:tcPr>
            <w:tcW w:w="1559" w:type="dxa"/>
            <w:tcBorders>
              <w:top w:val="single" w:sz="4" w:space="0" w:color="auto"/>
              <w:left w:val="single" w:sz="4" w:space="0" w:color="auto"/>
              <w:bottom w:val="single" w:sz="4" w:space="0" w:color="auto"/>
              <w:right w:val="single" w:sz="4" w:space="0" w:color="auto"/>
            </w:tcBorders>
          </w:tcPr>
          <w:p w:rsidR="00072DD4" w:rsidRPr="006B391D" w:rsidRDefault="00072DD4" w:rsidP="0062109F">
            <w:pPr>
              <w:spacing w:line="276" w:lineRule="auto"/>
              <w:jc w:val="both"/>
              <w:rPr>
                <w:rFonts w:ascii="Garamond" w:hAnsi="Garamond" w:cs="Arial"/>
                <w:bCs/>
                <w:sz w:val="24"/>
                <w:szCs w:val="28"/>
              </w:rPr>
            </w:pPr>
          </w:p>
        </w:tc>
        <w:tc>
          <w:tcPr>
            <w:tcW w:w="2977" w:type="dxa"/>
            <w:tcBorders>
              <w:top w:val="single" w:sz="4" w:space="0" w:color="auto"/>
              <w:left w:val="single" w:sz="4" w:space="0" w:color="auto"/>
              <w:bottom w:val="single" w:sz="4" w:space="0" w:color="auto"/>
              <w:right w:val="single" w:sz="4" w:space="0" w:color="auto"/>
            </w:tcBorders>
          </w:tcPr>
          <w:p w:rsidR="00072DD4" w:rsidRPr="006B391D" w:rsidRDefault="00072DD4" w:rsidP="0062109F">
            <w:pPr>
              <w:spacing w:line="276" w:lineRule="auto"/>
              <w:jc w:val="both"/>
              <w:rPr>
                <w:rFonts w:ascii="Garamond" w:hAnsi="Garamond" w:cs="Arial"/>
                <w:bCs/>
                <w:sz w:val="24"/>
                <w:szCs w:val="28"/>
              </w:rPr>
            </w:pPr>
          </w:p>
        </w:tc>
      </w:tr>
      <w:tr w:rsidR="00072DD4" w:rsidRPr="006B391D" w:rsidTr="00076593">
        <w:tc>
          <w:tcPr>
            <w:tcW w:w="2268" w:type="dxa"/>
            <w:tcBorders>
              <w:top w:val="single" w:sz="4" w:space="0" w:color="auto"/>
              <w:left w:val="single" w:sz="4" w:space="0" w:color="auto"/>
              <w:bottom w:val="single" w:sz="4" w:space="0" w:color="auto"/>
              <w:right w:val="single" w:sz="4" w:space="0" w:color="auto"/>
            </w:tcBorders>
          </w:tcPr>
          <w:p w:rsidR="00072DD4" w:rsidRPr="00076593" w:rsidRDefault="00072DD4" w:rsidP="0062109F">
            <w:pPr>
              <w:spacing w:line="276" w:lineRule="auto"/>
              <w:rPr>
                <w:rFonts w:ascii="Garamond" w:hAnsi="Garamond" w:cs="Arial"/>
                <w:b/>
              </w:rPr>
            </w:pPr>
            <w:r w:rsidRPr="00076593">
              <w:rPr>
                <w:rFonts w:ascii="Garamond" w:hAnsi="Garamond" w:cs="Arial"/>
                <w:b/>
              </w:rPr>
              <w:t>Czas reakcji matrycy</w:t>
            </w:r>
          </w:p>
          <w:p w:rsidR="00072DD4" w:rsidRPr="00076593" w:rsidRDefault="00072DD4" w:rsidP="0062109F">
            <w:pPr>
              <w:spacing w:line="276" w:lineRule="auto"/>
              <w:jc w:val="both"/>
              <w:rPr>
                <w:rFonts w:ascii="Garamond" w:hAnsi="Garamond" w:cs="Arial"/>
                <w:b/>
              </w:rPr>
            </w:pPr>
            <w:r w:rsidRPr="00076593">
              <w:rPr>
                <w:rFonts w:ascii="Garamond" w:hAnsi="Garamond" w:cs="Arial"/>
                <w:b/>
              </w:rPr>
              <w:t>(maksymalnie)</w:t>
            </w:r>
          </w:p>
        </w:tc>
        <w:tc>
          <w:tcPr>
            <w:tcW w:w="8364" w:type="dxa"/>
            <w:tcBorders>
              <w:top w:val="single" w:sz="4" w:space="0" w:color="auto"/>
              <w:left w:val="single" w:sz="4" w:space="0" w:color="auto"/>
              <w:bottom w:val="single" w:sz="4" w:space="0" w:color="auto"/>
              <w:right w:val="single" w:sz="4" w:space="0" w:color="auto"/>
            </w:tcBorders>
          </w:tcPr>
          <w:p w:rsidR="00072DD4" w:rsidRPr="00076593" w:rsidRDefault="00072DD4" w:rsidP="0062109F">
            <w:pPr>
              <w:spacing w:line="276" w:lineRule="auto"/>
              <w:jc w:val="both"/>
              <w:rPr>
                <w:rFonts w:ascii="Garamond" w:hAnsi="Garamond" w:cs="Arial"/>
                <w:bCs/>
              </w:rPr>
            </w:pPr>
            <w:r w:rsidRPr="00076593">
              <w:rPr>
                <w:rFonts w:ascii="Garamond" w:hAnsi="Garamond" w:cs="Arial"/>
                <w:bCs/>
              </w:rPr>
              <w:t xml:space="preserve">4ms </w:t>
            </w:r>
            <w:proofErr w:type="spellStart"/>
            <w:r w:rsidRPr="00076593">
              <w:rPr>
                <w:rFonts w:ascii="Garamond" w:hAnsi="Garamond" w:cs="Arial"/>
                <w:bCs/>
              </w:rPr>
              <w:t>(gra</w:t>
            </w:r>
            <w:proofErr w:type="spellEnd"/>
            <w:r w:rsidRPr="00076593">
              <w:rPr>
                <w:rFonts w:ascii="Garamond" w:hAnsi="Garamond" w:cs="Arial"/>
                <w:bCs/>
              </w:rPr>
              <w:t xml:space="preserve">y to </w:t>
            </w:r>
            <w:proofErr w:type="spellStart"/>
            <w:r w:rsidRPr="00076593">
              <w:rPr>
                <w:rFonts w:ascii="Garamond" w:hAnsi="Garamond" w:cs="Arial"/>
                <w:bCs/>
              </w:rPr>
              <w:t>gray</w:t>
            </w:r>
            <w:proofErr w:type="spellEnd"/>
            <w:r w:rsidRPr="00076593">
              <w:rPr>
                <w:rFonts w:ascii="Garamond" w:hAnsi="Garamond" w:cs="Arial"/>
                <w:bCs/>
              </w:rPr>
              <w:t>) w trybie „</w:t>
            </w:r>
            <w:proofErr w:type="spellStart"/>
            <w:r w:rsidRPr="00076593">
              <w:rPr>
                <w:rFonts w:ascii="Garamond" w:hAnsi="Garamond" w:cs="Arial"/>
                <w:bCs/>
              </w:rPr>
              <w:t>typical</w:t>
            </w:r>
            <w:proofErr w:type="spellEnd"/>
            <w:r w:rsidRPr="00076593">
              <w:rPr>
                <w:rFonts w:ascii="Garamond" w:hAnsi="Garamond" w:cs="Arial"/>
                <w:bCs/>
              </w:rPr>
              <w:t>”</w:t>
            </w:r>
          </w:p>
          <w:p w:rsidR="00072DD4" w:rsidRPr="00076593" w:rsidRDefault="00072DD4" w:rsidP="0062109F">
            <w:pPr>
              <w:spacing w:line="276" w:lineRule="auto"/>
              <w:jc w:val="both"/>
              <w:rPr>
                <w:rFonts w:ascii="Garamond" w:hAnsi="Garamond" w:cs="Arial"/>
              </w:rPr>
            </w:pPr>
          </w:p>
        </w:tc>
        <w:tc>
          <w:tcPr>
            <w:tcW w:w="1559" w:type="dxa"/>
            <w:tcBorders>
              <w:top w:val="single" w:sz="4" w:space="0" w:color="auto"/>
              <w:left w:val="single" w:sz="4" w:space="0" w:color="auto"/>
              <w:bottom w:val="single" w:sz="4" w:space="0" w:color="auto"/>
              <w:right w:val="single" w:sz="4" w:space="0" w:color="auto"/>
            </w:tcBorders>
          </w:tcPr>
          <w:p w:rsidR="00072DD4" w:rsidRPr="006B391D" w:rsidRDefault="00072DD4" w:rsidP="0062109F">
            <w:pPr>
              <w:spacing w:line="276" w:lineRule="auto"/>
              <w:jc w:val="both"/>
              <w:rPr>
                <w:rFonts w:ascii="Garamond" w:hAnsi="Garamond" w:cs="Arial"/>
                <w:bCs/>
                <w:sz w:val="24"/>
                <w:szCs w:val="28"/>
              </w:rPr>
            </w:pPr>
          </w:p>
        </w:tc>
        <w:tc>
          <w:tcPr>
            <w:tcW w:w="2977" w:type="dxa"/>
            <w:tcBorders>
              <w:top w:val="single" w:sz="4" w:space="0" w:color="auto"/>
              <w:left w:val="single" w:sz="4" w:space="0" w:color="auto"/>
              <w:bottom w:val="single" w:sz="4" w:space="0" w:color="auto"/>
              <w:right w:val="single" w:sz="4" w:space="0" w:color="auto"/>
            </w:tcBorders>
          </w:tcPr>
          <w:p w:rsidR="00072DD4" w:rsidRPr="006B391D" w:rsidRDefault="00072DD4" w:rsidP="0062109F">
            <w:pPr>
              <w:spacing w:line="276" w:lineRule="auto"/>
              <w:jc w:val="both"/>
              <w:rPr>
                <w:rFonts w:ascii="Garamond" w:hAnsi="Garamond" w:cs="Arial"/>
                <w:bCs/>
                <w:sz w:val="24"/>
                <w:szCs w:val="28"/>
              </w:rPr>
            </w:pPr>
          </w:p>
        </w:tc>
      </w:tr>
      <w:tr w:rsidR="00072DD4" w:rsidRPr="006B391D" w:rsidTr="00076593">
        <w:tc>
          <w:tcPr>
            <w:tcW w:w="2268" w:type="dxa"/>
            <w:tcBorders>
              <w:top w:val="single" w:sz="4" w:space="0" w:color="auto"/>
              <w:left w:val="single" w:sz="4" w:space="0" w:color="auto"/>
              <w:bottom w:val="single" w:sz="4" w:space="0" w:color="auto"/>
              <w:right w:val="single" w:sz="4" w:space="0" w:color="auto"/>
            </w:tcBorders>
          </w:tcPr>
          <w:p w:rsidR="00072DD4" w:rsidRPr="00076593" w:rsidRDefault="00072DD4" w:rsidP="0062109F">
            <w:pPr>
              <w:spacing w:line="276" w:lineRule="auto"/>
              <w:jc w:val="both"/>
              <w:rPr>
                <w:rFonts w:ascii="Garamond" w:hAnsi="Garamond" w:cs="Arial"/>
                <w:b/>
              </w:rPr>
            </w:pPr>
            <w:r w:rsidRPr="00076593">
              <w:rPr>
                <w:rFonts w:ascii="Garamond" w:hAnsi="Garamond" w:cs="Arial"/>
                <w:b/>
              </w:rPr>
              <w:t>Rozdzielczość maksymalna</w:t>
            </w:r>
          </w:p>
        </w:tc>
        <w:tc>
          <w:tcPr>
            <w:tcW w:w="8364" w:type="dxa"/>
            <w:tcBorders>
              <w:top w:val="single" w:sz="4" w:space="0" w:color="auto"/>
              <w:left w:val="single" w:sz="4" w:space="0" w:color="auto"/>
              <w:bottom w:val="single" w:sz="4" w:space="0" w:color="auto"/>
              <w:right w:val="single" w:sz="4" w:space="0" w:color="auto"/>
            </w:tcBorders>
          </w:tcPr>
          <w:p w:rsidR="00072DD4" w:rsidRPr="00076593" w:rsidRDefault="00072DD4" w:rsidP="0062109F">
            <w:pPr>
              <w:spacing w:line="276" w:lineRule="auto"/>
              <w:jc w:val="both"/>
              <w:rPr>
                <w:rFonts w:ascii="Garamond" w:hAnsi="Garamond" w:cs="Arial"/>
              </w:rPr>
            </w:pPr>
            <w:r w:rsidRPr="00076593">
              <w:rPr>
                <w:rFonts w:ascii="Garamond" w:hAnsi="Garamond" w:cs="Arial"/>
                <w:bCs/>
              </w:rPr>
              <w:t>1920 x 1080 przy 100Hz</w:t>
            </w:r>
          </w:p>
        </w:tc>
        <w:tc>
          <w:tcPr>
            <w:tcW w:w="1559" w:type="dxa"/>
            <w:tcBorders>
              <w:top w:val="single" w:sz="4" w:space="0" w:color="auto"/>
              <w:left w:val="single" w:sz="4" w:space="0" w:color="auto"/>
              <w:bottom w:val="single" w:sz="4" w:space="0" w:color="auto"/>
              <w:right w:val="single" w:sz="4" w:space="0" w:color="auto"/>
            </w:tcBorders>
          </w:tcPr>
          <w:p w:rsidR="00072DD4" w:rsidRPr="006B391D" w:rsidRDefault="00072DD4" w:rsidP="0062109F">
            <w:pPr>
              <w:spacing w:line="276" w:lineRule="auto"/>
              <w:jc w:val="both"/>
              <w:rPr>
                <w:rFonts w:ascii="Garamond" w:hAnsi="Garamond" w:cs="Arial"/>
                <w:bCs/>
                <w:sz w:val="24"/>
                <w:szCs w:val="28"/>
              </w:rPr>
            </w:pPr>
          </w:p>
        </w:tc>
        <w:tc>
          <w:tcPr>
            <w:tcW w:w="2977" w:type="dxa"/>
            <w:tcBorders>
              <w:top w:val="single" w:sz="4" w:space="0" w:color="auto"/>
              <w:left w:val="single" w:sz="4" w:space="0" w:color="auto"/>
              <w:bottom w:val="single" w:sz="4" w:space="0" w:color="auto"/>
              <w:right w:val="single" w:sz="4" w:space="0" w:color="auto"/>
            </w:tcBorders>
          </w:tcPr>
          <w:p w:rsidR="00072DD4" w:rsidRPr="006B391D" w:rsidRDefault="00072DD4" w:rsidP="0062109F">
            <w:pPr>
              <w:spacing w:line="276" w:lineRule="auto"/>
              <w:jc w:val="both"/>
              <w:rPr>
                <w:rFonts w:ascii="Garamond" w:hAnsi="Garamond" w:cs="Arial"/>
                <w:bCs/>
                <w:sz w:val="24"/>
                <w:szCs w:val="28"/>
              </w:rPr>
            </w:pPr>
          </w:p>
        </w:tc>
      </w:tr>
      <w:tr w:rsidR="00072DD4" w:rsidRPr="006B391D" w:rsidTr="00076593">
        <w:tc>
          <w:tcPr>
            <w:tcW w:w="2268" w:type="dxa"/>
            <w:tcBorders>
              <w:top w:val="single" w:sz="4" w:space="0" w:color="auto"/>
              <w:left w:val="single" w:sz="4" w:space="0" w:color="auto"/>
              <w:bottom w:val="single" w:sz="4" w:space="0" w:color="auto"/>
              <w:right w:val="single" w:sz="4" w:space="0" w:color="auto"/>
            </w:tcBorders>
          </w:tcPr>
          <w:p w:rsidR="00072DD4" w:rsidRPr="00076593" w:rsidRDefault="00072DD4" w:rsidP="0062109F">
            <w:pPr>
              <w:spacing w:line="276" w:lineRule="auto"/>
              <w:jc w:val="both"/>
              <w:rPr>
                <w:rFonts w:ascii="Garamond" w:hAnsi="Garamond" w:cs="Arial"/>
                <w:b/>
              </w:rPr>
            </w:pPr>
            <w:r w:rsidRPr="00076593">
              <w:rPr>
                <w:rFonts w:ascii="Garamond" w:hAnsi="Garamond" w:cs="Arial"/>
                <w:b/>
              </w:rPr>
              <w:t>Częstotliwość odświeżania poziomego</w:t>
            </w:r>
          </w:p>
        </w:tc>
        <w:tc>
          <w:tcPr>
            <w:tcW w:w="8364" w:type="dxa"/>
            <w:tcBorders>
              <w:top w:val="single" w:sz="4" w:space="0" w:color="auto"/>
              <w:left w:val="single" w:sz="4" w:space="0" w:color="auto"/>
              <w:bottom w:val="single" w:sz="4" w:space="0" w:color="auto"/>
              <w:right w:val="single" w:sz="4" w:space="0" w:color="auto"/>
            </w:tcBorders>
          </w:tcPr>
          <w:p w:rsidR="00072DD4" w:rsidRPr="00076593" w:rsidRDefault="00072DD4" w:rsidP="0062109F">
            <w:pPr>
              <w:spacing w:line="276" w:lineRule="auto"/>
              <w:jc w:val="both"/>
              <w:rPr>
                <w:rFonts w:ascii="Garamond" w:hAnsi="Garamond" w:cs="Arial"/>
              </w:rPr>
            </w:pPr>
            <w:r w:rsidRPr="00076593">
              <w:rPr>
                <w:rFonts w:ascii="Garamond" w:hAnsi="Garamond" w:cs="Arial"/>
                <w:bCs/>
              </w:rPr>
              <w:t>30 – 115kHz</w:t>
            </w:r>
          </w:p>
        </w:tc>
        <w:tc>
          <w:tcPr>
            <w:tcW w:w="1559" w:type="dxa"/>
            <w:tcBorders>
              <w:top w:val="single" w:sz="4" w:space="0" w:color="auto"/>
              <w:left w:val="single" w:sz="4" w:space="0" w:color="auto"/>
              <w:bottom w:val="single" w:sz="4" w:space="0" w:color="auto"/>
              <w:right w:val="single" w:sz="4" w:space="0" w:color="auto"/>
            </w:tcBorders>
          </w:tcPr>
          <w:p w:rsidR="00072DD4" w:rsidRPr="006B391D" w:rsidRDefault="00072DD4" w:rsidP="0062109F">
            <w:pPr>
              <w:spacing w:line="276" w:lineRule="auto"/>
              <w:jc w:val="both"/>
              <w:rPr>
                <w:rFonts w:ascii="Garamond" w:hAnsi="Garamond" w:cs="Arial"/>
                <w:bCs/>
                <w:sz w:val="24"/>
                <w:szCs w:val="28"/>
              </w:rPr>
            </w:pPr>
          </w:p>
        </w:tc>
        <w:tc>
          <w:tcPr>
            <w:tcW w:w="2977" w:type="dxa"/>
            <w:tcBorders>
              <w:top w:val="single" w:sz="4" w:space="0" w:color="auto"/>
              <w:left w:val="single" w:sz="4" w:space="0" w:color="auto"/>
              <w:bottom w:val="single" w:sz="4" w:space="0" w:color="auto"/>
              <w:right w:val="single" w:sz="4" w:space="0" w:color="auto"/>
            </w:tcBorders>
          </w:tcPr>
          <w:p w:rsidR="00072DD4" w:rsidRPr="006B391D" w:rsidRDefault="00072DD4" w:rsidP="0062109F">
            <w:pPr>
              <w:spacing w:line="276" w:lineRule="auto"/>
              <w:jc w:val="both"/>
              <w:rPr>
                <w:rFonts w:ascii="Garamond" w:hAnsi="Garamond" w:cs="Arial"/>
                <w:bCs/>
                <w:sz w:val="24"/>
                <w:szCs w:val="28"/>
              </w:rPr>
            </w:pPr>
          </w:p>
        </w:tc>
      </w:tr>
      <w:tr w:rsidR="00072DD4" w:rsidRPr="006B391D" w:rsidTr="00076593">
        <w:tc>
          <w:tcPr>
            <w:tcW w:w="2268" w:type="dxa"/>
            <w:tcBorders>
              <w:top w:val="single" w:sz="4" w:space="0" w:color="auto"/>
              <w:left w:val="single" w:sz="4" w:space="0" w:color="auto"/>
              <w:bottom w:val="single" w:sz="4" w:space="0" w:color="auto"/>
              <w:right w:val="single" w:sz="4" w:space="0" w:color="auto"/>
            </w:tcBorders>
          </w:tcPr>
          <w:p w:rsidR="00072DD4" w:rsidRPr="00076593" w:rsidRDefault="00072DD4" w:rsidP="0062109F">
            <w:pPr>
              <w:spacing w:line="276" w:lineRule="auto"/>
              <w:jc w:val="both"/>
              <w:rPr>
                <w:rFonts w:ascii="Garamond" w:hAnsi="Garamond" w:cs="Arial"/>
                <w:b/>
              </w:rPr>
            </w:pPr>
            <w:r w:rsidRPr="00076593">
              <w:rPr>
                <w:rFonts w:ascii="Garamond" w:hAnsi="Garamond" w:cs="Arial"/>
                <w:b/>
              </w:rPr>
              <w:t>Częstotliwość odświeżania pionowego</w:t>
            </w:r>
          </w:p>
        </w:tc>
        <w:tc>
          <w:tcPr>
            <w:tcW w:w="8364" w:type="dxa"/>
            <w:tcBorders>
              <w:top w:val="single" w:sz="4" w:space="0" w:color="auto"/>
              <w:left w:val="single" w:sz="4" w:space="0" w:color="auto"/>
              <w:bottom w:val="single" w:sz="4" w:space="0" w:color="auto"/>
              <w:right w:val="single" w:sz="4" w:space="0" w:color="auto"/>
            </w:tcBorders>
          </w:tcPr>
          <w:p w:rsidR="00072DD4" w:rsidRPr="00076593" w:rsidRDefault="00072DD4" w:rsidP="0062109F">
            <w:pPr>
              <w:spacing w:line="276" w:lineRule="auto"/>
              <w:jc w:val="both"/>
              <w:rPr>
                <w:rFonts w:ascii="Garamond" w:hAnsi="Garamond" w:cs="Arial"/>
              </w:rPr>
            </w:pPr>
            <w:r w:rsidRPr="00076593">
              <w:rPr>
                <w:rFonts w:ascii="Garamond" w:hAnsi="Garamond" w:cs="Arial"/>
                <w:bCs/>
              </w:rPr>
              <w:t>50 – 100Hz</w:t>
            </w:r>
          </w:p>
        </w:tc>
        <w:tc>
          <w:tcPr>
            <w:tcW w:w="1559" w:type="dxa"/>
            <w:tcBorders>
              <w:top w:val="single" w:sz="4" w:space="0" w:color="auto"/>
              <w:left w:val="single" w:sz="4" w:space="0" w:color="auto"/>
              <w:bottom w:val="single" w:sz="4" w:space="0" w:color="auto"/>
              <w:right w:val="single" w:sz="4" w:space="0" w:color="auto"/>
            </w:tcBorders>
          </w:tcPr>
          <w:p w:rsidR="00072DD4" w:rsidRPr="006B391D" w:rsidRDefault="00072DD4" w:rsidP="0062109F">
            <w:pPr>
              <w:spacing w:line="276" w:lineRule="auto"/>
              <w:jc w:val="both"/>
              <w:rPr>
                <w:rFonts w:ascii="Garamond" w:hAnsi="Garamond" w:cs="Arial"/>
                <w:bCs/>
                <w:sz w:val="24"/>
                <w:szCs w:val="28"/>
              </w:rPr>
            </w:pPr>
          </w:p>
        </w:tc>
        <w:tc>
          <w:tcPr>
            <w:tcW w:w="2977" w:type="dxa"/>
            <w:tcBorders>
              <w:top w:val="single" w:sz="4" w:space="0" w:color="auto"/>
              <w:left w:val="single" w:sz="4" w:space="0" w:color="auto"/>
              <w:bottom w:val="single" w:sz="4" w:space="0" w:color="auto"/>
              <w:right w:val="single" w:sz="4" w:space="0" w:color="auto"/>
            </w:tcBorders>
          </w:tcPr>
          <w:p w:rsidR="00072DD4" w:rsidRPr="006B391D" w:rsidRDefault="00072DD4" w:rsidP="0062109F">
            <w:pPr>
              <w:spacing w:line="276" w:lineRule="auto"/>
              <w:jc w:val="both"/>
              <w:rPr>
                <w:rFonts w:ascii="Garamond" w:hAnsi="Garamond" w:cs="Arial"/>
                <w:bCs/>
                <w:sz w:val="24"/>
                <w:szCs w:val="28"/>
              </w:rPr>
            </w:pPr>
          </w:p>
        </w:tc>
      </w:tr>
      <w:tr w:rsidR="00072DD4" w:rsidRPr="006B391D" w:rsidTr="00076593">
        <w:tc>
          <w:tcPr>
            <w:tcW w:w="2268" w:type="dxa"/>
            <w:tcBorders>
              <w:top w:val="single" w:sz="4" w:space="0" w:color="auto"/>
              <w:left w:val="single" w:sz="4" w:space="0" w:color="auto"/>
              <w:bottom w:val="single" w:sz="4" w:space="0" w:color="auto"/>
              <w:right w:val="single" w:sz="4" w:space="0" w:color="auto"/>
            </w:tcBorders>
          </w:tcPr>
          <w:p w:rsidR="00072DD4" w:rsidRPr="00076593" w:rsidRDefault="00072DD4" w:rsidP="0062109F">
            <w:pPr>
              <w:spacing w:line="276" w:lineRule="auto"/>
              <w:jc w:val="both"/>
              <w:rPr>
                <w:rFonts w:ascii="Garamond" w:hAnsi="Garamond" w:cs="Arial"/>
                <w:b/>
              </w:rPr>
            </w:pPr>
            <w:r w:rsidRPr="00076593">
              <w:rPr>
                <w:rFonts w:ascii="Garamond" w:hAnsi="Garamond" w:cs="Arial"/>
                <w:b/>
              </w:rPr>
              <w:t>Nachylenie monitora</w:t>
            </w:r>
          </w:p>
        </w:tc>
        <w:tc>
          <w:tcPr>
            <w:tcW w:w="8364" w:type="dxa"/>
            <w:tcBorders>
              <w:top w:val="single" w:sz="4" w:space="0" w:color="auto"/>
              <w:left w:val="single" w:sz="4" w:space="0" w:color="auto"/>
              <w:bottom w:val="single" w:sz="4" w:space="0" w:color="auto"/>
              <w:right w:val="single" w:sz="4" w:space="0" w:color="auto"/>
            </w:tcBorders>
          </w:tcPr>
          <w:p w:rsidR="00072DD4" w:rsidRPr="00076593" w:rsidRDefault="00072DD4" w:rsidP="0062109F">
            <w:pPr>
              <w:spacing w:line="276" w:lineRule="auto"/>
              <w:jc w:val="both"/>
              <w:rPr>
                <w:rFonts w:ascii="Garamond" w:hAnsi="Garamond" w:cs="Arial"/>
              </w:rPr>
            </w:pPr>
            <w:r w:rsidRPr="00076593">
              <w:rPr>
                <w:rFonts w:ascii="Garamond" w:hAnsi="Garamond" w:cs="Arial"/>
                <w:bCs/>
              </w:rPr>
              <w:t>W zakresie 25 stopni</w:t>
            </w:r>
          </w:p>
        </w:tc>
        <w:tc>
          <w:tcPr>
            <w:tcW w:w="1559" w:type="dxa"/>
            <w:tcBorders>
              <w:top w:val="single" w:sz="4" w:space="0" w:color="auto"/>
              <w:left w:val="single" w:sz="4" w:space="0" w:color="auto"/>
              <w:bottom w:val="single" w:sz="4" w:space="0" w:color="auto"/>
              <w:right w:val="single" w:sz="4" w:space="0" w:color="auto"/>
            </w:tcBorders>
          </w:tcPr>
          <w:p w:rsidR="00072DD4" w:rsidRPr="006B391D" w:rsidRDefault="00072DD4" w:rsidP="0062109F">
            <w:pPr>
              <w:spacing w:line="276" w:lineRule="auto"/>
              <w:jc w:val="both"/>
              <w:rPr>
                <w:rFonts w:ascii="Garamond" w:hAnsi="Garamond" w:cs="Arial"/>
                <w:bCs/>
                <w:sz w:val="24"/>
                <w:szCs w:val="28"/>
              </w:rPr>
            </w:pPr>
          </w:p>
        </w:tc>
        <w:tc>
          <w:tcPr>
            <w:tcW w:w="2977" w:type="dxa"/>
            <w:tcBorders>
              <w:top w:val="single" w:sz="4" w:space="0" w:color="auto"/>
              <w:left w:val="single" w:sz="4" w:space="0" w:color="auto"/>
              <w:bottom w:val="single" w:sz="4" w:space="0" w:color="auto"/>
              <w:right w:val="single" w:sz="4" w:space="0" w:color="auto"/>
            </w:tcBorders>
          </w:tcPr>
          <w:p w:rsidR="00072DD4" w:rsidRPr="006B391D" w:rsidRDefault="00072DD4" w:rsidP="0062109F">
            <w:pPr>
              <w:spacing w:line="276" w:lineRule="auto"/>
              <w:jc w:val="both"/>
              <w:rPr>
                <w:rFonts w:ascii="Garamond" w:hAnsi="Garamond" w:cs="Arial"/>
                <w:bCs/>
                <w:sz w:val="24"/>
                <w:szCs w:val="28"/>
              </w:rPr>
            </w:pPr>
          </w:p>
        </w:tc>
      </w:tr>
      <w:tr w:rsidR="00072DD4" w:rsidRPr="006B391D" w:rsidTr="00076593">
        <w:tc>
          <w:tcPr>
            <w:tcW w:w="2268" w:type="dxa"/>
            <w:tcBorders>
              <w:top w:val="single" w:sz="4" w:space="0" w:color="auto"/>
              <w:left w:val="single" w:sz="4" w:space="0" w:color="auto"/>
              <w:bottom w:val="single" w:sz="4" w:space="0" w:color="auto"/>
              <w:right w:val="single" w:sz="4" w:space="0" w:color="auto"/>
            </w:tcBorders>
          </w:tcPr>
          <w:p w:rsidR="00072DD4" w:rsidRPr="00076593" w:rsidRDefault="00072DD4" w:rsidP="0062109F">
            <w:pPr>
              <w:spacing w:line="276" w:lineRule="auto"/>
              <w:jc w:val="both"/>
              <w:rPr>
                <w:rFonts w:ascii="Garamond" w:hAnsi="Garamond" w:cs="Arial"/>
                <w:b/>
              </w:rPr>
            </w:pPr>
            <w:r w:rsidRPr="00076593">
              <w:rPr>
                <w:rFonts w:ascii="Garamond" w:hAnsi="Garamond" w:cs="Arial"/>
                <w:b/>
              </w:rPr>
              <w:t>Powłoka powierzchni ekranu</w:t>
            </w:r>
          </w:p>
        </w:tc>
        <w:tc>
          <w:tcPr>
            <w:tcW w:w="8364" w:type="dxa"/>
            <w:tcBorders>
              <w:top w:val="single" w:sz="4" w:space="0" w:color="auto"/>
              <w:left w:val="single" w:sz="4" w:space="0" w:color="auto"/>
              <w:bottom w:val="single" w:sz="4" w:space="0" w:color="auto"/>
              <w:right w:val="single" w:sz="4" w:space="0" w:color="auto"/>
            </w:tcBorders>
          </w:tcPr>
          <w:p w:rsidR="00072DD4" w:rsidRPr="00076593" w:rsidRDefault="00072DD4" w:rsidP="0062109F">
            <w:pPr>
              <w:spacing w:line="276" w:lineRule="auto"/>
              <w:jc w:val="both"/>
              <w:rPr>
                <w:rFonts w:ascii="Garamond" w:hAnsi="Garamond" w:cs="Arial"/>
              </w:rPr>
            </w:pPr>
            <w:proofErr w:type="spellStart"/>
            <w:r w:rsidRPr="00076593">
              <w:rPr>
                <w:rFonts w:ascii="Garamond" w:hAnsi="Garamond" w:cs="Arial"/>
                <w:bCs/>
              </w:rPr>
              <w:t>Antyodblaskowa</w:t>
            </w:r>
            <w:proofErr w:type="spellEnd"/>
          </w:p>
        </w:tc>
        <w:tc>
          <w:tcPr>
            <w:tcW w:w="1559" w:type="dxa"/>
            <w:tcBorders>
              <w:top w:val="single" w:sz="4" w:space="0" w:color="auto"/>
              <w:left w:val="single" w:sz="4" w:space="0" w:color="auto"/>
              <w:bottom w:val="single" w:sz="4" w:space="0" w:color="auto"/>
              <w:right w:val="single" w:sz="4" w:space="0" w:color="auto"/>
            </w:tcBorders>
          </w:tcPr>
          <w:p w:rsidR="00072DD4" w:rsidRPr="006B391D" w:rsidRDefault="00072DD4" w:rsidP="0062109F">
            <w:pPr>
              <w:spacing w:line="276" w:lineRule="auto"/>
              <w:jc w:val="both"/>
              <w:rPr>
                <w:rFonts w:ascii="Garamond" w:hAnsi="Garamond" w:cs="Arial"/>
                <w:bCs/>
                <w:sz w:val="24"/>
                <w:szCs w:val="28"/>
              </w:rPr>
            </w:pPr>
          </w:p>
        </w:tc>
        <w:tc>
          <w:tcPr>
            <w:tcW w:w="2977" w:type="dxa"/>
            <w:tcBorders>
              <w:top w:val="single" w:sz="4" w:space="0" w:color="auto"/>
              <w:left w:val="single" w:sz="4" w:space="0" w:color="auto"/>
              <w:bottom w:val="single" w:sz="4" w:space="0" w:color="auto"/>
              <w:right w:val="single" w:sz="4" w:space="0" w:color="auto"/>
            </w:tcBorders>
          </w:tcPr>
          <w:p w:rsidR="00072DD4" w:rsidRPr="006B391D" w:rsidRDefault="00072DD4" w:rsidP="0062109F">
            <w:pPr>
              <w:spacing w:line="276" w:lineRule="auto"/>
              <w:jc w:val="both"/>
              <w:rPr>
                <w:rFonts w:ascii="Garamond" w:hAnsi="Garamond" w:cs="Arial"/>
                <w:bCs/>
                <w:sz w:val="24"/>
                <w:szCs w:val="28"/>
              </w:rPr>
            </w:pPr>
          </w:p>
        </w:tc>
      </w:tr>
      <w:tr w:rsidR="00072DD4" w:rsidRPr="006B391D" w:rsidTr="00076593">
        <w:tc>
          <w:tcPr>
            <w:tcW w:w="2268" w:type="dxa"/>
            <w:tcBorders>
              <w:top w:val="single" w:sz="4" w:space="0" w:color="auto"/>
              <w:left w:val="single" w:sz="4" w:space="0" w:color="auto"/>
              <w:bottom w:val="single" w:sz="4" w:space="0" w:color="auto"/>
              <w:right w:val="single" w:sz="4" w:space="0" w:color="auto"/>
            </w:tcBorders>
          </w:tcPr>
          <w:p w:rsidR="00072DD4" w:rsidRPr="00076593" w:rsidRDefault="00072DD4" w:rsidP="0062109F">
            <w:pPr>
              <w:spacing w:line="276" w:lineRule="auto"/>
              <w:jc w:val="both"/>
              <w:rPr>
                <w:rFonts w:ascii="Garamond" w:hAnsi="Garamond" w:cs="Arial"/>
                <w:b/>
              </w:rPr>
            </w:pPr>
            <w:r w:rsidRPr="00076593">
              <w:rPr>
                <w:rFonts w:ascii="Garamond" w:hAnsi="Garamond" w:cs="Arial"/>
                <w:b/>
              </w:rPr>
              <w:t>Podświetlenie</w:t>
            </w:r>
          </w:p>
        </w:tc>
        <w:tc>
          <w:tcPr>
            <w:tcW w:w="8364" w:type="dxa"/>
            <w:tcBorders>
              <w:top w:val="single" w:sz="4" w:space="0" w:color="auto"/>
              <w:left w:val="single" w:sz="4" w:space="0" w:color="auto"/>
              <w:bottom w:val="single" w:sz="4" w:space="0" w:color="auto"/>
              <w:right w:val="single" w:sz="4" w:space="0" w:color="auto"/>
            </w:tcBorders>
          </w:tcPr>
          <w:p w:rsidR="00072DD4" w:rsidRPr="00076593" w:rsidRDefault="00072DD4" w:rsidP="0062109F">
            <w:pPr>
              <w:spacing w:line="276" w:lineRule="auto"/>
              <w:jc w:val="both"/>
              <w:rPr>
                <w:rFonts w:ascii="Garamond" w:hAnsi="Garamond" w:cs="Arial"/>
              </w:rPr>
            </w:pPr>
            <w:r w:rsidRPr="00076593">
              <w:rPr>
                <w:rFonts w:ascii="Garamond" w:hAnsi="Garamond" w:cs="Arial"/>
                <w:bCs/>
              </w:rPr>
              <w:t>System podświetlenia W-LED</w:t>
            </w:r>
          </w:p>
        </w:tc>
        <w:tc>
          <w:tcPr>
            <w:tcW w:w="1559" w:type="dxa"/>
            <w:tcBorders>
              <w:top w:val="single" w:sz="4" w:space="0" w:color="auto"/>
              <w:left w:val="single" w:sz="4" w:space="0" w:color="auto"/>
              <w:bottom w:val="single" w:sz="4" w:space="0" w:color="auto"/>
              <w:right w:val="single" w:sz="4" w:space="0" w:color="auto"/>
            </w:tcBorders>
          </w:tcPr>
          <w:p w:rsidR="00072DD4" w:rsidRPr="006B391D" w:rsidRDefault="00072DD4" w:rsidP="0062109F">
            <w:pPr>
              <w:spacing w:line="276" w:lineRule="auto"/>
              <w:jc w:val="both"/>
              <w:rPr>
                <w:rFonts w:ascii="Garamond" w:hAnsi="Garamond" w:cs="Arial"/>
                <w:bCs/>
                <w:sz w:val="24"/>
                <w:szCs w:val="28"/>
              </w:rPr>
            </w:pPr>
          </w:p>
        </w:tc>
        <w:tc>
          <w:tcPr>
            <w:tcW w:w="2977" w:type="dxa"/>
            <w:tcBorders>
              <w:top w:val="single" w:sz="4" w:space="0" w:color="auto"/>
              <w:left w:val="single" w:sz="4" w:space="0" w:color="auto"/>
              <w:bottom w:val="single" w:sz="4" w:space="0" w:color="auto"/>
              <w:right w:val="single" w:sz="4" w:space="0" w:color="auto"/>
            </w:tcBorders>
          </w:tcPr>
          <w:p w:rsidR="00072DD4" w:rsidRPr="006B391D" w:rsidRDefault="00072DD4" w:rsidP="0062109F">
            <w:pPr>
              <w:spacing w:line="276" w:lineRule="auto"/>
              <w:jc w:val="both"/>
              <w:rPr>
                <w:rFonts w:ascii="Garamond" w:hAnsi="Garamond" w:cs="Arial"/>
                <w:bCs/>
                <w:sz w:val="24"/>
                <w:szCs w:val="28"/>
              </w:rPr>
            </w:pPr>
          </w:p>
        </w:tc>
      </w:tr>
      <w:tr w:rsidR="00072DD4" w:rsidRPr="006B391D" w:rsidTr="00076593">
        <w:tc>
          <w:tcPr>
            <w:tcW w:w="2268" w:type="dxa"/>
            <w:tcBorders>
              <w:top w:val="single" w:sz="4" w:space="0" w:color="auto"/>
              <w:left w:val="single" w:sz="4" w:space="0" w:color="auto"/>
              <w:bottom w:val="single" w:sz="4" w:space="0" w:color="auto"/>
              <w:right w:val="single" w:sz="4" w:space="0" w:color="auto"/>
            </w:tcBorders>
          </w:tcPr>
          <w:p w:rsidR="00072DD4" w:rsidRPr="00076593" w:rsidRDefault="00072DD4" w:rsidP="0062109F">
            <w:pPr>
              <w:spacing w:line="276" w:lineRule="auto"/>
              <w:jc w:val="both"/>
              <w:rPr>
                <w:rFonts w:ascii="Garamond" w:hAnsi="Garamond" w:cs="Arial"/>
                <w:b/>
              </w:rPr>
            </w:pPr>
            <w:r w:rsidRPr="00076593">
              <w:rPr>
                <w:rFonts w:ascii="Garamond" w:hAnsi="Garamond" w:cs="Arial"/>
                <w:b/>
              </w:rPr>
              <w:t>Zużycie energii</w:t>
            </w:r>
          </w:p>
        </w:tc>
        <w:tc>
          <w:tcPr>
            <w:tcW w:w="8364" w:type="dxa"/>
            <w:tcBorders>
              <w:top w:val="single" w:sz="4" w:space="0" w:color="auto"/>
              <w:left w:val="single" w:sz="4" w:space="0" w:color="auto"/>
              <w:bottom w:val="single" w:sz="4" w:space="0" w:color="auto"/>
              <w:right w:val="single" w:sz="4" w:space="0" w:color="auto"/>
            </w:tcBorders>
          </w:tcPr>
          <w:p w:rsidR="00072DD4" w:rsidRPr="00076593" w:rsidRDefault="00072DD4" w:rsidP="0062109F">
            <w:pPr>
              <w:spacing w:line="276" w:lineRule="auto"/>
              <w:jc w:val="both"/>
              <w:rPr>
                <w:rFonts w:ascii="Garamond" w:hAnsi="Garamond" w:cs="Arial"/>
              </w:rPr>
            </w:pPr>
            <w:r w:rsidRPr="00076593">
              <w:rPr>
                <w:rFonts w:ascii="Garamond" w:hAnsi="Garamond" w:cs="Arial"/>
                <w:bCs/>
              </w:rPr>
              <w:t>Typowo 16W,  czuwanie mniej niż 0,6W</w:t>
            </w:r>
          </w:p>
        </w:tc>
        <w:tc>
          <w:tcPr>
            <w:tcW w:w="1559" w:type="dxa"/>
            <w:tcBorders>
              <w:top w:val="single" w:sz="4" w:space="0" w:color="auto"/>
              <w:left w:val="single" w:sz="4" w:space="0" w:color="auto"/>
              <w:bottom w:val="single" w:sz="4" w:space="0" w:color="auto"/>
              <w:right w:val="single" w:sz="4" w:space="0" w:color="auto"/>
            </w:tcBorders>
          </w:tcPr>
          <w:p w:rsidR="00072DD4" w:rsidRPr="006B391D" w:rsidRDefault="00072DD4" w:rsidP="0062109F">
            <w:pPr>
              <w:spacing w:line="276" w:lineRule="auto"/>
              <w:jc w:val="both"/>
              <w:rPr>
                <w:rFonts w:ascii="Garamond" w:hAnsi="Garamond" w:cs="Arial"/>
                <w:bCs/>
                <w:sz w:val="24"/>
                <w:szCs w:val="28"/>
              </w:rPr>
            </w:pPr>
          </w:p>
        </w:tc>
        <w:tc>
          <w:tcPr>
            <w:tcW w:w="2977" w:type="dxa"/>
            <w:tcBorders>
              <w:top w:val="single" w:sz="4" w:space="0" w:color="auto"/>
              <w:left w:val="single" w:sz="4" w:space="0" w:color="auto"/>
              <w:bottom w:val="single" w:sz="4" w:space="0" w:color="auto"/>
              <w:right w:val="single" w:sz="4" w:space="0" w:color="auto"/>
            </w:tcBorders>
          </w:tcPr>
          <w:p w:rsidR="00072DD4" w:rsidRPr="006B391D" w:rsidRDefault="00072DD4" w:rsidP="0062109F">
            <w:pPr>
              <w:spacing w:line="276" w:lineRule="auto"/>
              <w:jc w:val="both"/>
              <w:rPr>
                <w:rFonts w:ascii="Garamond" w:hAnsi="Garamond" w:cs="Arial"/>
                <w:bCs/>
                <w:sz w:val="24"/>
                <w:szCs w:val="28"/>
              </w:rPr>
            </w:pPr>
          </w:p>
        </w:tc>
      </w:tr>
      <w:tr w:rsidR="00072DD4" w:rsidRPr="006B391D" w:rsidTr="00076593">
        <w:tc>
          <w:tcPr>
            <w:tcW w:w="2268" w:type="dxa"/>
            <w:tcBorders>
              <w:top w:val="single" w:sz="4" w:space="0" w:color="auto"/>
              <w:left w:val="single" w:sz="4" w:space="0" w:color="auto"/>
              <w:bottom w:val="single" w:sz="4" w:space="0" w:color="auto"/>
              <w:right w:val="single" w:sz="4" w:space="0" w:color="auto"/>
            </w:tcBorders>
          </w:tcPr>
          <w:p w:rsidR="00072DD4" w:rsidRPr="00076593" w:rsidRDefault="00072DD4" w:rsidP="0062109F">
            <w:pPr>
              <w:spacing w:line="276" w:lineRule="auto"/>
              <w:jc w:val="both"/>
              <w:rPr>
                <w:rFonts w:ascii="Garamond" w:hAnsi="Garamond" w:cs="Arial"/>
                <w:b/>
              </w:rPr>
            </w:pPr>
            <w:r w:rsidRPr="00076593">
              <w:rPr>
                <w:rFonts w:ascii="Garamond" w:hAnsi="Garamond" w:cs="Arial"/>
                <w:b/>
              </w:rPr>
              <w:t>Waga bez podstawy</w:t>
            </w:r>
          </w:p>
        </w:tc>
        <w:tc>
          <w:tcPr>
            <w:tcW w:w="8364" w:type="dxa"/>
            <w:tcBorders>
              <w:top w:val="single" w:sz="4" w:space="0" w:color="auto"/>
              <w:left w:val="single" w:sz="4" w:space="0" w:color="auto"/>
              <w:bottom w:val="single" w:sz="4" w:space="0" w:color="auto"/>
              <w:right w:val="single" w:sz="4" w:space="0" w:color="auto"/>
            </w:tcBorders>
          </w:tcPr>
          <w:p w:rsidR="00072DD4" w:rsidRPr="00076593" w:rsidRDefault="00072DD4" w:rsidP="0062109F">
            <w:pPr>
              <w:spacing w:line="276" w:lineRule="auto"/>
              <w:jc w:val="both"/>
              <w:rPr>
                <w:rFonts w:ascii="Garamond" w:hAnsi="Garamond" w:cs="Arial"/>
              </w:rPr>
            </w:pPr>
            <w:r w:rsidRPr="00076593">
              <w:rPr>
                <w:rFonts w:ascii="Garamond" w:hAnsi="Garamond" w:cs="Arial"/>
                <w:bCs/>
              </w:rPr>
              <w:t>Maksymalnie 2,6kg</w:t>
            </w:r>
          </w:p>
        </w:tc>
        <w:tc>
          <w:tcPr>
            <w:tcW w:w="1559" w:type="dxa"/>
            <w:tcBorders>
              <w:top w:val="single" w:sz="4" w:space="0" w:color="auto"/>
              <w:left w:val="single" w:sz="4" w:space="0" w:color="auto"/>
              <w:bottom w:val="single" w:sz="4" w:space="0" w:color="auto"/>
              <w:right w:val="single" w:sz="4" w:space="0" w:color="auto"/>
            </w:tcBorders>
          </w:tcPr>
          <w:p w:rsidR="00072DD4" w:rsidRPr="006B391D" w:rsidRDefault="00072DD4" w:rsidP="0062109F">
            <w:pPr>
              <w:spacing w:line="276" w:lineRule="auto"/>
              <w:jc w:val="both"/>
              <w:rPr>
                <w:rFonts w:ascii="Garamond" w:hAnsi="Garamond" w:cs="Arial"/>
                <w:bCs/>
                <w:sz w:val="24"/>
                <w:szCs w:val="28"/>
              </w:rPr>
            </w:pPr>
          </w:p>
        </w:tc>
        <w:tc>
          <w:tcPr>
            <w:tcW w:w="2977" w:type="dxa"/>
            <w:tcBorders>
              <w:top w:val="single" w:sz="4" w:space="0" w:color="auto"/>
              <w:left w:val="single" w:sz="4" w:space="0" w:color="auto"/>
              <w:bottom w:val="single" w:sz="4" w:space="0" w:color="auto"/>
              <w:right w:val="single" w:sz="4" w:space="0" w:color="auto"/>
            </w:tcBorders>
          </w:tcPr>
          <w:p w:rsidR="00072DD4" w:rsidRPr="006B391D" w:rsidRDefault="00072DD4" w:rsidP="0062109F">
            <w:pPr>
              <w:spacing w:line="276" w:lineRule="auto"/>
              <w:jc w:val="both"/>
              <w:rPr>
                <w:rFonts w:ascii="Garamond" w:hAnsi="Garamond" w:cs="Arial"/>
                <w:bCs/>
                <w:sz w:val="24"/>
                <w:szCs w:val="28"/>
              </w:rPr>
            </w:pPr>
          </w:p>
        </w:tc>
      </w:tr>
      <w:tr w:rsidR="00072DD4" w:rsidRPr="006B391D" w:rsidTr="00076593">
        <w:tc>
          <w:tcPr>
            <w:tcW w:w="2268" w:type="dxa"/>
            <w:tcBorders>
              <w:top w:val="single" w:sz="4" w:space="0" w:color="auto"/>
              <w:left w:val="single" w:sz="4" w:space="0" w:color="auto"/>
              <w:bottom w:val="single" w:sz="4" w:space="0" w:color="auto"/>
              <w:right w:val="single" w:sz="4" w:space="0" w:color="auto"/>
            </w:tcBorders>
          </w:tcPr>
          <w:p w:rsidR="00072DD4" w:rsidRPr="00076593" w:rsidRDefault="00072DD4" w:rsidP="0062109F">
            <w:pPr>
              <w:spacing w:line="276" w:lineRule="auto"/>
              <w:jc w:val="both"/>
              <w:rPr>
                <w:rFonts w:ascii="Garamond" w:hAnsi="Garamond" w:cs="Arial"/>
                <w:b/>
              </w:rPr>
            </w:pPr>
            <w:r w:rsidRPr="00076593">
              <w:rPr>
                <w:rFonts w:ascii="Garamond" w:hAnsi="Garamond" w:cs="Arial"/>
                <w:b/>
              </w:rPr>
              <w:t>Waga z podstawą</w:t>
            </w:r>
          </w:p>
        </w:tc>
        <w:tc>
          <w:tcPr>
            <w:tcW w:w="8364" w:type="dxa"/>
            <w:tcBorders>
              <w:top w:val="single" w:sz="4" w:space="0" w:color="auto"/>
              <w:left w:val="single" w:sz="4" w:space="0" w:color="auto"/>
              <w:bottom w:val="single" w:sz="4" w:space="0" w:color="auto"/>
              <w:right w:val="single" w:sz="4" w:space="0" w:color="auto"/>
            </w:tcBorders>
          </w:tcPr>
          <w:p w:rsidR="00072DD4" w:rsidRPr="00076593" w:rsidRDefault="00072DD4" w:rsidP="0062109F">
            <w:pPr>
              <w:spacing w:line="276" w:lineRule="auto"/>
              <w:jc w:val="both"/>
              <w:rPr>
                <w:rFonts w:ascii="Garamond" w:hAnsi="Garamond" w:cs="Arial"/>
              </w:rPr>
            </w:pPr>
            <w:r w:rsidRPr="00076593">
              <w:rPr>
                <w:rFonts w:ascii="Garamond" w:hAnsi="Garamond" w:cs="Arial"/>
                <w:bCs/>
              </w:rPr>
              <w:t>Maksymalnie 3,0kg</w:t>
            </w:r>
          </w:p>
        </w:tc>
        <w:tc>
          <w:tcPr>
            <w:tcW w:w="1559" w:type="dxa"/>
            <w:tcBorders>
              <w:top w:val="single" w:sz="4" w:space="0" w:color="auto"/>
              <w:left w:val="single" w:sz="4" w:space="0" w:color="auto"/>
              <w:bottom w:val="single" w:sz="4" w:space="0" w:color="auto"/>
              <w:right w:val="single" w:sz="4" w:space="0" w:color="auto"/>
            </w:tcBorders>
          </w:tcPr>
          <w:p w:rsidR="00072DD4" w:rsidRPr="006B391D" w:rsidRDefault="00072DD4" w:rsidP="0062109F">
            <w:pPr>
              <w:spacing w:line="276" w:lineRule="auto"/>
              <w:jc w:val="both"/>
              <w:rPr>
                <w:rFonts w:ascii="Garamond" w:hAnsi="Garamond" w:cs="Arial"/>
                <w:bCs/>
                <w:sz w:val="24"/>
                <w:szCs w:val="28"/>
              </w:rPr>
            </w:pPr>
          </w:p>
        </w:tc>
        <w:tc>
          <w:tcPr>
            <w:tcW w:w="2977" w:type="dxa"/>
            <w:tcBorders>
              <w:top w:val="single" w:sz="4" w:space="0" w:color="auto"/>
              <w:left w:val="single" w:sz="4" w:space="0" w:color="auto"/>
              <w:bottom w:val="single" w:sz="4" w:space="0" w:color="auto"/>
              <w:right w:val="single" w:sz="4" w:space="0" w:color="auto"/>
            </w:tcBorders>
          </w:tcPr>
          <w:p w:rsidR="00072DD4" w:rsidRPr="006B391D" w:rsidRDefault="00072DD4" w:rsidP="0062109F">
            <w:pPr>
              <w:spacing w:line="276" w:lineRule="auto"/>
              <w:jc w:val="both"/>
              <w:rPr>
                <w:rFonts w:ascii="Garamond" w:hAnsi="Garamond" w:cs="Arial"/>
                <w:bCs/>
                <w:sz w:val="24"/>
                <w:szCs w:val="28"/>
              </w:rPr>
            </w:pPr>
          </w:p>
        </w:tc>
      </w:tr>
      <w:tr w:rsidR="00072DD4" w:rsidRPr="006B391D" w:rsidTr="00076593">
        <w:tc>
          <w:tcPr>
            <w:tcW w:w="2268" w:type="dxa"/>
            <w:tcBorders>
              <w:top w:val="single" w:sz="4" w:space="0" w:color="auto"/>
              <w:left w:val="single" w:sz="4" w:space="0" w:color="auto"/>
              <w:bottom w:val="single" w:sz="4" w:space="0" w:color="auto"/>
              <w:right w:val="single" w:sz="4" w:space="0" w:color="auto"/>
            </w:tcBorders>
          </w:tcPr>
          <w:p w:rsidR="00072DD4" w:rsidRPr="00076593" w:rsidRDefault="00072DD4" w:rsidP="0062109F">
            <w:pPr>
              <w:spacing w:line="276" w:lineRule="auto"/>
              <w:jc w:val="both"/>
              <w:rPr>
                <w:rFonts w:ascii="Garamond" w:hAnsi="Garamond" w:cs="Arial"/>
                <w:b/>
              </w:rPr>
            </w:pPr>
            <w:r w:rsidRPr="00076593">
              <w:rPr>
                <w:rFonts w:ascii="Garamond" w:hAnsi="Garamond" w:cs="Arial"/>
                <w:b/>
              </w:rPr>
              <w:t xml:space="preserve">Złącze </w:t>
            </w:r>
          </w:p>
        </w:tc>
        <w:tc>
          <w:tcPr>
            <w:tcW w:w="8364" w:type="dxa"/>
            <w:tcBorders>
              <w:top w:val="single" w:sz="4" w:space="0" w:color="auto"/>
              <w:left w:val="single" w:sz="4" w:space="0" w:color="auto"/>
              <w:bottom w:val="single" w:sz="4" w:space="0" w:color="auto"/>
              <w:right w:val="single" w:sz="4" w:space="0" w:color="auto"/>
            </w:tcBorders>
          </w:tcPr>
          <w:p w:rsidR="00072DD4" w:rsidRPr="00076593" w:rsidRDefault="00072DD4" w:rsidP="0062109F">
            <w:pPr>
              <w:spacing w:line="276" w:lineRule="auto"/>
              <w:jc w:val="both"/>
              <w:rPr>
                <w:rFonts w:ascii="Garamond" w:hAnsi="Garamond" w:cs="Arial"/>
                <w:bCs/>
              </w:rPr>
            </w:pPr>
            <w:r w:rsidRPr="00076593">
              <w:rPr>
                <w:rFonts w:ascii="Garamond" w:hAnsi="Garamond" w:cs="Arial"/>
                <w:bCs/>
              </w:rPr>
              <w:t xml:space="preserve">1x VGA, </w:t>
            </w:r>
          </w:p>
          <w:p w:rsidR="00072DD4" w:rsidRPr="00076593" w:rsidRDefault="00072DD4" w:rsidP="0062109F">
            <w:pPr>
              <w:spacing w:line="276" w:lineRule="auto"/>
              <w:jc w:val="both"/>
              <w:rPr>
                <w:rFonts w:ascii="Garamond" w:hAnsi="Garamond" w:cs="Arial"/>
                <w:bCs/>
              </w:rPr>
            </w:pPr>
            <w:r w:rsidRPr="00076593">
              <w:rPr>
                <w:rFonts w:ascii="Garamond" w:hAnsi="Garamond" w:cs="Arial"/>
                <w:bCs/>
              </w:rPr>
              <w:t xml:space="preserve">1x HDMI (v1.4), </w:t>
            </w:r>
          </w:p>
          <w:p w:rsidR="00072DD4" w:rsidRPr="00076593" w:rsidRDefault="00072DD4" w:rsidP="0062109F">
            <w:pPr>
              <w:spacing w:line="276" w:lineRule="auto"/>
              <w:jc w:val="both"/>
              <w:rPr>
                <w:rFonts w:ascii="Garamond" w:hAnsi="Garamond" w:cs="Arial"/>
                <w:bCs/>
                <w:lang w:val="en-US"/>
              </w:rPr>
            </w:pPr>
            <w:r w:rsidRPr="00076593">
              <w:rPr>
                <w:rFonts w:ascii="Garamond" w:hAnsi="Garamond" w:cs="Arial"/>
                <w:bCs/>
                <w:lang w:val="en-US"/>
              </w:rPr>
              <w:t>1x Audio in</w:t>
            </w:r>
          </w:p>
          <w:p w:rsidR="00072DD4" w:rsidRPr="00076593" w:rsidRDefault="00072DD4" w:rsidP="0062109F">
            <w:pPr>
              <w:spacing w:line="276" w:lineRule="auto"/>
              <w:jc w:val="both"/>
              <w:rPr>
                <w:rFonts w:ascii="Garamond" w:hAnsi="Garamond" w:cs="Arial"/>
                <w:lang w:val="en-US"/>
              </w:rPr>
            </w:pPr>
            <w:r w:rsidRPr="00076593">
              <w:rPr>
                <w:rFonts w:ascii="Garamond" w:hAnsi="Garamond" w:cs="Arial"/>
                <w:bCs/>
                <w:lang w:val="en-US"/>
              </w:rPr>
              <w:t>1x Audio out</w:t>
            </w:r>
          </w:p>
        </w:tc>
        <w:tc>
          <w:tcPr>
            <w:tcW w:w="1559" w:type="dxa"/>
            <w:tcBorders>
              <w:top w:val="single" w:sz="4" w:space="0" w:color="auto"/>
              <w:left w:val="single" w:sz="4" w:space="0" w:color="auto"/>
              <w:bottom w:val="single" w:sz="4" w:space="0" w:color="auto"/>
              <w:right w:val="single" w:sz="4" w:space="0" w:color="auto"/>
            </w:tcBorders>
          </w:tcPr>
          <w:p w:rsidR="00072DD4" w:rsidRPr="006B391D" w:rsidRDefault="00072DD4" w:rsidP="0062109F">
            <w:pPr>
              <w:spacing w:line="276" w:lineRule="auto"/>
              <w:jc w:val="both"/>
              <w:rPr>
                <w:rFonts w:ascii="Garamond" w:hAnsi="Garamond" w:cs="Arial"/>
                <w:bCs/>
                <w:sz w:val="24"/>
                <w:szCs w:val="28"/>
              </w:rPr>
            </w:pPr>
          </w:p>
        </w:tc>
        <w:tc>
          <w:tcPr>
            <w:tcW w:w="2977" w:type="dxa"/>
            <w:tcBorders>
              <w:top w:val="single" w:sz="4" w:space="0" w:color="auto"/>
              <w:left w:val="single" w:sz="4" w:space="0" w:color="auto"/>
              <w:bottom w:val="single" w:sz="4" w:space="0" w:color="auto"/>
              <w:right w:val="single" w:sz="4" w:space="0" w:color="auto"/>
            </w:tcBorders>
          </w:tcPr>
          <w:p w:rsidR="00072DD4" w:rsidRPr="006B391D" w:rsidRDefault="00072DD4" w:rsidP="0062109F">
            <w:pPr>
              <w:spacing w:line="276" w:lineRule="auto"/>
              <w:jc w:val="both"/>
              <w:rPr>
                <w:rFonts w:ascii="Garamond" w:hAnsi="Garamond" w:cs="Arial"/>
                <w:bCs/>
                <w:sz w:val="24"/>
                <w:szCs w:val="28"/>
              </w:rPr>
            </w:pPr>
          </w:p>
        </w:tc>
      </w:tr>
      <w:tr w:rsidR="00072DD4" w:rsidRPr="006B391D" w:rsidTr="00076593">
        <w:tc>
          <w:tcPr>
            <w:tcW w:w="2268" w:type="dxa"/>
            <w:tcBorders>
              <w:top w:val="single" w:sz="4" w:space="0" w:color="auto"/>
              <w:left w:val="single" w:sz="4" w:space="0" w:color="auto"/>
              <w:bottom w:val="single" w:sz="4" w:space="0" w:color="auto"/>
              <w:right w:val="single" w:sz="4" w:space="0" w:color="auto"/>
            </w:tcBorders>
          </w:tcPr>
          <w:p w:rsidR="00072DD4" w:rsidRPr="00076593" w:rsidRDefault="00072DD4" w:rsidP="0062109F">
            <w:pPr>
              <w:spacing w:line="276" w:lineRule="auto"/>
              <w:jc w:val="both"/>
              <w:rPr>
                <w:rFonts w:ascii="Garamond" w:hAnsi="Garamond" w:cs="Arial"/>
                <w:b/>
              </w:rPr>
            </w:pPr>
            <w:r w:rsidRPr="00076593">
              <w:rPr>
                <w:rFonts w:ascii="Garamond" w:hAnsi="Garamond" w:cs="Arial"/>
                <w:b/>
              </w:rPr>
              <w:t>Głośniki</w:t>
            </w:r>
          </w:p>
        </w:tc>
        <w:tc>
          <w:tcPr>
            <w:tcW w:w="8364" w:type="dxa"/>
            <w:tcBorders>
              <w:top w:val="single" w:sz="4" w:space="0" w:color="auto"/>
              <w:left w:val="single" w:sz="4" w:space="0" w:color="auto"/>
              <w:bottom w:val="single" w:sz="4" w:space="0" w:color="auto"/>
              <w:right w:val="single" w:sz="4" w:space="0" w:color="auto"/>
            </w:tcBorders>
          </w:tcPr>
          <w:p w:rsidR="00072DD4" w:rsidRPr="00076593" w:rsidRDefault="00072DD4" w:rsidP="0062109F">
            <w:pPr>
              <w:spacing w:line="276" w:lineRule="auto"/>
              <w:jc w:val="both"/>
              <w:rPr>
                <w:rFonts w:ascii="Garamond" w:hAnsi="Garamond" w:cs="Arial"/>
              </w:rPr>
            </w:pPr>
            <w:r w:rsidRPr="00076593">
              <w:rPr>
                <w:rFonts w:ascii="Garamond" w:hAnsi="Garamond" w:cs="Arial"/>
                <w:bCs/>
              </w:rPr>
              <w:t>Wbudowane min. 2W x 2</w:t>
            </w:r>
          </w:p>
        </w:tc>
        <w:tc>
          <w:tcPr>
            <w:tcW w:w="1559" w:type="dxa"/>
            <w:tcBorders>
              <w:top w:val="single" w:sz="4" w:space="0" w:color="auto"/>
              <w:left w:val="single" w:sz="4" w:space="0" w:color="auto"/>
              <w:bottom w:val="single" w:sz="4" w:space="0" w:color="auto"/>
              <w:right w:val="single" w:sz="4" w:space="0" w:color="auto"/>
            </w:tcBorders>
          </w:tcPr>
          <w:p w:rsidR="00072DD4" w:rsidRPr="006B391D" w:rsidRDefault="00072DD4" w:rsidP="0062109F">
            <w:pPr>
              <w:spacing w:line="276" w:lineRule="auto"/>
              <w:jc w:val="both"/>
              <w:rPr>
                <w:rFonts w:ascii="Garamond" w:hAnsi="Garamond" w:cs="Arial"/>
                <w:bCs/>
                <w:sz w:val="24"/>
                <w:szCs w:val="28"/>
              </w:rPr>
            </w:pPr>
          </w:p>
        </w:tc>
        <w:tc>
          <w:tcPr>
            <w:tcW w:w="2977" w:type="dxa"/>
            <w:tcBorders>
              <w:top w:val="single" w:sz="4" w:space="0" w:color="auto"/>
              <w:left w:val="single" w:sz="4" w:space="0" w:color="auto"/>
              <w:bottom w:val="single" w:sz="4" w:space="0" w:color="auto"/>
              <w:right w:val="single" w:sz="4" w:space="0" w:color="auto"/>
            </w:tcBorders>
          </w:tcPr>
          <w:p w:rsidR="00072DD4" w:rsidRPr="006B391D" w:rsidRDefault="00072DD4" w:rsidP="0062109F">
            <w:pPr>
              <w:spacing w:line="276" w:lineRule="auto"/>
              <w:jc w:val="both"/>
              <w:rPr>
                <w:rFonts w:ascii="Garamond" w:hAnsi="Garamond" w:cs="Arial"/>
                <w:bCs/>
                <w:sz w:val="24"/>
                <w:szCs w:val="28"/>
              </w:rPr>
            </w:pPr>
          </w:p>
        </w:tc>
      </w:tr>
      <w:tr w:rsidR="00072DD4" w:rsidRPr="006B391D" w:rsidTr="00076593">
        <w:tc>
          <w:tcPr>
            <w:tcW w:w="2268" w:type="dxa"/>
            <w:tcBorders>
              <w:top w:val="single" w:sz="4" w:space="0" w:color="auto"/>
              <w:left w:val="single" w:sz="4" w:space="0" w:color="auto"/>
              <w:bottom w:val="single" w:sz="4" w:space="0" w:color="auto"/>
              <w:right w:val="single" w:sz="4" w:space="0" w:color="auto"/>
            </w:tcBorders>
          </w:tcPr>
          <w:p w:rsidR="00072DD4" w:rsidRPr="00076593" w:rsidRDefault="00072DD4" w:rsidP="0062109F">
            <w:pPr>
              <w:spacing w:line="276" w:lineRule="auto"/>
              <w:jc w:val="both"/>
              <w:rPr>
                <w:rFonts w:ascii="Garamond" w:hAnsi="Garamond" w:cs="Arial"/>
                <w:b/>
              </w:rPr>
            </w:pPr>
            <w:r w:rsidRPr="00076593">
              <w:rPr>
                <w:rFonts w:ascii="Garamond" w:hAnsi="Garamond" w:cs="Arial"/>
                <w:b/>
              </w:rPr>
              <w:t>Gwarancja</w:t>
            </w:r>
          </w:p>
        </w:tc>
        <w:tc>
          <w:tcPr>
            <w:tcW w:w="8364" w:type="dxa"/>
            <w:tcBorders>
              <w:top w:val="single" w:sz="4" w:space="0" w:color="auto"/>
              <w:left w:val="single" w:sz="4" w:space="0" w:color="auto"/>
              <w:bottom w:val="single" w:sz="4" w:space="0" w:color="auto"/>
              <w:right w:val="single" w:sz="4" w:space="0" w:color="auto"/>
            </w:tcBorders>
          </w:tcPr>
          <w:p w:rsidR="00072DD4" w:rsidRPr="00076593" w:rsidRDefault="00072DD4" w:rsidP="0062109F">
            <w:pPr>
              <w:spacing w:line="276" w:lineRule="auto"/>
              <w:jc w:val="both"/>
              <w:rPr>
                <w:rFonts w:ascii="Garamond" w:hAnsi="Garamond" w:cs="Arial"/>
              </w:rPr>
            </w:pPr>
            <w:r w:rsidRPr="00076593">
              <w:rPr>
                <w:rFonts w:ascii="Garamond" w:hAnsi="Garamond" w:cs="Arial"/>
                <w:bCs/>
              </w:rPr>
              <w:t>Min. 36 miesięcy</w:t>
            </w:r>
          </w:p>
        </w:tc>
        <w:tc>
          <w:tcPr>
            <w:tcW w:w="1559" w:type="dxa"/>
            <w:tcBorders>
              <w:top w:val="single" w:sz="4" w:space="0" w:color="auto"/>
              <w:left w:val="single" w:sz="4" w:space="0" w:color="auto"/>
              <w:bottom w:val="single" w:sz="4" w:space="0" w:color="auto"/>
              <w:right w:val="single" w:sz="4" w:space="0" w:color="auto"/>
            </w:tcBorders>
          </w:tcPr>
          <w:p w:rsidR="00072DD4" w:rsidRDefault="00072DD4" w:rsidP="0062109F">
            <w:pPr>
              <w:spacing w:line="276" w:lineRule="auto"/>
              <w:jc w:val="both"/>
              <w:rPr>
                <w:rFonts w:ascii="Garamond" w:hAnsi="Garamond" w:cs="Arial"/>
                <w:bCs/>
                <w:sz w:val="24"/>
                <w:szCs w:val="28"/>
              </w:rPr>
            </w:pPr>
          </w:p>
        </w:tc>
        <w:tc>
          <w:tcPr>
            <w:tcW w:w="2977" w:type="dxa"/>
            <w:tcBorders>
              <w:top w:val="single" w:sz="4" w:space="0" w:color="auto"/>
              <w:left w:val="single" w:sz="4" w:space="0" w:color="auto"/>
              <w:bottom w:val="single" w:sz="4" w:space="0" w:color="auto"/>
              <w:right w:val="single" w:sz="4" w:space="0" w:color="auto"/>
            </w:tcBorders>
          </w:tcPr>
          <w:p w:rsidR="00072DD4" w:rsidRDefault="00072DD4" w:rsidP="0062109F">
            <w:pPr>
              <w:spacing w:line="276" w:lineRule="auto"/>
              <w:jc w:val="both"/>
              <w:rPr>
                <w:rFonts w:ascii="Garamond" w:hAnsi="Garamond" w:cs="Arial"/>
                <w:bCs/>
                <w:sz w:val="24"/>
                <w:szCs w:val="28"/>
              </w:rPr>
            </w:pPr>
          </w:p>
        </w:tc>
      </w:tr>
      <w:tr w:rsidR="00072DD4" w:rsidRPr="006B391D" w:rsidTr="00076593">
        <w:tc>
          <w:tcPr>
            <w:tcW w:w="2268" w:type="dxa"/>
            <w:tcBorders>
              <w:top w:val="single" w:sz="4" w:space="0" w:color="auto"/>
              <w:left w:val="single" w:sz="4" w:space="0" w:color="auto"/>
              <w:bottom w:val="single" w:sz="4" w:space="0" w:color="auto"/>
              <w:right w:val="single" w:sz="4" w:space="0" w:color="auto"/>
            </w:tcBorders>
          </w:tcPr>
          <w:p w:rsidR="00072DD4" w:rsidRPr="00076593" w:rsidRDefault="00072DD4" w:rsidP="0062109F">
            <w:pPr>
              <w:spacing w:line="276" w:lineRule="auto"/>
              <w:jc w:val="both"/>
              <w:rPr>
                <w:rFonts w:ascii="Garamond" w:hAnsi="Garamond" w:cs="Arial"/>
                <w:b/>
              </w:rPr>
            </w:pPr>
            <w:r w:rsidRPr="00076593">
              <w:rPr>
                <w:rFonts w:ascii="Garamond" w:hAnsi="Garamond" w:cs="Arial"/>
                <w:b/>
              </w:rPr>
              <w:t>Inne</w:t>
            </w:r>
          </w:p>
        </w:tc>
        <w:tc>
          <w:tcPr>
            <w:tcW w:w="8364" w:type="dxa"/>
            <w:tcBorders>
              <w:top w:val="single" w:sz="4" w:space="0" w:color="auto"/>
              <w:left w:val="single" w:sz="4" w:space="0" w:color="auto"/>
              <w:bottom w:val="single" w:sz="4" w:space="0" w:color="auto"/>
              <w:right w:val="single" w:sz="4" w:space="0" w:color="auto"/>
            </w:tcBorders>
          </w:tcPr>
          <w:p w:rsidR="00072DD4" w:rsidRPr="00076593" w:rsidRDefault="00072DD4" w:rsidP="0062109F">
            <w:pPr>
              <w:spacing w:line="276" w:lineRule="auto"/>
              <w:jc w:val="both"/>
              <w:rPr>
                <w:rFonts w:ascii="Garamond" w:hAnsi="Garamond" w:cs="Arial"/>
              </w:rPr>
            </w:pPr>
            <w:r w:rsidRPr="00076593">
              <w:rPr>
                <w:rFonts w:ascii="Garamond" w:hAnsi="Garamond" w:cs="Arial"/>
                <w:bCs/>
              </w:rPr>
              <w:t>VESA 100mmx100mm</w:t>
            </w:r>
          </w:p>
        </w:tc>
        <w:tc>
          <w:tcPr>
            <w:tcW w:w="1559" w:type="dxa"/>
            <w:tcBorders>
              <w:top w:val="single" w:sz="4" w:space="0" w:color="auto"/>
              <w:left w:val="single" w:sz="4" w:space="0" w:color="auto"/>
              <w:bottom w:val="single" w:sz="4" w:space="0" w:color="auto"/>
              <w:right w:val="single" w:sz="4" w:space="0" w:color="auto"/>
            </w:tcBorders>
          </w:tcPr>
          <w:p w:rsidR="00072DD4" w:rsidRPr="006B391D" w:rsidRDefault="00072DD4" w:rsidP="0062109F">
            <w:pPr>
              <w:spacing w:line="276" w:lineRule="auto"/>
              <w:jc w:val="both"/>
              <w:rPr>
                <w:rFonts w:ascii="Garamond" w:hAnsi="Garamond" w:cs="Arial"/>
                <w:bCs/>
                <w:sz w:val="24"/>
                <w:szCs w:val="28"/>
              </w:rPr>
            </w:pPr>
          </w:p>
        </w:tc>
        <w:tc>
          <w:tcPr>
            <w:tcW w:w="2977" w:type="dxa"/>
            <w:tcBorders>
              <w:top w:val="single" w:sz="4" w:space="0" w:color="auto"/>
              <w:left w:val="single" w:sz="4" w:space="0" w:color="auto"/>
              <w:bottom w:val="single" w:sz="4" w:space="0" w:color="auto"/>
              <w:right w:val="single" w:sz="4" w:space="0" w:color="auto"/>
            </w:tcBorders>
          </w:tcPr>
          <w:p w:rsidR="00072DD4" w:rsidRPr="006B391D" w:rsidRDefault="00072DD4" w:rsidP="0062109F">
            <w:pPr>
              <w:spacing w:line="276" w:lineRule="auto"/>
              <w:jc w:val="both"/>
              <w:rPr>
                <w:rFonts w:ascii="Garamond" w:hAnsi="Garamond" w:cs="Arial"/>
                <w:bCs/>
                <w:sz w:val="24"/>
                <w:szCs w:val="28"/>
              </w:rPr>
            </w:pPr>
          </w:p>
        </w:tc>
      </w:tr>
    </w:tbl>
    <w:p w:rsidR="005A2304" w:rsidRDefault="005A2304">
      <w:pPr>
        <w:spacing w:after="0" w:line="240" w:lineRule="auto"/>
        <w:rPr>
          <w:rFonts w:ascii="Garamond" w:hAnsi="Garamond"/>
          <w:b/>
          <w:i/>
        </w:rPr>
      </w:pPr>
    </w:p>
    <w:p w:rsidR="00B1322B" w:rsidRPr="00702814" w:rsidRDefault="00506D77">
      <w:pPr>
        <w:spacing w:after="0" w:line="240" w:lineRule="auto"/>
        <w:rPr>
          <w:rFonts w:ascii="Garamond" w:hAnsi="Garamond"/>
          <w:b/>
          <w:i/>
        </w:rPr>
      </w:pPr>
      <w:r w:rsidRPr="00702814">
        <w:rPr>
          <w:rFonts w:ascii="Garamond" w:hAnsi="Garamond"/>
          <w:b/>
          <w:i/>
        </w:rPr>
        <w:t>* w powyższej tabeli kolumnę nr 3 wypełnia Wykonawca wpisując odpowiednio TAK lub NIE</w:t>
      </w:r>
    </w:p>
    <w:p w:rsidR="00B1322B" w:rsidRPr="00702814" w:rsidRDefault="00506D77">
      <w:pPr>
        <w:spacing w:after="0" w:line="240" w:lineRule="auto"/>
        <w:rPr>
          <w:rFonts w:ascii="Garamond" w:hAnsi="Garamond"/>
          <w:b/>
          <w:i/>
          <w:u w:val="single"/>
        </w:rPr>
      </w:pPr>
      <w:r w:rsidRPr="00702814">
        <w:rPr>
          <w:rFonts w:ascii="Garamond" w:hAnsi="Garamond"/>
          <w:b/>
          <w:i/>
          <w:u w:val="single"/>
        </w:rPr>
        <w:t>UWAGA! Nie spełnienie parametrów wymaganych przez Zamawiającego spowoduje odrzucenie oferty.</w:t>
      </w:r>
    </w:p>
    <w:p w:rsidR="00B1322B" w:rsidRDefault="00B1322B">
      <w:pPr>
        <w:ind w:left="6372"/>
        <w:rPr>
          <w:rFonts w:ascii="Arial" w:eastAsia="Arial" w:hAnsi="Arial" w:cs="Arial"/>
          <w:sz w:val="21"/>
          <w:szCs w:val="21"/>
        </w:rPr>
      </w:pPr>
    </w:p>
    <w:p w:rsidR="00AC1D93" w:rsidRDefault="00AC1D93">
      <w:pPr>
        <w:ind w:left="6372"/>
        <w:rPr>
          <w:rFonts w:ascii="Arial" w:eastAsia="Arial" w:hAnsi="Arial" w:cs="Arial"/>
          <w:sz w:val="21"/>
          <w:szCs w:val="21"/>
        </w:rPr>
      </w:pPr>
    </w:p>
    <w:p w:rsidR="00B1322B" w:rsidRDefault="00506D77" w:rsidP="009F644B">
      <w:pPr>
        <w:spacing w:after="0"/>
        <w:ind w:left="6372"/>
        <w:rPr>
          <w:rFonts w:ascii="Arial" w:eastAsia="Arial" w:hAnsi="Arial" w:cs="Arial"/>
          <w:sz w:val="21"/>
          <w:szCs w:val="21"/>
        </w:rPr>
      </w:pPr>
      <w:r>
        <w:rPr>
          <w:rFonts w:ascii="Arial" w:eastAsia="Arial" w:hAnsi="Arial" w:cs="Arial"/>
          <w:sz w:val="21"/>
          <w:szCs w:val="21"/>
        </w:rPr>
        <w:t>…….…………………………………….……………………….</w:t>
      </w:r>
    </w:p>
    <w:p w:rsidR="3ECF25CB" w:rsidRPr="00702814" w:rsidRDefault="00506D77" w:rsidP="009F644B">
      <w:pPr>
        <w:spacing w:after="0" w:line="360" w:lineRule="auto"/>
        <w:jc w:val="both"/>
        <w:rPr>
          <w:rFonts w:ascii="Garamond" w:eastAsia="Arial" w:hAnsi="Garamond" w:cs="Arial"/>
          <w:i/>
          <w:iCs/>
          <w:sz w:val="20"/>
          <w:szCs w:val="20"/>
        </w:rPr>
      </w:pPr>
      <w:bookmarkStart w:id="5" w:name="_heading=h.bzn094yx5t46" w:colFirst="0" w:colLast="0"/>
      <w:bookmarkEnd w:id="5"/>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i/>
          <w:sz w:val="21"/>
          <w:szCs w:val="21"/>
        </w:rPr>
        <w:tab/>
      </w:r>
      <w:r>
        <w:rPr>
          <w:rFonts w:ascii="Arial" w:eastAsia="Arial" w:hAnsi="Arial" w:cs="Arial"/>
          <w:i/>
          <w:sz w:val="21"/>
          <w:szCs w:val="21"/>
        </w:rPr>
        <w:tab/>
      </w:r>
      <w:r>
        <w:rPr>
          <w:rFonts w:ascii="Arial" w:eastAsia="Arial" w:hAnsi="Arial" w:cs="Arial"/>
          <w:i/>
          <w:sz w:val="21"/>
          <w:szCs w:val="21"/>
        </w:rPr>
        <w:tab/>
      </w:r>
      <w:r>
        <w:rPr>
          <w:rFonts w:ascii="Arial" w:eastAsia="Arial" w:hAnsi="Arial" w:cs="Arial"/>
          <w:i/>
          <w:sz w:val="21"/>
          <w:szCs w:val="21"/>
        </w:rPr>
        <w:tab/>
      </w:r>
      <w:r>
        <w:rPr>
          <w:rFonts w:ascii="Arial" w:eastAsia="Arial" w:hAnsi="Arial" w:cs="Arial"/>
          <w:i/>
          <w:sz w:val="21"/>
          <w:szCs w:val="21"/>
        </w:rPr>
        <w:tab/>
      </w:r>
      <w:r>
        <w:rPr>
          <w:rFonts w:ascii="Arial" w:eastAsia="Arial" w:hAnsi="Arial" w:cs="Arial"/>
          <w:i/>
          <w:sz w:val="21"/>
          <w:szCs w:val="21"/>
        </w:rPr>
        <w:tab/>
      </w:r>
      <w:r w:rsidR="00702814">
        <w:rPr>
          <w:rFonts w:ascii="Garamond" w:eastAsia="Arial" w:hAnsi="Garamond" w:cs="Arial"/>
          <w:i/>
          <w:iCs/>
          <w:sz w:val="20"/>
          <w:szCs w:val="20"/>
        </w:rPr>
        <w:t>K</w:t>
      </w:r>
      <w:r w:rsidRPr="00702814">
        <w:rPr>
          <w:rFonts w:ascii="Garamond" w:eastAsia="Arial" w:hAnsi="Garamond" w:cs="Arial"/>
          <w:i/>
          <w:iCs/>
          <w:sz w:val="20"/>
          <w:szCs w:val="20"/>
        </w:rPr>
        <w:t>walifikowany podpis elektroniczny lub podpis zaufany lub podpis osobisty</w:t>
      </w:r>
    </w:p>
    <w:sectPr w:rsidR="3ECF25CB" w:rsidRPr="00702814" w:rsidSect="005938AE">
      <w:headerReference w:type="default" r:id="rId11"/>
      <w:footerReference w:type="default" r:id="rId12"/>
      <w:pgSz w:w="16838" w:h="11906" w:orient="landscape"/>
      <w:pgMar w:top="121" w:right="820" w:bottom="1134" w:left="851" w:header="284" w:footer="0" w:gutter="0"/>
      <w:pgNumType w:start="1"/>
      <w:cols w:space="70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128A95" w15:done="0"/>
  <w15:commentEx w15:paraId="225B507F" w15:done="0"/>
</w15:commentsEx>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2394" w:rsidRDefault="00BD2394">
      <w:pPr>
        <w:spacing w:after="0" w:line="240" w:lineRule="auto"/>
      </w:pPr>
      <w:r>
        <w:separator/>
      </w:r>
    </w:p>
  </w:endnote>
  <w:endnote w:type="continuationSeparator" w:id="1">
    <w:p w:rsidR="00BD2394" w:rsidRDefault="00BD23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sap">
    <w:altName w:val="Cambria"/>
    <w:panose1 w:val="00000000000000000000"/>
    <w:charset w:val="00"/>
    <w:family w:val="roman"/>
    <w:notTrueType/>
    <w:pitch w:val="default"/>
    <w:sig w:usb0="00000000" w:usb1="00000000" w:usb2="00000000" w:usb3="00000000" w:csb0="00000000"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27B" w:rsidRDefault="0067627B">
    <w:pPr>
      <w:pBdr>
        <w:top w:val="nil"/>
        <w:left w:val="nil"/>
        <w:bottom w:val="nil"/>
        <w:right w:val="nil"/>
        <w:between w:val="nil"/>
      </w:pBdr>
      <w:tabs>
        <w:tab w:val="center" w:pos="4536"/>
        <w:tab w:val="right" w:pos="9072"/>
        <w:tab w:val="left" w:pos="2925"/>
      </w:tabs>
      <w:spacing w:after="0" w:line="240" w:lineRule="auto"/>
      <w:jc w:val="center"/>
      <w:rPr>
        <w:rFonts w:ascii="Verdana" w:eastAsia="Verdana" w:hAnsi="Verdana" w:cs="Verdana"/>
        <w:color w:val="808080"/>
        <w:sz w:val="18"/>
        <w:szCs w:val="18"/>
      </w:rPr>
    </w:pPr>
  </w:p>
  <w:p w:rsidR="0067627B" w:rsidRDefault="0067627B">
    <w:pPr>
      <w:pBdr>
        <w:top w:val="nil"/>
        <w:left w:val="nil"/>
        <w:bottom w:val="nil"/>
        <w:right w:val="nil"/>
        <w:between w:val="nil"/>
      </w:pBdr>
      <w:tabs>
        <w:tab w:val="center" w:pos="4536"/>
        <w:tab w:val="right" w:pos="9072"/>
        <w:tab w:val="left" w:pos="2925"/>
      </w:tabs>
      <w:spacing w:after="0" w:line="240" w:lineRule="auto"/>
      <w:jc w:val="center"/>
      <w:rPr>
        <w:rFonts w:ascii="Verdana" w:eastAsia="Verdana" w:hAnsi="Verdana" w:cs="Verdana"/>
        <w:b/>
        <w:color w:val="808080"/>
        <w:sz w:val="28"/>
        <w:szCs w:val="28"/>
      </w:rPr>
    </w:pPr>
    <w:r>
      <w:rPr>
        <w:rFonts w:ascii="Verdana" w:eastAsia="Verdana" w:hAnsi="Verdana" w:cs="Verdana"/>
        <w:color w:val="808080"/>
      </w:rPr>
      <w:t>____________________________________________________________________________________________________</w:t>
    </w:r>
  </w:p>
  <w:p w:rsidR="0067627B" w:rsidRDefault="0067627B">
    <w:pPr>
      <w:pBdr>
        <w:top w:val="nil"/>
        <w:left w:val="nil"/>
        <w:bottom w:val="nil"/>
        <w:right w:val="nil"/>
        <w:between w:val="nil"/>
      </w:pBdr>
      <w:tabs>
        <w:tab w:val="center" w:pos="4536"/>
        <w:tab w:val="right" w:pos="9072"/>
        <w:tab w:val="right" w:pos="9070"/>
      </w:tabs>
      <w:spacing w:after="0" w:line="240" w:lineRule="auto"/>
      <w:jc w:val="center"/>
      <w:rPr>
        <w:color w:val="000000"/>
      </w:rPr>
    </w:pPr>
    <w:r>
      <w:rPr>
        <w:color w:val="000000"/>
      </w:rPr>
      <w:t xml:space="preserve">Strona | </w:t>
    </w:r>
    <w:r w:rsidR="00134C6C">
      <w:rPr>
        <w:color w:val="000000"/>
      </w:rPr>
      <w:fldChar w:fldCharType="begin"/>
    </w:r>
    <w:r>
      <w:rPr>
        <w:color w:val="000000"/>
      </w:rPr>
      <w:instrText>PAGE</w:instrText>
    </w:r>
    <w:r w:rsidR="00134C6C">
      <w:rPr>
        <w:color w:val="000000"/>
      </w:rPr>
      <w:fldChar w:fldCharType="separate"/>
    </w:r>
    <w:r w:rsidR="00B83AE2">
      <w:rPr>
        <w:noProof/>
        <w:color w:val="000000"/>
      </w:rPr>
      <w:t>1</w:t>
    </w:r>
    <w:r w:rsidR="00134C6C">
      <w:rPr>
        <w:color w:val="000000"/>
      </w:rPr>
      <w:fldChar w:fldCharType="end"/>
    </w:r>
  </w:p>
  <w:p w:rsidR="0067627B" w:rsidRDefault="0067627B">
    <w:pPr>
      <w:pBdr>
        <w:top w:val="nil"/>
        <w:left w:val="nil"/>
        <w:bottom w:val="nil"/>
        <w:right w:val="nil"/>
        <w:between w:val="nil"/>
      </w:pBdr>
      <w:tabs>
        <w:tab w:val="center" w:pos="4536"/>
        <w:tab w:val="right" w:pos="9072"/>
      </w:tabs>
      <w:spacing w:after="0" w:line="240" w:lineRule="auto"/>
      <w:rPr>
        <w:color w:val="000000"/>
      </w:rPr>
    </w:pPr>
  </w:p>
  <w:p w:rsidR="0067627B" w:rsidRDefault="0067627B">
    <w:pPr>
      <w:pBdr>
        <w:top w:val="nil"/>
        <w:left w:val="nil"/>
        <w:bottom w:val="nil"/>
        <w:right w:val="nil"/>
        <w:between w:val="nil"/>
      </w:pBdr>
      <w:tabs>
        <w:tab w:val="center" w:pos="4536"/>
        <w:tab w:val="right" w:pos="9072"/>
      </w:tabs>
      <w:spacing w:after="0" w:line="240" w:lineRule="auto"/>
      <w:rPr>
        <w:color w:val="000000"/>
      </w:rPr>
    </w:pPr>
  </w:p>
  <w:p w:rsidR="0067627B" w:rsidRDefault="0067627B">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2394" w:rsidRDefault="00BD2394">
      <w:pPr>
        <w:spacing w:after="0" w:line="240" w:lineRule="auto"/>
      </w:pPr>
      <w:r>
        <w:separator/>
      </w:r>
    </w:p>
  </w:footnote>
  <w:footnote w:type="continuationSeparator" w:id="1">
    <w:p w:rsidR="00BD2394" w:rsidRDefault="00BD23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27B" w:rsidRDefault="0067627B" w:rsidP="00AC1D93">
    <w:pPr>
      <w:pBdr>
        <w:top w:val="nil"/>
        <w:left w:val="nil"/>
        <w:bottom w:val="nil"/>
        <w:right w:val="nil"/>
        <w:between w:val="nil"/>
      </w:pBdr>
      <w:tabs>
        <w:tab w:val="center" w:pos="4536"/>
        <w:tab w:val="right" w:pos="9072"/>
      </w:tabs>
      <w:spacing w:after="0" w:line="240" w:lineRule="auto"/>
      <w:jc w:val="center"/>
      <w:rPr>
        <w:rFonts w:ascii="Verdana" w:eastAsia="Verdana" w:hAnsi="Verdana" w:cs="Verdana"/>
        <w:color w:val="000000"/>
        <w:sz w:val="24"/>
        <w:szCs w:val="24"/>
      </w:rPr>
    </w:pPr>
  </w:p>
  <w:p w:rsidR="0067627B" w:rsidRDefault="0067627B" w:rsidP="0078563D">
    <w:pPr>
      <w:pBdr>
        <w:top w:val="nil"/>
        <w:left w:val="nil"/>
        <w:bottom w:val="nil"/>
        <w:right w:val="nil"/>
        <w:between w:val="nil"/>
      </w:pBdr>
      <w:tabs>
        <w:tab w:val="left" w:pos="2415"/>
      </w:tabs>
      <w:spacing w:after="0" w:line="240" w:lineRule="auto"/>
      <w:rPr>
        <w:rFonts w:ascii="Verdana" w:eastAsia="Verdana" w:hAnsi="Verdana" w:cs="Verdana"/>
        <w:color w:val="000000"/>
        <w:sz w:val="24"/>
        <w:szCs w:val="24"/>
      </w:rPr>
    </w:pPr>
    <w:r>
      <w:rPr>
        <w:rFonts w:ascii="Verdana" w:eastAsia="Verdana" w:hAnsi="Verdana" w:cs="Verdana"/>
        <w:color w:val="000000"/>
        <w:sz w:val="24"/>
        <w:szCs w:val="24"/>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C1C6C"/>
    <w:multiLevelType w:val="hybridMultilevel"/>
    <w:tmpl w:val="FE2C8B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2AE6E27"/>
    <w:multiLevelType w:val="hybridMultilevel"/>
    <w:tmpl w:val="F968C2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2BB6649"/>
    <w:multiLevelType w:val="hybridMultilevel"/>
    <w:tmpl w:val="F16AF1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3A613C6"/>
    <w:multiLevelType w:val="hybridMultilevel"/>
    <w:tmpl w:val="A162BA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43C3135"/>
    <w:multiLevelType w:val="hybridMultilevel"/>
    <w:tmpl w:val="89F619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4555698"/>
    <w:multiLevelType w:val="hybridMultilevel"/>
    <w:tmpl w:val="9FC49BB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59C6D8D"/>
    <w:multiLevelType w:val="hybridMultilevel"/>
    <w:tmpl w:val="BB72AC6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5CC0157"/>
    <w:multiLevelType w:val="hybridMultilevel"/>
    <w:tmpl w:val="1C14857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6994E02"/>
    <w:multiLevelType w:val="hybridMultilevel"/>
    <w:tmpl w:val="34540AFA"/>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6AF1066"/>
    <w:multiLevelType w:val="hybridMultilevel"/>
    <w:tmpl w:val="920417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70329E3"/>
    <w:multiLevelType w:val="hybridMultilevel"/>
    <w:tmpl w:val="8362B9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08BE1FD6"/>
    <w:multiLevelType w:val="hybridMultilevel"/>
    <w:tmpl w:val="31282B1E"/>
    <w:lvl w:ilvl="0" w:tplc="04150017">
      <w:start w:val="1"/>
      <w:numFmt w:val="lowerLetter"/>
      <w:lvlText w:val="%1)"/>
      <w:lvlJc w:val="left"/>
      <w:pPr>
        <w:ind w:left="720" w:hanging="360"/>
      </w:pPr>
    </w:lvl>
    <w:lvl w:ilvl="1" w:tplc="50C29AB6">
      <w:start w:val="1"/>
      <w:numFmt w:val="lowerLetter"/>
      <w:lvlText w:val="%2."/>
      <w:lvlJc w:val="left"/>
      <w:pPr>
        <w:ind w:left="1650" w:hanging="57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C4B4AE9"/>
    <w:multiLevelType w:val="hybridMultilevel"/>
    <w:tmpl w:val="2BD4AB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CDD343D"/>
    <w:multiLevelType w:val="hybridMultilevel"/>
    <w:tmpl w:val="AD18FA9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0DF3628C"/>
    <w:multiLevelType w:val="hybridMultilevel"/>
    <w:tmpl w:val="30BAB92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0E0D2CEA"/>
    <w:multiLevelType w:val="multilevel"/>
    <w:tmpl w:val="81CE2E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E423464"/>
    <w:multiLevelType w:val="hybridMultilevel"/>
    <w:tmpl w:val="178227E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0EE936DD"/>
    <w:multiLevelType w:val="hybridMultilevel"/>
    <w:tmpl w:val="E52C52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113E377D"/>
    <w:multiLevelType w:val="hybridMultilevel"/>
    <w:tmpl w:val="F22635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1534EE6"/>
    <w:multiLevelType w:val="hybridMultilevel"/>
    <w:tmpl w:val="273A6A0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115B7E72"/>
    <w:multiLevelType w:val="hybridMultilevel"/>
    <w:tmpl w:val="F47E0A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2D77CD2"/>
    <w:multiLevelType w:val="hybridMultilevel"/>
    <w:tmpl w:val="3AD454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A992249"/>
    <w:multiLevelType w:val="hybridMultilevel"/>
    <w:tmpl w:val="CDD01A18"/>
    <w:lvl w:ilvl="0" w:tplc="0415000F">
      <w:start w:val="1"/>
      <w:numFmt w:val="decimal"/>
      <w:lvlText w:val="%1."/>
      <w:lvlJc w:val="left"/>
      <w:pPr>
        <w:ind w:left="135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B6C26B0"/>
    <w:multiLevelType w:val="hybridMultilevel"/>
    <w:tmpl w:val="50927360"/>
    <w:lvl w:ilvl="0" w:tplc="0415000F">
      <w:start w:val="1"/>
      <w:numFmt w:val="decimal"/>
      <w:lvlText w:val="%1."/>
      <w:lvlJc w:val="left"/>
      <w:pPr>
        <w:ind w:left="720" w:hanging="360"/>
      </w:pPr>
    </w:lvl>
    <w:lvl w:ilvl="1" w:tplc="50C29AB6">
      <w:start w:val="1"/>
      <w:numFmt w:val="lowerLetter"/>
      <w:lvlText w:val="%2."/>
      <w:lvlJc w:val="left"/>
      <w:pPr>
        <w:ind w:left="1650" w:hanging="57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CE95146"/>
    <w:multiLevelType w:val="hybridMultilevel"/>
    <w:tmpl w:val="5398439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1E7404AC"/>
    <w:multiLevelType w:val="hybridMultilevel"/>
    <w:tmpl w:val="DF6273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EBB35BC"/>
    <w:multiLevelType w:val="hybridMultilevel"/>
    <w:tmpl w:val="69985D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FC15A8A"/>
    <w:multiLevelType w:val="hybridMultilevel"/>
    <w:tmpl w:val="43325D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FDC7622"/>
    <w:multiLevelType w:val="hybridMultilevel"/>
    <w:tmpl w:val="78E683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202D1DDA"/>
    <w:multiLevelType w:val="hybridMultilevel"/>
    <w:tmpl w:val="722EB33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20756CE6"/>
    <w:multiLevelType w:val="hybridMultilevel"/>
    <w:tmpl w:val="1B06192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220A1314"/>
    <w:multiLevelType w:val="hybridMultilevel"/>
    <w:tmpl w:val="710425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3A351A4"/>
    <w:multiLevelType w:val="hybridMultilevel"/>
    <w:tmpl w:val="30BAB92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253F275E"/>
    <w:multiLevelType w:val="hybridMultilevel"/>
    <w:tmpl w:val="D8689AB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26053F00"/>
    <w:multiLevelType w:val="hybridMultilevel"/>
    <w:tmpl w:val="4812439C"/>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65A0D75"/>
    <w:multiLevelType w:val="hybridMultilevel"/>
    <w:tmpl w:val="CBA4D3A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26A4131C"/>
    <w:multiLevelType w:val="hybridMultilevel"/>
    <w:tmpl w:val="02082D3C"/>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8382F64"/>
    <w:multiLevelType w:val="multilevel"/>
    <w:tmpl w:val="90BAAC74"/>
    <w:styleLink w:val="WWNum5"/>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8">
    <w:nsid w:val="28AE4AF0"/>
    <w:multiLevelType w:val="hybridMultilevel"/>
    <w:tmpl w:val="EAC63D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2A2804F5"/>
    <w:multiLevelType w:val="hybridMultilevel"/>
    <w:tmpl w:val="F42264FC"/>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B9D5CD1"/>
    <w:multiLevelType w:val="hybridMultilevel"/>
    <w:tmpl w:val="14EAA1C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2C98721E"/>
    <w:multiLevelType w:val="hybridMultilevel"/>
    <w:tmpl w:val="D388A9B2"/>
    <w:lvl w:ilvl="0" w:tplc="112C4B1A">
      <w:numFmt w:val="bullet"/>
      <w:lvlText w:val="-"/>
      <w:lvlJc w:val="left"/>
      <w:pPr>
        <w:ind w:left="1080" w:hanging="360"/>
      </w:pPr>
      <w:rPr>
        <w:rFonts w:ascii="Garamond" w:eastAsia="Times New Roman" w:hAnsi="Garamond"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nsid w:val="2CBB3B56"/>
    <w:multiLevelType w:val="hybridMultilevel"/>
    <w:tmpl w:val="84A2A1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CC369D7"/>
    <w:multiLevelType w:val="hybridMultilevel"/>
    <w:tmpl w:val="6D9A4D1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2E8C72D6"/>
    <w:multiLevelType w:val="hybridMultilevel"/>
    <w:tmpl w:val="51DAA6DC"/>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EF35AD5"/>
    <w:multiLevelType w:val="hybridMultilevel"/>
    <w:tmpl w:val="ED86EC6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2F283EC4"/>
    <w:multiLevelType w:val="hybridMultilevel"/>
    <w:tmpl w:val="5E041C0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2FC60690"/>
    <w:multiLevelType w:val="hybridMultilevel"/>
    <w:tmpl w:val="FB86EC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2FF5002E"/>
    <w:multiLevelType w:val="hybridMultilevel"/>
    <w:tmpl w:val="405EE0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30E17151"/>
    <w:multiLevelType w:val="hybridMultilevel"/>
    <w:tmpl w:val="14B4BC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30EE574E"/>
    <w:multiLevelType w:val="hybridMultilevel"/>
    <w:tmpl w:val="4266B3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312E5D1F"/>
    <w:multiLevelType w:val="hybridMultilevel"/>
    <w:tmpl w:val="8B50E64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313D293D"/>
    <w:multiLevelType w:val="multilevel"/>
    <w:tmpl w:val="7F94DD3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23E36ED"/>
    <w:multiLevelType w:val="hybridMultilevel"/>
    <w:tmpl w:val="9ED269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32E70F59"/>
    <w:multiLevelType w:val="hybridMultilevel"/>
    <w:tmpl w:val="17E6593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33050199"/>
    <w:multiLevelType w:val="hybridMultilevel"/>
    <w:tmpl w:val="E3C219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33FB67FC"/>
    <w:multiLevelType w:val="hybridMultilevel"/>
    <w:tmpl w:val="00F618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3484745C"/>
    <w:multiLevelType w:val="hybridMultilevel"/>
    <w:tmpl w:val="7A6CE41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36B6207A"/>
    <w:multiLevelType w:val="hybridMultilevel"/>
    <w:tmpl w:val="7D3CD62E"/>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37C65F91"/>
    <w:multiLevelType w:val="hybridMultilevel"/>
    <w:tmpl w:val="07687C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38A8460D"/>
    <w:multiLevelType w:val="hybridMultilevel"/>
    <w:tmpl w:val="95D2FF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38BD7863"/>
    <w:multiLevelType w:val="hybridMultilevel"/>
    <w:tmpl w:val="6AB652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39233D5E"/>
    <w:multiLevelType w:val="hybridMultilevel"/>
    <w:tmpl w:val="1674BF1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393B4DE5"/>
    <w:multiLevelType w:val="hybridMultilevel"/>
    <w:tmpl w:val="3704F030"/>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3A587F30"/>
    <w:multiLevelType w:val="hybridMultilevel"/>
    <w:tmpl w:val="62E446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3D14797E"/>
    <w:multiLevelType w:val="hybridMultilevel"/>
    <w:tmpl w:val="5CE0715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3DEC5A6A"/>
    <w:multiLevelType w:val="hybridMultilevel"/>
    <w:tmpl w:val="81A4D2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3DF4016E"/>
    <w:multiLevelType w:val="hybridMultilevel"/>
    <w:tmpl w:val="0C82446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3EAB594D"/>
    <w:multiLevelType w:val="hybridMultilevel"/>
    <w:tmpl w:val="3E50F9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400D06FE"/>
    <w:multiLevelType w:val="hybridMultilevel"/>
    <w:tmpl w:val="602CF0EE"/>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45CE3130"/>
    <w:multiLevelType w:val="hybridMultilevel"/>
    <w:tmpl w:val="955C64D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45FE71F7"/>
    <w:multiLevelType w:val="hybridMultilevel"/>
    <w:tmpl w:val="DDA24A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484B2798"/>
    <w:multiLevelType w:val="hybridMultilevel"/>
    <w:tmpl w:val="350A13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49A92821"/>
    <w:multiLevelType w:val="hybridMultilevel"/>
    <w:tmpl w:val="855CB9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4A4D417C"/>
    <w:multiLevelType w:val="hybridMultilevel"/>
    <w:tmpl w:val="A11C2A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4B496BE4"/>
    <w:multiLevelType w:val="hybridMultilevel"/>
    <w:tmpl w:val="D7488B30"/>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4B8E3C1B"/>
    <w:multiLevelType w:val="hybridMultilevel"/>
    <w:tmpl w:val="313897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4C9C3725"/>
    <w:multiLevelType w:val="multilevel"/>
    <w:tmpl w:val="9128579C"/>
    <w:styleLink w:val="WWNum4"/>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78">
    <w:nsid w:val="4D38345F"/>
    <w:multiLevelType w:val="hybridMultilevel"/>
    <w:tmpl w:val="CEAAE6FA"/>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4DDF33A1"/>
    <w:multiLevelType w:val="hybridMultilevel"/>
    <w:tmpl w:val="D72A13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4DEA608B"/>
    <w:multiLevelType w:val="hybridMultilevel"/>
    <w:tmpl w:val="F9B074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4ED6264E"/>
    <w:multiLevelType w:val="hybridMultilevel"/>
    <w:tmpl w:val="68C0F372"/>
    <w:lvl w:ilvl="0" w:tplc="0415000F">
      <w:start w:val="1"/>
      <w:numFmt w:val="decimal"/>
      <w:lvlText w:val="%1."/>
      <w:lvlJc w:val="left"/>
      <w:pPr>
        <w:ind w:left="720" w:hanging="360"/>
      </w:pPr>
    </w:lvl>
    <w:lvl w:ilvl="1" w:tplc="0415000F">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4F8F5823"/>
    <w:multiLevelType w:val="hybridMultilevel"/>
    <w:tmpl w:val="04C0A60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4FD13A3A"/>
    <w:multiLevelType w:val="hybridMultilevel"/>
    <w:tmpl w:val="882A12C8"/>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50FC282C"/>
    <w:multiLevelType w:val="hybridMultilevel"/>
    <w:tmpl w:val="7B54BE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532B6C54"/>
    <w:multiLevelType w:val="hybridMultilevel"/>
    <w:tmpl w:val="5E2A0D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53DB3326"/>
    <w:multiLevelType w:val="hybridMultilevel"/>
    <w:tmpl w:val="F014C854"/>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542E2818"/>
    <w:multiLevelType w:val="hybridMultilevel"/>
    <w:tmpl w:val="C2328A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nsid w:val="54A743A6"/>
    <w:multiLevelType w:val="hybridMultilevel"/>
    <w:tmpl w:val="E7C065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nsid w:val="55D63C4B"/>
    <w:multiLevelType w:val="hybridMultilevel"/>
    <w:tmpl w:val="9320A71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58503E90"/>
    <w:multiLevelType w:val="hybridMultilevel"/>
    <w:tmpl w:val="A6E66AC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58ED56B3"/>
    <w:multiLevelType w:val="hybridMultilevel"/>
    <w:tmpl w:val="274267A4"/>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5A3316DA"/>
    <w:multiLevelType w:val="hybridMultilevel"/>
    <w:tmpl w:val="FFC00B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5A425477"/>
    <w:multiLevelType w:val="hybridMultilevel"/>
    <w:tmpl w:val="F77850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nsid w:val="5AB92F47"/>
    <w:multiLevelType w:val="hybridMultilevel"/>
    <w:tmpl w:val="F0C8C48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nsid w:val="5B1D3F2E"/>
    <w:multiLevelType w:val="hybridMultilevel"/>
    <w:tmpl w:val="0A76CD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nsid w:val="5B87124C"/>
    <w:multiLevelType w:val="hybridMultilevel"/>
    <w:tmpl w:val="20B62B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nsid w:val="5C754897"/>
    <w:multiLevelType w:val="hybridMultilevel"/>
    <w:tmpl w:val="30A243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nsid w:val="5D457B1F"/>
    <w:multiLevelType w:val="hybridMultilevel"/>
    <w:tmpl w:val="4C04C71C"/>
    <w:lvl w:ilvl="0" w:tplc="04150001">
      <w:start w:val="1"/>
      <w:numFmt w:val="bullet"/>
      <w:lvlText w:val=""/>
      <w:lvlJc w:val="left"/>
      <w:pPr>
        <w:ind w:left="720" w:hanging="360"/>
      </w:pPr>
      <w:rPr>
        <w:rFonts w:ascii="Symbol" w:hAnsi="Symbol" w:hint="default"/>
      </w:rPr>
    </w:lvl>
    <w:lvl w:ilvl="1" w:tplc="0298CB98">
      <w:numFmt w:val="bullet"/>
      <w:lvlText w:val="•"/>
      <w:lvlJc w:val="left"/>
      <w:pPr>
        <w:ind w:left="1785" w:hanging="705"/>
      </w:pPr>
      <w:rPr>
        <w:rFonts w:ascii="Garamond" w:eastAsiaTheme="minorHAnsi" w:hAnsi="Garamond"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nsid w:val="5FCE2C99"/>
    <w:multiLevelType w:val="hybridMultilevel"/>
    <w:tmpl w:val="3BF225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60252A38"/>
    <w:multiLevelType w:val="hybridMultilevel"/>
    <w:tmpl w:val="C48826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nsid w:val="60B30A3F"/>
    <w:multiLevelType w:val="multilevel"/>
    <w:tmpl w:val="9F507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614C7C12"/>
    <w:multiLevelType w:val="hybridMultilevel"/>
    <w:tmpl w:val="FB3230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618F7F1F"/>
    <w:multiLevelType w:val="hybridMultilevel"/>
    <w:tmpl w:val="27ECEA8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nsid w:val="62E41A7F"/>
    <w:multiLevelType w:val="hybridMultilevel"/>
    <w:tmpl w:val="4498F5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nsid w:val="64235C9D"/>
    <w:multiLevelType w:val="hybridMultilevel"/>
    <w:tmpl w:val="C57CA9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nsid w:val="65D904CE"/>
    <w:multiLevelType w:val="hybridMultilevel"/>
    <w:tmpl w:val="C382FBC6"/>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664A008F"/>
    <w:multiLevelType w:val="hybridMultilevel"/>
    <w:tmpl w:val="3B323B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nsid w:val="664B07D7"/>
    <w:multiLevelType w:val="hybridMultilevel"/>
    <w:tmpl w:val="C4D849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6708711E"/>
    <w:multiLevelType w:val="hybridMultilevel"/>
    <w:tmpl w:val="A1549E1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nsid w:val="691F20F2"/>
    <w:multiLevelType w:val="hybridMultilevel"/>
    <w:tmpl w:val="800603DE"/>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699F4111"/>
    <w:multiLevelType w:val="hybridMultilevel"/>
    <w:tmpl w:val="B04CE4A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nsid w:val="6A162BCC"/>
    <w:multiLevelType w:val="hybridMultilevel"/>
    <w:tmpl w:val="CD2E080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nsid w:val="6A91044D"/>
    <w:multiLevelType w:val="hybridMultilevel"/>
    <w:tmpl w:val="3766B9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6B881439"/>
    <w:multiLevelType w:val="hybridMultilevel"/>
    <w:tmpl w:val="2B04804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nsid w:val="6BDE049A"/>
    <w:multiLevelType w:val="hybridMultilevel"/>
    <w:tmpl w:val="5566A0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6C1C2FEA"/>
    <w:multiLevelType w:val="hybridMultilevel"/>
    <w:tmpl w:val="D57222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nsid w:val="6C430D2F"/>
    <w:multiLevelType w:val="hybridMultilevel"/>
    <w:tmpl w:val="E3F8545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nsid w:val="6D9718D7"/>
    <w:multiLevelType w:val="hybridMultilevel"/>
    <w:tmpl w:val="22E4F5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6DEB2399"/>
    <w:multiLevelType w:val="hybridMultilevel"/>
    <w:tmpl w:val="99443E1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nsid w:val="6FA30C5D"/>
    <w:multiLevelType w:val="hybridMultilevel"/>
    <w:tmpl w:val="F76EC03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nsid w:val="7025147D"/>
    <w:multiLevelType w:val="hybridMultilevel"/>
    <w:tmpl w:val="5B2642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nsid w:val="70874C64"/>
    <w:multiLevelType w:val="hybridMultilevel"/>
    <w:tmpl w:val="E06AEA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70FA7626"/>
    <w:multiLevelType w:val="hybridMultilevel"/>
    <w:tmpl w:val="DDC4265E"/>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710B15EA"/>
    <w:multiLevelType w:val="hybridMultilevel"/>
    <w:tmpl w:val="EC0AE76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nsid w:val="71C96E6F"/>
    <w:multiLevelType w:val="hybridMultilevel"/>
    <w:tmpl w:val="EAF095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nsid w:val="72707295"/>
    <w:multiLevelType w:val="hybridMultilevel"/>
    <w:tmpl w:val="410CE1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72BC66C4"/>
    <w:multiLevelType w:val="hybridMultilevel"/>
    <w:tmpl w:val="E634E5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nsid w:val="73901D6E"/>
    <w:multiLevelType w:val="hybridMultilevel"/>
    <w:tmpl w:val="4400088E"/>
    <w:lvl w:ilvl="0" w:tplc="04150017">
      <w:start w:val="1"/>
      <w:numFmt w:val="lowerLetter"/>
      <w:lvlText w:val="%1)"/>
      <w:lvlJc w:val="left"/>
      <w:pPr>
        <w:ind w:left="678" w:hanging="360"/>
      </w:pPr>
    </w:lvl>
    <w:lvl w:ilvl="1" w:tplc="04150019" w:tentative="1">
      <w:start w:val="1"/>
      <w:numFmt w:val="lowerLetter"/>
      <w:lvlText w:val="%2."/>
      <w:lvlJc w:val="left"/>
      <w:pPr>
        <w:ind w:left="1398" w:hanging="360"/>
      </w:pPr>
    </w:lvl>
    <w:lvl w:ilvl="2" w:tplc="0415001B" w:tentative="1">
      <w:start w:val="1"/>
      <w:numFmt w:val="lowerRoman"/>
      <w:lvlText w:val="%3."/>
      <w:lvlJc w:val="right"/>
      <w:pPr>
        <w:ind w:left="2118" w:hanging="180"/>
      </w:pPr>
    </w:lvl>
    <w:lvl w:ilvl="3" w:tplc="0415000F" w:tentative="1">
      <w:start w:val="1"/>
      <w:numFmt w:val="decimal"/>
      <w:lvlText w:val="%4."/>
      <w:lvlJc w:val="left"/>
      <w:pPr>
        <w:ind w:left="2838" w:hanging="360"/>
      </w:pPr>
    </w:lvl>
    <w:lvl w:ilvl="4" w:tplc="04150019" w:tentative="1">
      <w:start w:val="1"/>
      <w:numFmt w:val="lowerLetter"/>
      <w:lvlText w:val="%5."/>
      <w:lvlJc w:val="left"/>
      <w:pPr>
        <w:ind w:left="3558" w:hanging="360"/>
      </w:pPr>
    </w:lvl>
    <w:lvl w:ilvl="5" w:tplc="0415001B" w:tentative="1">
      <w:start w:val="1"/>
      <w:numFmt w:val="lowerRoman"/>
      <w:lvlText w:val="%6."/>
      <w:lvlJc w:val="right"/>
      <w:pPr>
        <w:ind w:left="4278" w:hanging="180"/>
      </w:pPr>
    </w:lvl>
    <w:lvl w:ilvl="6" w:tplc="0415000F" w:tentative="1">
      <w:start w:val="1"/>
      <w:numFmt w:val="decimal"/>
      <w:lvlText w:val="%7."/>
      <w:lvlJc w:val="left"/>
      <w:pPr>
        <w:ind w:left="4998" w:hanging="360"/>
      </w:pPr>
    </w:lvl>
    <w:lvl w:ilvl="7" w:tplc="04150019" w:tentative="1">
      <w:start w:val="1"/>
      <w:numFmt w:val="lowerLetter"/>
      <w:lvlText w:val="%8."/>
      <w:lvlJc w:val="left"/>
      <w:pPr>
        <w:ind w:left="5718" w:hanging="360"/>
      </w:pPr>
    </w:lvl>
    <w:lvl w:ilvl="8" w:tplc="0415001B" w:tentative="1">
      <w:start w:val="1"/>
      <w:numFmt w:val="lowerRoman"/>
      <w:lvlText w:val="%9."/>
      <w:lvlJc w:val="right"/>
      <w:pPr>
        <w:ind w:left="6438" w:hanging="180"/>
      </w:pPr>
    </w:lvl>
  </w:abstractNum>
  <w:abstractNum w:abstractNumId="129">
    <w:nsid w:val="73E325FC"/>
    <w:multiLevelType w:val="hybridMultilevel"/>
    <w:tmpl w:val="A39E976C"/>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74180935"/>
    <w:multiLevelType w:val="hybridMultilevel"/>
    <w:tmpl w:val="C764E5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74274863"/>
    <w:multiLevelType w:val="hybridMultilevel"/>
    <w:tmpl w:val="730281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nsid w:val="744F3D13"/>
    <w:multiLevelType w:val="hybridMultilevel"/>
    <w:tmpl w:val="D76E12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745648AB"/>
    <w:multiLevelType w:val="hybridMultilevel"/>
    <w:tmpl w:val="2C8089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74F23B1F"/>
    <w:multiLevelType w:val="hybridMultilevel"/>
    <w:tmpl w:val="B758476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nsid w:val="7649120F"/>
    <w:multiLevelType w:val="hybridMultilevel"/>
    <w:tmpl w:val="0EDA36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nsid w:val="76A32CAA"/>
    <w:multiLevelType w:val="hybridMultilevel"/>
    <w:tmpl w:val="3F5AB6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nsid w:val="776D6A57"/>
    <w:multiLevelType w:val="hybridMultilevel"/>
    <w:tmpl w:val="78AA7F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nsid w:val="77A138DC"/>
    <w:multiLevelType w:val="hybridMultilevel"/>
    <w:tmpl w:val="2138A86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nsid w:val="77C51DCA"/>
    <w:multiLevelType w:val="hybridMultilevel"/>
    <w:tmpl w:val="F71EF16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nsid w:val="78B50367"/>
    <w:multiLevelType w:val="hybridMultilevel"/>
    <w:tmpl w:val="70E4783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nsid w:val="797430B2"/>
    <w:multiLevelType w:val="hybridMultilevel"/>
    <w:tmpl w:val="A1DA943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nsid w:val="7988316A"/>
    <w:multiLevelType w:val="multilevel"/>
    <w:tmpl w:val="DC146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79D11A19"/>
    <w:multiLevelType w:val="hybridMultilevel"/>
    <w:tmpl w:val="AFFCCC5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nsid w:val="79D66A54"/>
    <w:multiLevelType w:val="hybridMultilevel"/>
    <w:tmpl w:val="EF7E5464"/>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nsid w:val="7D726262"/>
    <w:multiLevelType w:val="hybridMultilevel"/>
    <w:tmpl w:val="34728A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nsid w:val="7E7F11AE"/>
    <w:multiLevelType w:val="hybridMultilevel"/>
    <w:tmpl w:val="03FC336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nsid w:val="7EB81A4D"/>
    <w:multiLevelType w:val="hybridMultilevel"/>
    <w:tmpl w:val="8C66AE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nsid w:val="7F5E7C95"/>
    <w:multiLevelType w:val="hybridMultilevel"/>
    <w:tmpl w:val="818C526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nsid w:val="7F7322AA"/>
    <w:multiLevelType w:val="hybridMultilevel"/>
    <w:tmpl w:val="00C6002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7"/>
  </w:num>
  <w:num w:numId="2">
    <w:abstractNumId w:val="77"/>
  </w:num>
  <w:num w:numId="3">
    <w:abstractNumId w:val="76"/>
  </w:num>
  <w:num w:numId="4">
    <w:abstractNumId w:val="60"/>
  </w:num>
  <w:num w:numId="5">
    <w:abstractNumId w:val="9"/>
  </w:num>
  <w:num w:numId="6">
    <w:abstractNumId w:val="53"/>
  </w:num>
  <w:num w:numId="7">
    <w:abstractNumId w:val="27"/>
  </w:num>
  <w:num w:numId="8">
    <w:abstractNumId w:val="122"/>
  </w:num>
  <w:num w:numId="9">
    <w:abstractNumId w:val="113"/>
  </w:num>
  <w:num w:numId="10">
    <w:abstractNumId w:val="147"/>
  </w:num>
  <w:num w:numId="11">
    <w:abstractNumId w:val="12"/>
  </w:num>
  <w:num w:numId="12">
    <w:abstractNumId w:val="42"/>
  </w:num>
  <w:num w:numId="13">
    <w:abstractNumId w:val="26"/>
  </w:num>
  <w:num w:numId="14">
    <w:abstractNumId w:val="132"/>
  </w:num>
  <w:num w:numId="15">
    <w:abstractNumId w:val="2"/>
  </w:num>
  <w:num w:numId="16">
    <w:abstractNumId w:val="66"/>
  </w:num>
  <w:num w:numId="17">
    <w:abstractNumId w:val="29"/>
  </w:num>
  <w:num w:numId="18">
    <w:abstractNumId w:val="145"/>
  </w:num>
  <w:num w:numId="19">
    <w:abstractNumId w:val="10"/>
  </w:num>
  <w:num w:numId="20">
    <w:abstractNumId w:val="36"/>
  </w:num>
  <w:num w:numId="21">
    <w:abstractNumId w:val="69"/>
  </w:num>
  <w:num w:numId="22">
    <w:abstractNumId w:val="39"/>
  </w:num>
  <w:num w:numId="23">
    <w:abstractNumId w:val="91"/>
  </w:num>
  <w:num w:numId="24">
    <w:abstractNumId w:val="58"/>
  </w:num>
  <w:num w:numId="25">
    <w:abstractNumId w:val="144"/>
  </w:num>
  <w:num w:numId="26">
    <w:abstractNumId w:val="63"/>
  </w:num>
  <w:num w:numId="27">
    <w:abstractNumId w:val="131"/>
  </w:num>
  <w:num w:numId="28">
    <w:abstractNumId w:val="86"/>
  </w:num>
  <w:num w:numId="29">
    <w:abstractNumId w:val="74"/>
  </w:num>
  <w:num w:numId="30">
    <w:abstractNumId w:val="115"/>
  </w:num>
  <w:num w:numId="31">
    <w:abstractNumId w:val="17"/>
  </w:num>
  <w:num w:numId="32">
    <w:abstractNumId w:val="102"/>
  </w:num>
  <w:num w:numId="33">
    <w:abstractNumId w:val="23"/>
  </w:num>
  <w:num w:numId="34">
    <w:abstractNumId w:val="6"/>
  </w:num>
  <w:num w:numId="35">
    <w:abstractNumId w:val="130"/>
  </w:num>
  <w:num w:numId="36">
    <w:abstractNumId w:val="118"/>
  </w:num>
  <w:num w:numId="37">
    <w:abstractNumId w:val="22"/>
  </w:num>
  <w:num w:numId="38">
    <w:abstractNumId w:val="126"/>
  </w:num>
  <w:num w:numId="39">
    <w:abstractNumId w:val="81"/>
  </w:num>
  <w:num w:numId="40">
    <w:abstractNumId w:val="21"/>
  </w:num>
  <w:num w:numId="41">
    <w:abstractNumId w:val="87"/>
  </w:num>
  <w:num w:numId="42">
    <w:abstractNumId w:val="4"/>
  </w:num>
  <w:num w:numId="43">
    <w:abstractNumId w:val="48"/>
  </w:num>
  <w:num w:numId="44">
    <w:abstractNumId w:val="104"/>
  </w:num>
  <w:num w:numId="45">
    <w:abstractNumId w:val="88"/>
  </w:num>
  <w:num w:numId="46">
    <w:abstractNumId w:val="127"/>
  </w:num>
  <w:num w:numId="47">
    <w:abstractNumId w:val="95"/>
  </w:num>
  <w:num w:numId="48">
    <w:abstractNumId w:val="97"/>
  </w:num>
  <w:num w:numId="49">
    <w:abstractNumId w:val="85"/>
  </w:num>
  <w:num w:numId="50">
    <w:abstractNumId w:val="50"/>
  </w:num>
  <w:num w:numId="51">
    <w:abstractNumId w:val="59"/>
  </w:num>
  <w:num w:numId="52">
    <w:abstractNumId w:val="100"/>
  </w:num>
  <w:num w:numId="53">
    <w:abstractNumId w:val="56"/>
  </w:num>
  <w:num w:numId="54">
    <w:abstractNumId w:val="98"/>
  </w:num>
  <w:num w:numId="55">
    <w:abstractNumId w:val="133"/>
  </w:num>
  <w:num w:numId="56">
    <w:abstractNumId w:val="49"/>
  </w:num>
  <w:num w:numId="57">
    <w:abstractNumId w:val="1"/>
  </w:num>
  <w:num w:numId="58">
    <w:abstractNumId w:val="41"/>
  </w:num>
  <w:num w:numId="59">
    <w:abstractNumId w:val="20"/>
  </w:num>
  <w:num w:numId="60">
    <w:abstractNumId w:val="137"/>
  </w:num>
  <w:num w:numId="61">
    <w:abstractNumId w:val="31"/>
  </w:num>
  <w:num w:numId="62">
    <w:abstractNumId w:val="92"/>
  </w:num>
  <w:num w:numId="63">
    <w:abstractNumId w:val="32"/>
  </w:num>
  <w:num w:numId="64">
    <w:abstractNumId w:val="3"/>
  </w:num>
  <w:num w:numId="65">
    <w:abstractNumId w:val="80"/>
  </w:num>
  <w:num w:numId="66">
    <w:abstractNumId w:val="55"/>
  </w:num>
  <w:num w:numId="67">
    <w:abstractNumId w:val="0"/>
  </w:num>
  <w:num w:numId="68">
    <w:abstractNumId w:val="125"/>
  </w:num>
  <w:num w:numId="69">
    <w:abstractNumId w:val="107"/>
  </w:num>
  <w:num w:numId="70">
    <w:abstractNumId w:val="28"/>
  </w:num>
  <w:num w:numId="71">
    <w:abstractNumId w:val="93"/>
  </w:num>
  <w:num w:numId="72">
    <w:abstractNumId w:val="106"/>
  </w:num>
  <w:num w:numId="73">
    <w:abstractNumId w:val="75"/>
  </w:num>
  <w:num w:numId="74">
    <w:abstractNumId w:val="110"/>
  </w:num>
  <w:num w:numId="75">
    <w:abstractNumId w:val="73"/>
  </w:num>
  <w:num w:numId="76">
    <w:abstractNumId w:val="84"/>
  </w:num>
  <w:num w:numId="77">
    <w:abstractNumId w:val="61"/>
  </w:num>
  <w:num w:numId="78">
    <w:abstractNumId w:val="105"/>
  </w:num>
  <w:num w:numId="79">
    <w:abstractNumId w:val="38"/>
  </w:num>
  <w:num w:numId="80">
    <w:abstractNumId w:val="135"/>
  </w:num>
  <w:num w:numId="81">
    <w:abstractNumId w:val="44"/>
  </w:num>
  <w:num w:numId="82">
    <w:abstractNumId w:val="129"/>
  </w:num>
  <w:num w:numId="83">
    <w:abstractNumId w:val="96"/>
  </w:num>
  <w:num w:numId="84">
    <w:abstractNumId w:val="78"/>
  </w:num>
  <w:num w:numId="85">
    <w:abstractNumId w:val="83"/>
  </w:num>
  <w:num w:numId="86">
    <w:abstractNumId w:val="8"/>
  </w:num>
  <w:num w:numId="87">
    <w:abstractNumId w:val="34"/>
  </w:num>
  <w:num w:numId="88">
    <w:abstractNumId w:val="123"/>
  </w:num>
  <w:num w:numId="89">
    <w:abstractNumId w:val="64"/>
  </w:num>
  <w:num w:numId="90">
    <w:abstractNumId w:val="121"/>
  </w:num>
  <w:num w:numId="91">
    <w:abstractNumId w:val="18"/>
  </w:num>
  <w:num w:numId="92">
    <w:abstractNumId w:val="116"/>
  </w:num>
  <w:num w:numId="93">
    <w:abstractNumId w:val="99"/>
  </w:num>
  <w:num w:numId="94">
    <w:abstractNumId w:val="134"/>
  </w:num>
  <w:num w:numId="95">
    <w:abstractNumId w:val="13"/>
  </w:num>
  <w:num w:numId="96">
    <w:abstractNumId w:val="30"/>
  </w:num>
  <w:num w:numId="97">
    <w:abstractNumId w:val="112"/>
  </w:num>
  <w:num w:numId="98">
    <w:abstractNumId w:val="141"/>
  </w:num>
  <w:num w:numId="99">
    <w:abstractNumId w:val="140"/>
  </w:num>
  <w:num w:numId="100">
    <w:abstractNumId w:val="57"/>
  </w:num>
  <w:num w:numId="101">
    <w:abstractNumId w:val="40"/>
  </w:num>
  <w:num w:numId="102">
    <w:abstractNumId w:val="65"/>
  </w:num>
  <w:num w:numId="103">
    <w:abstractNumId w:val="62"/>
  </w:num>
  <w:num w:numId="104">
    <w:abstractNumId w:val="54"/>
  </w:num>
  <w:num w:numId="105">
    <w:abstractNumId w:val="138"/>
  </w:num>
  <w:num w:numId="106">
    <w:abstractNumId w:val="117"/>
  </w:num>
  <w:num w:numId="107">
    <w:abstractNumId w:val="94"/>
  </w:num>
  <w:num w:numId="108">
    <w:abstractNumId w:val="148"/>
  </w:num>
  <w:num w:numId="109">
    <w:abstractNumId w:val="45"/>
  </w:num>
  <w:num w:numId="110">
    <w:abstractNumId w:val="11"/>
  </w:num>
  <w:num w:numId="111">
    <w:abstractNumId w:val="33"/>
  </w:num>
  <w:num w:numId="112">
    <w:abstractNumId w:val="82"/>
  </w:num>
  <w:num w:numId="113">
    <w:abstractNumId w:val="79"/>
  </w:num>
  <w:num w:numId="114">
    <w:abstractNumId w:val="68"/>
  </w:num>
  <w:num w:numId="115">
    <w:abstractNumId w:val="47"/>
  </w:num>
  <w:num w:numId="116">
    <w:abstractNumId w:val="25"/>
  </w:num>
  <w:num w:numId="117">
    <w:abstractNumId w:val="128"/>
  </w:num>
  <w:num w:numId="118">
    <w:abstractNumId w:val="136"/>
  </w:num>
  <w:num w:numId="119">
    <w:abstractNumId w:val="72"/>
  </w:num>
  <w:num w:numId="120">
    <w:abstractNumId w:val="108"/>
  </w:num>
  <w:num w:numId="121">
    <w:abstractNumId w:val="71"/>
  </w:num>
  <w:num w:numId="122">
    <w:abstractNumId w:val="119"/>
  </w:num>
  <w:num w:numId="123">
    <w:abstractNumId w:val="111"/>
  </w:num>
  <w:num w:numId="124">
    <w:abstractNumId w:val="5"/>
  </w:num>
  <w:num w:numId="125">
    <w:abstractNumId w:val="120"/>
  </w:num>
  <w:num w:numId="126">
    <w:abstractNumId w:val="89"/>
  </w:num>
  <w:num w:numId="127">
    <w:abstractNumId w:val="114"/>
  </w:num>
  <w:num w:numId="128">
    <w:abstractNumId w:val="19"/>
  </w:num>
  <w:num w:numId="129">
    <w:abstractNumId w:val="51"/>
  </w:num>
  <w:num w:numId="130">
    <w:abstractNumId w:val="35"/>
  </w:num>
  <w:num w:numId="131">
    <w:abstractNumId w:val="146"/>
  </w:num>
  <w:num w:numId="132">
    <w:abstractNumId w:val="43"/>
  </w:num>
  <w:num w:numId="133">
    <w:abstractNumId w:val="149"/>
  </w:num>
  <w:num w:numId="134">
    <w:abstractNumId w:val="14"/>
  </w:num>
  <w:num w:numId="135">
    <w:abstractNumId w:val="90"/>
  </w:num>
  <w:num w:numId="136">
    <w:abstractNumId w:val="46"/>
  </w:num>
  <w:num w:numId="137">
    <w:abstractNumId w:val="124"/>
  </w:num>
  <w:num w:numId="138">
    <w:abstractNumId w:val="103"/>
  </w:num>
  <w:num w:numId="139">
    <w:abstractNumId w:val="143"/>
  </w:num>
  <w:num w:numId="140">
    <w:abstractNumId w:val="24"/>
  </w:num>
  <w:num w:numId="141">
    <w:abstractNumId w:val="16"/>
  </w:num>
  <w:num w:numId="142">
    <w:abstractNumId w:val="67"/>
  </w:num>
  <w:num w:numId="143">
    <w:abstractNumId w:val="109"/>
  </w:num>
  <w:num w:numId="144">
    <w:abstractNumId w:val="139"/>
  </w:num>
  <w:num w:numId="145">
    <w:abstractNumId w:val="7"/>
  </w:num>
  <w:num w:numId="146">
    <w:abstractNumId w:val="70"/>
  </w:num>
  <w:num w:numId="147">
    <w:abstractNumId w:val="15"/>
  </w:num>
  <w:num w:numId="148">
    <w:abstractNumId w:val="142"/>
  </w:num>
  <w:num w:numId="149">
    <w:abstractNumId w:val="52"/>
  </w:num>
  <w:num w:numId="150">
    <w:abstractNumId w:val="101"/>
  </w:num>
  <w:numIdMacAtCleanup w:val="14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onto Microsoft">
    <w15:presenceInfo w15:providerId="Windows Live" w15:userId="a7386a6bcaf3124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hdrShapeDefaults>
    <o:shapedefaults v:ext="edit" spidmax="9217"/>
  </w:hdrShapeDefaults>
  <w:footnotePr>
    <w:footnote w:id="0"/>
    <w:footnote w:id="1"/>
  </w:footnotePr>
  <w:endnotePr>
    <w:endnote w:id="0"/>
    <w:endnote w:id="1"/>
  </w:endnotePr>
  <w:compat/>
  <w:rsids>
    <w:rsidRoot w:val="00B1322B"/>
    <w:rsid w:val="000139A3"/>
    <w:rsid w:val="00014A76"/>
    <w:rsid w:val="0001577A"/>
    <w:rsid w:val="0004094C"/>
    <w:rsid w:val="00054DB6"/>
    <w:rsid w:val="00072DD4"/>
    <w:rsid w:val="000734AD"/>
    <w:rsid w:val="00076593"/>
    <w:rsid w:val="000770F5"/>
    <w:rsid w:val="00083014"/>
    <w:rsid w:val="00092ED0"/>
    <w:rsid w:val="000B78A6"/>
    <w:rsid w:val="000C1796"/>
    <w:rsid w:val="000D752D"/>
    <w:rsid w:val="000E50C1"/>
    <w:rsid w:val="00134C6C"/>
    <w:rsid w:val="00160DF4"/>
    <w:rsid w:val="00174609"/>
    <w:rsid w:val="00181586"/>
    <w:rsid w:val="001855CA"/>
    <w:rsid w:val="001C45E3"/>
    <w:rsid w:val="00224577"/>
    <w:rsid w:val="0025763C"/>
    <w:rsid w:val="00263351"/>
    <w:rsid w:val="002A3DE7"/>
    <w:rsid w:val="002E3A3C"/>
    <w:rsid w:val="002F77ED"/>
    <w:rsid w:val="00313618"/>
    <w:rsid w:val="003259A3"/>
    <w:rsid w:val="00351672"/>
    <w:rsid w:val="00356D9D"/>
    <w:rsid w:val="003A4BFA"/>
    <w:rsid w:val="003B060B"/>
    <w:rsid w:val="00432DA7"/>
    <w:rsid w:val="00440D79"/>
    <w:rsid w:val="00463BBC"/>
    <w:rsid w:val="00467979"/>
    <w:rsid w:val="00492A5D"/>
    <w:rsid w:val="004A65F1"/>
    <w:rsid w:val="004C6302"/>
    <w:rsid w:val="004D44F7"/>
    <w:rsid w:val="004D6E1B"/>
    <w:rsid w:val="004E4C7C"/>
    <w:rsid w:val="00506D77"/>
    <w:rsid w:val="00552DC4"/>
    <w:rsid w:val="00570F1D"/>
    <w:rsid w:val="00575658"/>
    <w:rsid w:val="005938AE"/>
    <w:rsid w:val="00594823"/>
    <w:rsid w:val="005A2304"/>
    <w:rsid w:val="005D00C1"/>
    <w:rsid w:val="005D0A7F"/>
    <w:rsid w:val="005E012E"/>
    <w:rsid w:val="006055F3"/>
    <w:rsid w:val="00612C8F"/>
    <w:rsid w:val="00613FAB"/>
    <w:rsid w:val="0062109F"/>
    <w:rsid w:val="00653FDB"/>
    <w:rsid w:val="0067627B"/>
    <w:rsid w:val="006818A8"/>
    <w:rsid w:val="006963C8"/>
    <w:rsid w:val="006B4B60"/>
    <w:rsid w:val="006D38EF"/>
    <w:rsid w:val="00702814"/>
    <w:rsid w:val="007053B5"/>
    <w:rsid w:val="00721732"/>
    <w:rsid w:val="007241C4"/>
    <w:rsid w:val="00732425"/>
    <w:rsid w:val="007415F2"/>
    <w:rsid w:val="00766312"/>
    <w:rsid w:val="00766B80"/>
    <w:rsid w:val="00772106"/>
    <w:rsid w:val="0078563D"/>
    <w:rsid w:val="00793F52"/>
    <w:rsid w:val="007A009D"/>
    <w:rsid w:val="007D3727"/>
    <w:rsid w:val="007D5582"/>
    <w:rsid w:val="007E599E"/>
    <w:rsid w:val="007F56D2"/>
    <w:rsid w:val="00802B97"/>
    <w:rsid w:val="00824A41"/>
    <w:rsid w:val="00855C18"/>
    <w:rsid w:val="00875D74"/>
    <w:rsid w:val="008A638A"/>
    <w:rsid w:val="008D030A"/>
    <w:rsid w:val="008D499E"/>
    <w:rsid w:val="009062AA"/>
    <w:rsid w:val="009606DD"/>
    <w:rsid w:val="00977460"/>
    <w:rsid w:val="009A2EE2"/>
    <w:rsid w:val="009A3DA1"/>
    <w:rsid w:val="009A43B8"/>
    <w:rsid w:val="009B4090"/>
    <w:rsid w:val="009C5BEE"/>
    <w:rsid w:val="009F644B"/>
    <w:rsid w:val="00A0694E"/>
    <w:rsid w:val="00A07A0D"/>
    <w:rsid w:val="00A147AB"/>
    <w:rsid w:val="00A50F62"/>
    <w:rsid w:val="00AC1D93"/>
    <w:rsid w:val="00AE1586"/>
    <w:rsid w:val="00AF1195"/>
    <w:rsid w:val="00B02680"/>
    <w:rsid w:val="00B062CB"/>
    <w:rsid w:val="00B1322B"/>
    <w:rsid w:val="00B17A54"/>
    <w:rsid w:val="00B54D5C"/>
    <w:rsid w:val="00B64429"/>
    <w:rsid w:val="00B7509B"/>
    <w:rsid w:val="00B83AE2"/>
    <w:rsid w:val="00B83DBE"/>
    <w:rsid w:val="00BB5E99"/>
    <w:rsid w:val="00BC7DC8"/>
    <w:rsid w:val="00BD2394"/>
    <w:rsid w:val="00C50987"/>
    <w:rsid w:val="00C631B2"/>
    <w:rsid w:val="00C80A55"/>
    <w:rsid w:val="00C8362A"/>
    <w:rsid w:val="00C83D62"/>
    <w:rsid w:val="00CA2EA3"/>
    <w:rsid w:val="00CA582E"/>
    <w:rsid w:val="00D259F9"/>
    <w:rsid w:val="00D25E9B"/>
    <w:rsid w:val="00D37A6B"/>
    <w:rsid w:val="00D563CD"/>
    <w:rsid w:val="00D70DB6"/>
    <w:rsid w:val="00D72B1F"/>
    <w:rsid w:val="00D8395F"/>
    <w:rsid w:val="00D9108D"/>
    <w:rsid w:val="00D964D4"/>
    <w:rsid w:val="00DA1C65"/>
    <w:rsid w:val="00DA5DAF"/>
    <w:rsid w:val="00DD150E"/>
    <w:rsid w:val="00DE2C19"/>
    <w:rsid w:val="00DE720C"/>
    <w:rsid w:val="00DF29D5"/>
    <w:rsid w:val="00E13713"/>
    <w:rsid w:val="00E308BA"/>
    <w:rsid w:val="00E4100A"/>
    <w:rsid w:val="00E7194D"/>
    <w:rsid w:val="00E82F2E"/>
    <w:rsid w:val="00E915D1"/>
    <w:rsid w:val="00EE5FE0"/>
    <w:rsid w:val="00EF50C3"/>
    <w:rsid w:val="00F14EDF"/>
    <w:rsid w:val="00F21D42"/>
    <w:rsid w:val="00F60051"/>
    <w:rsid w:val="00F743B0"/>
    <w:rsid w:val="00F811D9"/>
    <w:rsid w:val="00F90652"/>
    <w:rsid w:val="00FA00E2"/>
    <w:rsid w:val="00FC3F92"/>
    <w:rsid w:val="00FF1ED5"/>
    <w:rsid w:val="00FF387B"/>
    <w:rsid w:val="02276945"/>
    <w:rsid w:val="0357CF65"/>
    <w:rsid w:val="03804839"/>
    <w:rsid w:val="04D70E87"/>
    <w:rsid w:val="06DB4F48"/>
    <w:rsid w:val="07861D5F"/>
    <w:rsid w:val="07CEBD4F"/>
    <w:rsid w:val="096EBF01"/>
    <w:rsid w:val="0D072149"/>
    <w:rsid w:val="0FA2B68E"/>
    <w:rsid w:val="0FDA0B6C"/>
    <w:rsid w:val="12C029E1"/>
    <w:rsid w:val="12FD940F"/>
    <w:rsid w:val="15F3E52C"/>
    <w:rsid w:val="17FE8A15"/>
    <w:rsid w:val="191DF747"/>
    <w:rsid w:val="1957B926"/>
    <w:rsid w:val="199B369D"/>
    <w:rsid w:val="1AE3335D"/>
    <w:rsid w:val="1E1131D2"/>
    <w:rsid w:val="2097370E"/>
    <w:rsid w:val="236FE534"/>
    <w:rsid w:val="25248FDE"/>
    <w:rsid w:val="275D6DE9"/>
    <w:rsid w:val="2764EE11"/>
    <w:rsid w:val="2C2DFB90"/>
    <w:rsid w:val="314CC5DD"/>
    <w:rsid w:val="3286D0A8"/>
    <w:rsid w:val="3ABC0317"/>
    <w:rsid w:val="3B2E0459"/>
    <w:rsid w:val="3ECF25CB"/>
    <w:rsid w:val="3FB2BF28"/>
    <w:rsid w:val="3FED9429"/>
    <w:rsid w:val="40ED3001"/>
    <w:rsid w:val="4824730A"/>
    <w:rsid w:val="48A3C006"/>
    <w:rsid w:val="48DD6173"/>
    <w:rsid w:val="491F6E86"/>
    <w:rsid w:val="4B2D524E"/>
    <w:rsid w:val="4C53C21A"/>
    <w:rsid w:val="500914F3"/>
    <w:rsid w:val="525F8098"/>
    <w:rsid w:val="53340340"/>
    <w:rsid w:val="54D08EFD"/>
    <w:rsid w:val="564A34A8"/>
    <w:rsid w:val="5765918E"/>
    <w:rsid w:val="57EDB3AD"/>
    <w:rsid w:val="594E5AF3"/>
    <w:rsid w:val="5C5BA3E3"/>
    <w:rsid w:val="5CE28FE9"/>
    <w:rsid w:val="60E4AA13"/>
    <w:rsid w:val="66B80C09"/>
    <w:rsid w:val="69C8ECEF"/>
    <w:rsid w:val="69D307DC"/>
    <w:rsid w:val="6BD23622"/>
    <w:rsid w:val="6BD920D7"/>
    <w:rsid w:val="6E6A156E"/>
    <w:rsid w:val="6FA52C59"/>
    <w:rsid w:val="70309237"/>
    <w:rsid w:val="777BDF9B"/>
    <w:rsid w:val="7A9E6861"/>
    <w:rsid w:val="7B049365"/>
    <w:rsid w:val="7D4CBC3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727DA"/>
  </w:style>
  <w:style w:type="paragraph" w:styleId="Nagwek1">
    <w:name w:val="heading 1"/>
    <w:basedOn w:val="Normalny"/>
    <w:next w:val="Normalny"/>
    <w:link w:val="Nagwek1Znak"/>
    <w:uiPriority w:val="9"/>
    <w:qFormat/>
    <w:rsid w:val="000C1796"/>
    <w:pPr>
      <w:keepNext/>
      <w:keepLines/>
      <w:spacing w:before="480" w:after="120"/>
      <w:outlineLvl w:val="0"/>
    </w:pPr>
    <w:rPr>
      <w:b/>
      <w:sz w:val="48"/>
      <w:szCs w:val="48"/>
    </w:rPr>
  </w:style>
  <w:style w:type="paragraph" w:styleId="Nagwek2">
    <w:name w:val="heading 2"/>
    <w:basedOn w:val="Normalny"/>
    <w:next w:val="Normalny"/>
    <w:link w:val="Nagwek2Znak"/>
    <w:uiPriority w:val="9"/>
    <w:unhideWhenUsed/>
    <w:qFormat/>
    <w:rsid w:val="00D965E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0C1796"/>
    <w:pPr>
      <w:keepNext/>
      <w:keepLines/>
      <w:spacing w:before="280" w:after="80"/>
      <w:outlineLvl w:val="2"/>
    </w:pPr>
    <w:rPr>
      <w:b/>
      <w:sz w:val="28"/>
      <w:szCs w:val="28"/>
    </w:rPr>
  </w:style>
  <w:style w:type="paragraph" w:styleId="Nagwek4">
    <w:name w:val="heading 4"/>
    <w:basedOn w:val="Normalny"/>
    <w:next w:val="Normalny"/>
    <w:link w:val="Nagwek4Znak"/>
    <w:uiPriority w:val="9"/>
    <w:unhideWhenUsed/>
    <w:qFormat/>
    <w:rsid w:val="000C1796"/>
    <w:pPr>
      <w:keepNext/>
      <w:keepLines/>
      <w:spacing w:before="240" w:after="40"/>
      <w:outlineLvl w:val="3"/>
    </w:pPr>
    <w:rPr>
      <w:b/>
      <w:sz w:val="24"/>
      <w:szCs w:val="24"/>
    </w:rPr>
  </w:style>
  <w:style w:type="paragraph" w:styleId="Nagwek5">
    <w:name w:val="heading 5"/>
    <w:basedOn w:val="Normalny"/>
    <w:next w:val="Normalny"/>
    <w:link w:val="Nagwek5Znak"/>
    <w:uiPriority w:val="9"/>
    <w:semiHidden/>
    <w:unhideWhenUsed/>
    <w:qFormat/>
    <w:rsid w:val="000C1796"/>
    <w:pPr>
      <w:keepNext/>
      <w:keepLines/>
      <w:spacing w:before="220" w:after="40"/>
      <w:outlineLvl w:val="4"/>
    </w:pPr>
    <w:rPr>
      <w:b/>
    </w:rPr>
  </w:style>
  <w:style w:type="paragraph" w:styleId="Nagwek6">
    <w:name w:val="heading 6"/>
    <w:basedOn w:val="Normalny"/>
    <w:next w:val="Normalny"/>
    <w:link w:val="Nagwek6Znak"/>
    <w:uiPriority w:val="9"/>
    <w:semiHidden/>
    <w:unhideWhenUsed/>
    <w:qFormat/>
    <w:rsid w:val="000C1796"/>
    <w:pPr>
      <w:keepNext/>
      <w:keepLines/>
      <w:spacing w:before="200" w:after="40"/>
      <w:outlineLvl w:val="5"/>
    </w:pPr>
    <w:rPr>
      <w:b/>
      <w:sz w:val="20"/>
      <w:szCs w:val="20"/>
    </w:rPr>
  </w:style>
  <w:style w:type="paragraph" w:styleId="Nagwek7">
    <w:name w:val="heading 7"/>
    <w:basedOn w:val="Normalny"/>
    <w:next w:val="Normalny"/>
    <w:link w:val="Nagwek7Znak"/>
    <w:uiPriority w:val="9"/>
    <w:semiHidden/>
    <w:unhideWhenUsed/>
    <w:qFormat/>
    <w:rsid w:val="0078563D"/>
    <w:pPr>
      <w:keepNext/>
      <w:keepLines/>
      <w:spacing w:before="40" w:after="0"/>
      <w:ind w:left="1296" w:hanging="1296"/>
      <w:outlineLvl w:val="6"/>
    </w:pPr>
    <w:rPr>
      <w:rFonts w:asciiTheme="majorHAnsi" w:eastAsiaTheme="majorEastAsia" w:hAnsiTheme="majorHAnsi" w:cstheme="majorBidi"/>
      <w:i/>
      <w:iCs/>
      <w:color w:val="1F4D78" w:themeColor="accent1" w:themeShade="7F"/>
      <w:lang w:eastAsia="en-US"/>
    </w:rPr>
  </w:style>
  <w:style w:type="paragraph" w:styleId="Nagwek8">
    <w:name w:val="heading 8"/>
    <w:basedOn w:val="Normalny"/>
    <w:next w:val="Normalny"/>
    <w:link w:val="Nagwek8Znak"/>
    <w:uiPriority w:val="9"/>
    <w:semiHidden/>
    <w:unhideWhenUsed/>
    <w:qFormat/>
    <w:rsid w:val="0078563D"/>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lang w:eastAsia="en-US"/>
    </w:rPr>
  </w:style>
  <w:style w:type="paragraph" w:styleId="Nagwek9">
    <w:name w:val="heading 9"/>
    <w:basedOn w:val="Normalny"/>
    <w:next w:val="Normalny"/>
    <w:link w:val="Nagwek9Znak"/>
    <w:uiPriority w:val="9"/>
    <w:semiHidden/>
    <w:unhideWhenUsed/>
    <w:qFormat/>
    <w:rsid w:val="0078563D"/>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1">
    <w:name w:val="Table Normal1"/>
    <w:rsid w:val="000C1796"/>
    <w:tblPr>
      <w:tblCellMar>
        <w:top w:w="0" w:type="dxa"/>
        <w:left w:w="0" w:type="dxa"/>
        <w:bottom w:w="0" w:type="dxa"/>
        <w:right w:w="0" w:type="dxa"/>
      </w:tblCellMar>
    </w:tblPr>
  </w:style>
  <w:style w:type="paragraph" w:styleId="Tytu">
    <w:name w:val="Title"/>
    <w:basedOn w:val="Normalny"/>
    <w:next w:val="Normalny"/>
    <w:link w:val="TytuZnak"/>
    <w:uiPriority w:val="99"/>
    <w:qFormat/>
    <w:rsid w:val="000C1796"/>
    <w:pPr>
      <w:keepNext/>
      <w:keepLines/>
      <w:spacing w:before="480" w:after="120"/>
    </w:pPr>
    <w:rPr>
      <w:b/>
      <w:sz w:val="72"/>
      <w:szCs w:val="72"/>
    </w:rPr>
  </w:style>
  <w:style w:type="paragraph" w:styleId="Nagwek">
    <w:name w:val="header"/>
    <w:basedOn w:val="Normalny"/>
    <w:link w:val="NagwekZnak"/>
    <w:uiPriority w:val="99"/>
    <w:rsid w:val="007E6F88"/>
    <w:pPr>
      <w:tabs>
        <w:tab w:val="center" w:pos="4536"/>
        <w:tab w:val="right" w:pos="9072"/>
      </w:tabs>
      <w:spacing w:after="0" w:line="240" w:lineRule="auto"/>
    </w:pPr>
    <w:rPr>
      <w:rFonts w:ascii="Verdana" w:eastAsia="Times New Roman" w:hAnsi="Verdana" w:cs="Times New Roman"/>
      <w:sz w:val="24"/>
      <w:szCs w:val="20"/>
    </w:rPr>
  </w:style>
  <w:style w:type="character" w:customStyle="1" w:styleId="NagwekZnak">
    <w:name w:val="Nagłówek Znak"/>
    <w:basedOn w:val="Domylnaczcionkaakapitu"/>
    <w:link w:val="Nagwek"/>
    <w:uiPriority w:val="99"/>
    <w:rsid w:val="007E6F88"/>
    <w:rPr>
      <w:rFonts w:ascii="Verdana" w:eastAsia="Times New Roman" w:hAnsi="Verdana" w:cs="Times New Roman"/>
      <w:sz w:val="24"/>
      <w:szCs w:val="20"/>
    </w:rPr>
  </w:style>
  <w:style w:type="paragraph" w:customStyle="1" w:styleId="Oddzia">
    <w:name w:val="Oddział"/>
    <w:basedOn w:val="Normalny"/>
    <w:link w:val="OddziaZnak"/>
    <w:qFormat/>
    <w:rsid w:val="007E6F88"/>
    <w:pPr>
      <w:spacing w:after="0" w:line="240" w:lineRule="auto"/>
      <w:jc w:val="right"/>
    </w:pPr>
    <w:rPr>
      <w:rFonts w:ascii="Asap" w:hAnsi="Asap" w:cs="Times New Roman"/>
      <w:color w:val="8D8AB0"/>
      <w:sz w:val="26"/>
      <w:szCs w:val="26"/>
    </w:rPr>
  </w:style>
  <w:style w:type="character" w:customStyle="1" w:styleId="OddziaZnak">
    <w:name w:val="Oddział Znak"/>
    <w:link w:val="Oddzia"/>
    <w:rsid w:val="007E6F88"/>
    <w:rPr>
      <w:rFonts w:ascii="Asap" w:eastAsia="Calibri" w:hAnsi="Asap" w:cs="Times New Roman"/>
      <w:color w:val="8D8AB0"/>
      <w:sz w:val="26"/>
      <w:szCs w:val="26"/>
      <w:lang w:eastAsia="pl-PL"/>
    </w:rPr>
  </w:style>
  <w:style w:type="paragraph" w:styleId="Stopka">
    <w:name w:val="footer"/>
    <w:basedOn w:val="Normalny"/>
    <w:link w:val="StopkaZnak"/>
    <w:uiPriority w:val="99"/>
    <w:unhideWhenUsed/>
    <w:rsid w:val="007E6F8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E6F88"/>
  </w:style>
  <w:style w:type="paragraph" w:styleId="Tekstpodstawowy2">
    <w:name w:val="Body Text 2"/>
    <w:basedOn w:val="Normalny"/>
    <w:link w:val="Tekstpodstawowy2Znak"/>
    <w:semiHidden/>
    <w:rsid w:val="00F76795"/>
    <w:pPr>
      <w:spacing w:after="200" w:line="276" w:lineRule="auto"/>
      <w:jc w:val="both"/>
    </w:pPr>
    <w:rPr>
      <w:rFonts w:ascii="Bookman Old Style" w:hAnsi="Bookman Old Style" w:cs="Times New Roman"/>
    </w:rPr>
  </w:style>
  <w:style w:type="character" w:customStyle="1" w:styleId="Tekstpodstawowy2Znak">
    <w:name w:val="Tekst podstawowy 2 Znak"/>
    <w:basedOn w:val="Domylnaczcionkaakapitu"/>
    <w:link w:val="Tekstpodstawowy2"/>
    <w:semiHidden/>
    <w:rsid w:val="00F76795"/>
    <w:rPr>
      <w:rFonts w:ascii="Bookman Old Style" w:eastAsia="Calibri" w:hAnsi="Bookman Old Style" w:cs="Times New Roman"/>
    </w:rPr>
  </w:style>
  <w:style w:type="paragraph" w:styleId="Tekstpodstawowy3">
    <w:name w:val="Body Text 3"/>
    <w:basedOn w:val="Normalny"/>
    <w:link w:val="Tekstpodstawowy3Znak"/>
    <w:uiPriority w:val="99"/>
    <w:semiHidden/>
    <w:unhideWhenUsed/>
    <w:rsid w:val="00F76795"/>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omylnaczcionkaakapitu"/>
    <w:link w:val="Tekstpodstawowy3"/>
    <w:uiPriority w:val="99"/>
    <w:semiHidden/>
    <w:rsid w:val="00F76795"/>
    <w:rPr>
      <w:rFonts w:ascii="Times New Roman" w:eastAsia="Times New Roman" w:hAnsi="Times New Roman" w:cs="Times New Roman"/>
      <w:sz w:val="16"/>
      <w:szCs w:val="16"/>
      <w:lang w:eastAsia="pl-PL"/>
    </w:rPr>
  </w:style>
  <w:style w:type="table" w:styleId="Tabela-Siatka">
    <w:name w:val="Table Grid"/>
    <w:basedOn w:val="Standardowy"/>
    <w:uiPriority w:val="39"/>
    <w:rsid w:val="00F76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wykytekst1">
    <w:name w:val="Zwykły tekst1"/>
    <w:basedOn w:val="Normalny"/>
    <w:rsid w:val="00841A90"/>
    <w:pPr>
      <w:suppressAutoHyphens/>
      <w:spacing w:after="0" w:line="240" w:lineRule="auto"/>
    </w:pPr>
    <w:rPr>
      <w:rFonts w:ascii="Courier New" w:eastAsia="Times New Roman" w:hAnsi="Courier New" w:cs="Courier New"/>
      <w:sz w:val="20"/>
      <w:szCs w:val="20"/>
      <w:lang w:eastAsia="ar-SA"/>
    </w:rPr>
  </w:style>
  <w:style w:type="character" w:customStyle="1" w:styleId="Nagwek2Znak">
    <w:name w:val="Nagłówek 2 Znak"/>
    <w:basedOn w:val="Domylnaczcionkaakapitu"/>
    <w:link w:val="Nagwek2"/>
    <w:uiPriority w:val="9"/>
    <w:rsid w:val="00D965EF"/>
    <w:rPr>
      <w:rFonts w:asciiTheme="majorHAnsi" w:eastAsiaTheme="majorEastAsia" w:hAnsiTheme="majorHAnsi" w:cstheme="majorBidi"/>
      <w:color w:val="2E74B5" w:themeColor="accent1" w:themeShade="BF"/>
      <w:sz w:val="26"/>
      <w:szCs w:val="26"/>
    </w:rPr>
  </w:style>
  <w:style w:type="paragraph" w:styleId="Tekstdymka">
    <w:name w:val="Balloon Text"/>
    <w:basedOn w:val="Normalny"/>
    <w:link w:val="TekstdymkaZnak"/>
    <w:uiPriority w:val="99"/>
    <w:semiHidden/>
    <w:unhideWhenUsed/>
    <w:rsid w:val="00B8641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6414"/>
    <w:rPr>
      <w:rFonts w:ascii="Segoe UI" w:hAnsi="Segoe UI" w:cs="Segoe UI"/>
      <w:sz w:val="18"/>
      <w:szCs w:val="18"/>
    </w:rPr>
  </w:style>
  <w:style w:type="paragraph" w:customStyle="1" w:styleId="Standard">
    <w:name w:val="Standard"/>
    <w:rsid w:val="005B3A20"/>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Akapitzlist">
    <w:name w:val="List Paragraph"/>
    <w:aliases w:val="CW_Lista,wypunktowanie,normalny tekst,L1,Akapit z listą5,Numerowanie,Akapit z listą BS,Kolorowa lista — akcent 11,sw tekst,Podsis rysunku,Akapit normalny,Akapit z listą1,List Paragraph2,lp1,Preambuła,Dot pt,Lista - poziom 1,Lista num,lp11"/>
    <w:basedOn w:val="Normalny"/>
    <w:link w:val="AkapitzlistZnak"/>
    <w:uiPriority w:val="34"/>
    <w:qFormat/>
    <w:rsid w:val="009C3C94"/>
    <w:pPr>
      <w:spacing w:after="0" w:line="320" w:lineRule="exact"/>
      <w:ind w:left="720"/>
      <w:contextualSpacing/>
    </w:pPr>
    <w:rPr>
      <w:rFonts w:eastAsia="Times New Roman" w:cs="Times New Roman"/>
      <w:sz w:val="24"/>
      <w:szCs w:val="20"/>
    </w:rPr>
  </w:style>
  <w:style w:type="paragraph" w:customStyle="1" w:styleId="Tekstpodstawowy21">
    <w:name w:val="Tekst podstawowy 21"/>
    <w:basedOn w:val="Normalny"/>
    <w:rsid w:val="009C3C94"/>
    <w:pPr>
      <w:spacing w:after="0" w:line="240" w:lineRule="auto"/>
    </w:pPr>
    <w:rPr>
      <w:rFonts w:ascii="Times New Roman" w:eastAsia="Times New Roman" w:hAnsi="Times New Roman" w:cs="Times New Roman"/>
      <w:i/>
      <w:sz w:val="24"/>
      <w:szCs w:val="20"/>
    </w:rPr>
  </w:style>
  <w:style w:type="paragraph" w:customStyle="1" w:styleId="Domylny">
    <w:name w:val="Domyślny"/>
    <w:qFormat/>
    <w:rsid w:val="005D7FBF"/>
    <w:pPr>
      <w:suppressAutoHyphens/>
      <w:spacing w:after="200" w:line="276" w:lineRule="auto"/>
    </w:pPr>
    <w:rPr>
      <w:rFonts w:ascii="Times New Roman" w:eastAsia="SimSun" w:hAnsi="Times New Roman" w:cs="Times New Roman"/>
      <w:color w:val="00000A"/>
      <w:sz w:val="24"/>
      <w:szCs w:val="24"/>
    </w:rPr>
  </w:style>
  <w:style w:type="paragraph" w:customStyle="1" w:styleId="Default">
    <w:name w:val="Default"/>
    <w:rsid w:val="009532AD"/>
    <w:pPr>
      <w:autoSpaceDE w:val="0"/>
      <w:autoSpaceDN w:val="0"/>
      <w:adjustRightInd w:val="0"/>
      <w:spacing w:after="0" w:line="240" w:lineRule="auto"/>
    </w:pPr>
    <w:rPr>
      <w:color w:val="000000"/>
      <w:sz w:val="24"/>
      <w:szCs w:val="24"/>
    </w:rPr>
  </w:style>
  <w:style w:type="character" w:customStyle="1" w:styleId="AkapitzlistZnak">
    <w:name w:val="Akapit z listą Znak"/>
    <w:aliases w:val="CW_Lista Znak,wypunktowanie Znak,normalny tekst Znak,L1 Znak,Akapit z listą5 Znak,Numerowanie Znak,Akapit z listą BS Znak,Kolorowa lista — akcent 11 Znak,sw tekst Znak,Podsis rysunku Znak,Akapit normalny Znak,Akapit z listą1 Znak"/>
    <w:link w:val="Akapitzlist"/>
    <w:uiPriority w:val="34"/>
    <w:qFormat/>
    <w:locked/>
    <w:rsid w:val="00C4575B"/>
    <w:rPr>
      <w:rFonts w:ascii="Calibri" w:eastAsia="Times New Roman" w:hAnsi="Calibri" w:cs="Times New Roman"/>
      <w:sz w:val="24"/>
      <w:szCs w:val="20"/>
      <w:lang w:eastAsia="pl-PL"/>
    </w:rPr>
  </w:style>
  <w:style w:type="paragraph" w:styleId="Podtytu">
    <w:name w:val="Subtitle"/>
    <w:basedOn w:val="Normalny"/>
    <w:next w:val="Normalny"/>
    <w:uiPriority w:val="11"/>
    <w:qFormat/>
    <w:rsid w:val="000C1796"/>
    <w:pPr>
      <w:keepNext/>
      <w:keepLines/>
      <w:spacing w:before="360" w:after="80"/>
    </w:pPr>
    <w:rPr>
      <w:rFonts w:ascii="Georgia" w:eastAsia="Georgia" w:hAnsi="Georgia" w:cs="Georgia"/>
      <w:i/>
      <w:color w:val="666666"/>
      <w:sz w:val="48"/>
      <w:szCs w:val="48"/>
    </w:rPr>
  </w:style>
  <w:style w:type="table" w:customStyle="1" w:styleId="a">
    <w:basedOn w:val="TableNormal1"/>
    <w:rsid w:val="000C1796"/>
    <w:tblPr>
      <w:tblStyleRowBandSize w:val="1"/>
      <w:tblStyleColBandSize w:val="1"/>
      <w:tblCellMar>
        <w:top w:w="0" w:type="dxa"/>
        <w:left w:w="70" w:type="dxa"/>
        <w:bottom w:w="0" w:type="dxa"/>
        <w:right w:w="70" w:type="dxa"/>
      </w:tblCellMar>
    </w:tblPr>
  </w:style>
  <w:style w:type="table" w:customStyle="1" w:styleId="a0">
    <w:basedOn w:val="TableNormal1"/>
    <w:rsid w:val="000C1796"/>
    <w:tblPr>
      <w:tblStyleRowBandSize w:val="1"/>
      <w:tblStyleColBandSize w:val="1"/>
      <w:tblCellMar>
        <w:top w:w="0" w:type="dxa"/>
        <w:left w:w="115" w:type="dxa"/>
        <w:bottom w:w="0" w:type="dxa"/>
        <w:right w:w="115" w:type="dxa"/>
      </w:tblCellMar>
    </w:tblPr>
  </w:style>
  <w:style w:type="table" w:customStyle="1" w:styleId="a1">
    <w:basedOn w:val="TableNormal1"/>
    <w:rsid w:val="000C1796"/>
    <w:tblPr>
      <w:tblStyleRowBandSize w:val="1"/>
      <w:tblStyleColBandSize w:val="1"/>
      <w:tblCellMar>
        <w:top w:w="0" w:type="dxa"/>
        <w:left w:w="115" w:type="dxa"/>
        <w:bottom w:w="0" w:type="dxa"/>
        <w:right w:w="115" w:type="dxa"/>
      </w:tblCellMar>
    </w:tblPr>
  </w:style>
  <w:style w:type="character" w:styleId="Odwoaniedokomentarza">
    <w:name w:val="annotation reference"/>
    <w:basedOn w:val="Domylnaczcionkaakapitu"/>
    <w:uiPriority w:val="99"/>
    <w:unhideWhenUsed/>
    <w:qFormat/>
    <w:rsid w:val="00C50987"/>
    <w:rPr>
      <w:sz w:val="16"/>
      <w:szCs w:val="16"/>
    </w:rPr>
  </w:style>
  <w:style w:type="paragraph" w:styleId="Tekstkomentarza">
    <w:name w:val="annotation text"/>
    <w:basedOn w:val="Normalny"/>
    <w:link w:val="TekstkomentarzaZnak"/>
    <w:uiPriority w:val="99"/>
    <w:unhideWhenUsed/>
    <w:qFormat/>
    <w:rsid w:val="00C50987"/>
    <w:pPr>
      <w:spacing w:line="240" w:lineRule="auto"/>
    </w:pPr>
    <w:rPr>
      <w:sz w:val="20"/>
      <w:szCs w:val="20"/>
    </w:rPr>
  </w:style>
  <w:style w:type="character" w:customStyle="1" w:styleId="TekstkomentarzaZnak">
    <w:name w:val="Tekst komentarza Znak"/>
    <w:basedOn w:val="Domylnaczcionkaakapitu"/>
    <w:link w:val="Tekstkomentarza"/>
    <w:uiPriority w:val="99"/>
    <w:qFormat/>
    <w:rsid w:val="00C50987"/>
    <w:rPr>
      <w:sz w:val="20"/>
      <w:szCs w:val="20"/>
    </w:rPr>
  </w:style>
  <w:style w:type="paragraph" w:styleId="Tematkomentarza">
    <w:name w:val="annotation subject"/>
    <w:basedOn w:val="Tekstkomentarza"/>
    <w:next w:val="Tekstkomentarza"/>
    <w:link w:val="TematkomentarzaZnak"/>
    <w:uiPriority w:val="99"/>
    <w:semiHidden/>
    <w:unhideWhenUsed/>
    <w:rsid w:val="00C50987"/>
    <w:rPr>
      <w:b/>
      <w:bCs/>
    </w:rPr>
  </w:style>
  <w:style w:type="character" w:customStyle="1" w:styleId="TematkomentarzaZnak">
    <w:name w:val="Temat komentarza Znak"/>
    <w:basedOn w:val="TekstkomentarzaZnak"/>
    <w:link w:val="Tematkomentarza"/>
    <w:uiPriority w:val="99"/>
    <w:semiHidden/>
    <w:rsid w:val="00C50987"/>
    <w:rPr>
      <w:b/>
      <w:bCs/>
      <w:sz w:val="20"/>
      <w:szCs w:val="20"/>
    </w:rPr>
  </w:style>
  <w:style w:type="character" w:styleId="Hipercze">
    <w:name w:val="Hyperlink"/>
    <w:uiPriority w:val="99"/>
    <w:rsid w:val="009606DD"/>
    <w:rPr>
      <w:color w:val="0000FF"/>
      <w:u w:val="single"/>
    </w:rPr>
  </w:style>
  <w:style w:type="paragraph" w:styleId="Tekstpodstawowy">
    <w:name w:val="Body Text"/>
    <w:basedOn w:val="Normalny"/>
    <w:link w:val="TekstpodstawowyZnak"/>
    <w:uiPriority w:val="99"/>
    <w:unhideWhenUsed/>
    <w:rsid w:val="00356D9D"/>
    <w:pPr>
      <w:spacing w:after="120"/>
    </w:pPr>
  </w:style>
  <w:style w:type="character" w:customStyle="1" w:styleId="TekstpodstawowyZnak">
    <w:name w:val="Tekst podstawowy Znak"/>
    <w:basedOn w:val="Domylnaczcionkaakapitu"/>
    <w:link w:val="Tekstpodstawowy"/>
    <w:uiPriority w:val="99"/>
    <w:rsid w:val="00356D9D"/>
  </w:style>
  <w:style w:type="character" w:styleId="Tekstzastpczy">
    <w:name w:val="Placeholder Text"/>
    <w:basedOn w:val="Domylnaczcionkaakapitu"/>
    <w:uiPriority w:val="99"/>
    <w:semiHidden/>
    <w:rsid w:val="0078563D"/>
    <w:rPr>
      <w:color w:val="808080"/>
    </w:rPr>
  </w:style>
  <w:style w:type="character" w:customStyle="1" w:styleId="normaltextrun">
    <w:name w:val="normaltextrun"/>
    <w:basedOn w:val="Domylnaczcionkaakapitu"/>
    <w:rsid w:val="0078563D"/>
  </w:style>
  <w:style w:type="paragraph" w:styleId="NormalnyWeb">
    <w:name w:val="Normal (Web)"/>
    <w:basedOn w:val="Normalny"/>
    <w:uiPriority w:val="99"/>
    <w:unhideWhenUsed/>
    <w:rsid w:val="007856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gwek7Znak">
    <w:name w:val="Nagłówek 7 Znak"/>
    <w:basedOn w:val="Domylnaczcionkaakapitu"/>
    <w:link w:val="Nagwek7"/>
    <w:uiPriority w:val="9"/>
    <w:semiHidden/>
    <w:rsid w:val="0078563D"/>
    <w:rPr>
      <w:rFonts w:asciiTheme="majorHAnsi" w:eastAsiaTheme="majorEastAsia" w:hAnsiTheme="majorHAnsi" w:cstheme="majorBidi"/>
      <w:i/>
      <w:iCs/>
      <w:color w:val="1F4D78" w:themeColor="accent1" w:themeShade="7F"/>
      <w:lang w:eastAsia="en-US"/>
    </w:rPr>
  </w:style>
  <w:style w:type="character" w:customStyle="1" w:styleId="Nagwek8Znak">
    <w:name w:val="Nagłówek 8 Znak"/>
    <w:basedOn w:val="Domylnaczcionkaakapitu"/>
    <w:link w:val="Nagwek8"/>
    <w:uiPriority w:val="9"/>
    <w:semiHidden/>
    <w:rsid w:val="0078563D"/>
    <w:rPr>
      <w:rFonts w:asciiTheme="majorHAnsi" w:eastAsiaTheme="majorEastAsia" w:hAnsiTheme="majorHAnsi" w:cstheme="majorBidi"/>
      <w:color w:val="272727" w:themeColor="text1" w:themeTint="D8"/>
      <w:sz w:val="21"/>
      <w:szCs w:val="21"/>
      <w:lang w:eastAsia="en-US"/>
    </w:rPr>
  </w:style>
  <w:style w:type="character" w:customStyle="1" w:styleId="Nagwek9Znak">
    <w:name w:val="Nagłówek 9 Znak"/>
    <w:basedOn w:val="Domylnaczcionkaakapitu"/>
    <w:link w:val="Nagwek9"/>
    <w:uiPriority w:val="9"/>
    <w:semiHidden/>
    <w:rsid w:val="0078563D"/>
    <w:rPr>
      <w:rFonts w:asciiTheme="majorHAnsi" w:eastAsiaTheme="majorEastAsia" w:hAnsiTheme="majorHAnsi" w:cstheme="majorBidi"/>
      <w:i/>
      <w:iCs/>
      <w:color w:val="272727" w:themeColor="text1" w:themeTint="D8"/>
      <w:sz w:val="21"/>
      <w:szCs w:val="21"/>
      <w:lang w:eastAsia="en-US"/>
    </w:rPr>
  </w:style>
  <w:style w:type="paragraph" w:styleId="Bezodstpw">
    <w:name w:val="No Spacing"/>
    <w:uiPriority w:val="1"/>
    <w:qFormat/>
    <w:rsid w:val="005A2304"/>
    <w:pPr>
      <w:spacing w:after="0" w:line="240" w:lineRule="auto"/>
    </w:pPr>
    <w:rPr>
      <w:rFonts w:asciiTheme="minorHAnsi" w:eastAsiaTheme="minorHAnsi" w:hAnsiTheme="minorHAnsi" w:cstheme="minorBidi"/>
      <w:lang w:eastAsia="en-US"/>
    </w:rPr>
  </w:style>
  <w:style w:type="character" w:customStyle="1" w:styleId="Nagwek1Znak">
    <w:name w:val="Nagłówek 1 Znak"/>
    <w:basedOn w:val="Domylnaczcionkaakapitu"/>
    <w:link w:val="Nagwek1"/>
    <w:uiPriority w:val="9"/>
    <w:rsid w:val="005A2304"/>
    <w:rPr>
      <w:b/>
      <w:sz w:val="48"/>
      <w:szCs w:val="48"/>
    </w:rPr>
  </w:style>
  <w:style w:type="paragraph" w:customStyle="1" w:styleId="paragraph">
    <w:name w:val="paragraph"/>
    <w:basedOn w:val="Normalny"/>
    <w:rsid w:val="005A23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omylnaczcionkaakapitu"/>
    <w:rsid w:val="005A2304"/>
  </w:style>
  <w:style w:type="paragraph" w:styleId="Poprawka">
    <w:name w:val="Revision"/>
    <w:hidden/>
    <w:uiPriority w:val="99"/>
    <w:semiHidden/>
    <w:rsid w:val="005A2304"/>
    <w:pPr>
      <w:spacing w:after="0" w:line="240" w:lineRule="auto"/>
    </w:pPr>
    <w:rPr>
      <w:rFonts w:asciiTheme="minorHAnsi" w:eastAsiaTheme="minorHAnsi" w:hAnsiTheme="minorHAnsi" w:cstheme="minorBidi"/>
      <w:kern w:val="2"/>
      <w:lang w:eastAsia="en-US"/>
    </w:rPr>
  </w:style>
  <w:style w:type="paragraph" w:styleId="Tekstprzypisukocowego">
    <w:name w:val="endnote text"/>
    <w:basedOn w:val="Normalny"/>
    <w:link w:val="TekstprzypisukocowegoZnak"/>
    <w:uiPriority w:val="99"/>
    <w:semiHidden/>
    <w:unhideWhenUsed/>
    <w:rsid w:val="005A2304"/>
    <w:pPr>
      <w:spacing w:after="0" w:line="240" w:lineRule="auto"/>
    </w:pPr>
    <w:rPr>
      <w:rFonts w:asciiTheme="minorHAnsi" w:eastAsiaTheme="minorHAnsi" w:hAnsiTheme="minorHAnsi" w:cstheme="minorBidi"/>
      <w:kern w:val="2"/>
      <w:sz w:val="20"/>
      <w:szCs w:val="20"/>
      <w:lang w:eastAsia="en-US"/>
    </w:rPr>
  </w:style>
  <w:style w:type="character" w:customStyle="1" w:styleId="TekstprzypisukocowegoZnak">
    <w:name w:val="Tekst przypisu końcowego Znak"/>
    <w:basedOn w:val="Domylnaczcionkaakapitu"/>
    <w:link w:val="Tekstprzypisukocowego"/>
    <w:uiPriority w:val="99"/>
    <w:semiHidden/>
    <w:rsid w:val="005A2304"/>
    <w:rPr>
      <w:rFonts w:asciiTheme="minorHAnsi" w:eastAsiaTheme="minorHAnsi" w:hAnsiTheme="minorHAnsi" w:cstheme="minorBidi"/>
      <w:kern w:val="2"/>
      <w:sz w:val="20"/>
      <w:szCs w:val="20"/>
      <w:lang w:eastAsia="en-US"/>
    </w:rPr>
  </w:style>
  <w:style w:type="character" w:styleId="Odwoanieprzypisukocowego">
    <w:name w:val="endnote reference"/>
    <w:basedOn w:val="Domylnaczcionkaakapitu"/>
    <w:uiPriority w:val="99"/>
    <w:semiHidden/>
    <w:unhideWhenUsed/>
    <w:rsid w:val="005A2304"/>
    <w:rPr>
      <w:vertAlign w:val="superscript"/>
    </w:rPr>
  </w:style>
  <w:style w:type="character" w:styleId="Pogrubienie">
    <w:name w:val="Strong"/>
    <w:basedOn w:val="Domylnaczcionkaakapitu"/>
    <w:uiPriority w:val="22"/>
    <w:qFormat/>
    <w:rsid w:val="005A2304"/>
    <w:rPr>
      <w:b/>
      <w:bCs/>
    </w:rPr>
  </w:style>
  <w:style w:type="character" w:customStyle="1" w:styleId="Nagwek3Znak">
    <w:name w:val="Nagłówek 3 Znak"/>
    <w:basedOn w:val="Domylnaczcionkaakapitu"/>
    <w:link w:val="Nagwek3"/>
    <w:uiPriority w:val="9"/>
    <w:rsid w:val="005A2304"/>
    <w:rPr>
      <w:b/>
      <w:sz w:val="28"/>
      <w:szCs w:val="28"/>
    </w:rPr>
  </w:style>
  <w:style w:type="character" w:customStyle="1" w:styleId="Nagwek4Znak">
    <w:name w:val="Nagłówek 4 Znak"/>
    <w:basedOn w:val="Domylnaczcionkaakapitu"/>
    <w:link w:val="Nagwek4"/>
    <w:uiPriority w:val="9"/>
    <w:rsid w:val="005A2304"/>
    <w:rPr>
      <w:b/>
      <w:sz w:val="24"/>
      <w:szCs w:val="24"/>
    </w:rPr>
  </w:style>
  <w:style w:type="character" w:customStyle="1" w:styleId="Nagwek5Znak">
    <w:name w:val="Nagłówek 5 Znak"/>
    <w:basedOn w:val="Domylnaczcionkaakapitu"/>
    <w:link w:val="Nagwek5"/>
    <w:uiPriority w:val="9"/>
    <w:semiHidden/>
    <w:rsid w:val="005A2304"/>
    <w:rPr>
      <w:b/>
    </w:rPr>
  </w:style>
  <w:style w:type="character" w:customStyle="1" w:styleId="Nagwek6Znak">
    <w:name w:val="Nagłówek 6 Znak"/>
    <w:basedOn w:val="Domylnaczcionkaakapitu"/>
    <w:link w:val="Nagwek6"/>
    <w:uiPriority w:val="9"/>
    <w:semiHidden/>
    <w:rsid w:val="005A2304"/>
    <w:rPr>
      <w:b/>
      <w:sz w:val="20"/>
      <w:szCs w:val="20"/>
    </w:rPr>
  </w:style>
  <w:style w:type="character" w:customStyle="1" w:styleId="TytuZnak">
    <w:name w:val="Tytuł Znak"/>
    <w:basedOn w:val="Domylnaczcionkaakapitu"/>
    <w:link w:val="Tytu"/>
    <w:uiPriority w:val="99"/>
    <w:rsid w:val="005A2304"/>
    <w:rPr>
      <w:b/>
      <w:sz w:val="72"/>
      <w:szCs w:val="72"/>
    </w:rPr>
  </w:style>
  <w:style w:type="numbering" w:customStyle="1" w:styleId="WWNum5">
    <w:name w:val="WWNum5"/>
    <w:rsid w:val="005A2304"/>
    <w:pPr>
      <w:numPr>
        <w:numId w:val="1"/>
      </w:numPr>
    </w:pPr>
  </w:style>
  <w:style w:type="numbering" w:customStyle="1" w:styleId="WWNum4">
    <w:name w:val="WWNum4"/>
    <w:rsid w:val="005A2304"/>
    <w:pPr>
      <w:numPr>
        <w:numId w:val="2"/>
      </w:numPr>
    </w:pPr>
  </w:style>
  <w:style w:type="character" w:customStyle="1" w:styleId="whitespace-normal">
    <w:name w:val="whitespace-normal"/>
    <w:basedOn w:val="Domylnaczcionkaakapitu"/>
    <w:rsid w:val="005A2304"/>
  </w:style>
  <w:style w:type="paragraph" w:customStyle="1" w:styleId="Punktparagrafu">
    <w:name w:val="Punkt paragrafu"/>
    <w:basedOn w:val="Akapitzlist"/>
    <w:qFormat/>
    <w:rsid w:val="005A2304"/>
    <w:pPr>
      <w:suppressAutoHyphens/>
      <w:spacing w:before="240" w:after="240" w:line="240" w:lineRule="auto"/>
      <w:ind w:hanging="10"/>
      <w:contextualSpacing w:val="0"/>
      <w:jc w:val="both"/>
      <w:textAlignment w:val="baseline"/>
    </w:pPr>
    <w:rPr>
      <w:rFonts w:ascii="Cambria" w:eastAsia="Calibri" w:hAnsi="Cambria"/>
      <w:sz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pubenchmark.net/"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2776A6C67A947208F4284DA92E1F204"/>
        <w:category>
          <w:name w:val="Ogólne"/>
          <w:gallery w:val="placeholder"/>
        </w:category>
        <w:types>
          <w:type w:val="bbPlcHdr"/>
        </w:types>
        <w:behaviors>
          <w:behavior w:val="content"/>
        </w:behaviors>
        <w:guid w:val="{8619AE77-99F8-407C-A765-A8436F6086B5}"/>
      </w:docPartPr>
      <w:docPartBody>
        <w:p w:rsidR="00877F33" w:rsidRDefault="00877F33" w:rsidP="00877F33">
          <w:pPr>
            <w:pStyle w:val="D2776A6C67A947208F4284DA92E1F204"/>
          </w:pPr>
          <w:r w:rsidRPr="006B7904">
            <w:rPr>
              <w:rStyle w:val="Tekstzastpczy"/>
            </w:rPr>
            <w:t>Kliknij lub naciśnij tutaj, aby wprowadzić tekst.</w:t>
          </w:r>
        </w:p>
      </w:docPartBody>
    </w:docPart>
    <w:docPart>
      <w:docPartPr>
        <w:name w:val="6FB346EB668C4391B17675323D1853B5"/>
        <w:category>
          <w:name w:val="Ogólne"/>
          <w:gallery w:val="placeholder"/>
        </w:category>
        <w:types>
          <w:type w:val="bbPlcHdr"/>
        </w:types>
        <w:behaviors>
          <w:behavior w:val="content"/>
        </w:behaviors>
        <w:guid w:val="{0EC56CE5-AEBE-4D7B-8704-ED3AEE237966}"/>
      </w:docPartPr>
      <w:docPartBody>
        <w:p w:rsidR="00877F33" w:rsidRDefault="00877F33" w:rsidP="00877F33">
          <w:pPr>
            <w:pStyle w:val="6FB346EB668C4391B17675323D1853B5"/>
          </w:pPr>
          <w:r w:rsidRPr="006B7904">
            <w:rPr>
              <w:rStyle w:val="Tekstzastpczy"/>
            </w:rPr>
            <w:t>Kliknij lub naciśnij tutaj, aby wprowadzić tekst.</w:t>
          </w:r>
        </w:p>
      </w:docPartBody>
    </w:docPart>
    <w:docPart>
      <w:docPartPr>
        <w:name w:val="4E88949A169B49EEB0795B0CE022F624"/>
        <w:category>
          <w:name w:val="Ogólne"/>
          <w:gallery w:val="placeholder"/>
        </w:category>
        <w:types>
          <w:type w:val="bbPlcHdr"/>
        </w:types>
        <w:behaviors>
          <w:behavior w:val="content"/>
        </w:behaviors>
        <w:guid w:val="{39040DE4-5A73-44CC-8C7F-2A7223189BD1}"/>
      </w:docPartPr>
      <w:docPartBody>
        <w:p w:rsidR="00877F33" w:rsidRDefault="00877F33" w:rsidP="00877F33">
          <w:pPr>
            <w:pStyle w:val="4E88949A169B49EEB0795B0CE022F624"/>
          </w:pPr>
          <w:r w:rsidRPr="006B7904">
            <w:rPr>
              <w:rStyle w:val="Tekstzastpczy"/>
            </w:rPr>
            <w:t>Kliknij lub naciśnij tutaj, aby wprowadzić tekst.</w:t>
          </w:r>
        </w:p>
      </w:docPartBody>
    </w:docPart>
    <w:docPart>
      <w:docPartPr>
        <w:name w:val="1AF49AA3BFF94B938A87BF50C8B2E336"/>
        <w:category>
          <w:name w:val="Ogólne"/>
          <w:gallery w:val="placeholder"/>
        </w:category>
        <w:types>
          <w:type w:val="bbPlcHdr"/>
        </w:types>
        <w:behaviors>
          <w:behavior w:val="content"/>
        </w:behaviors>
        <w:guid w:val="{10D5D62B-E6B7-417D-9320-5CD73B1153D9}"/>
      </w:docPartPr>
      <w:docPartBody>
        <w:p w:rsidR="00877F33" w:rsidRDefault="00877F33" w:rsidP="00877F33">
          <w:pPr>
            <w:pStyle w:val="1AF49AA3BFF94B938A87BF50C8B2E336"/>
          </w:pPr>
          <w:r w:rsidRPr="006B7904">
            <w:rPr>
              <w:rStyle w:val="Tekstzastpczy"/>
            </w:rPr>
            <w:t>Kliknij lub naciśnij tutaj, aby wprowadzić tekst.</w:t>
          </w:r>
        </w:p>
      </w:docPartBody>
    </w:docPart>
    <w:docPart>
      <w:docPartPr>
        <w:name w:val="EE3B7453AB6543518E58679EC5D04129"/>
        <w:category>
          <w:name w:val="Ogólne"/>
          <w:gallery w:val="placeholder"/>
        </w:category>
        <w:types>
          <w:type w:val="bbPlcHdr"/>
        </w:types>
        <w:behaviors>
          <w:behavior w:val="content"/>
        </w:behaviors>
        <w:guid w:val="{33D07792-8530-4F04-A136-A8DEAED3C128}"/>
      </w:docPartPr>
      <w:docPartBody>
        <w:p w:rsidR="00877F33" w:rsidRDefault="00877F33" w:rsidP="00877F33">
          <w:pPr>
            <w:pStyle w:val="EE3B7453AB6543518E58679EC5D04129"/>
          </w:pPr>
          <w:r w:rsidRPr="006B7904">
            <w:rPr>
              <w:rStyle w:val="Tekstzastpczy"/>
            </w:rPr>
            <w:t>Kliknij lub naciśnij tutaj, aby wprowadzić tekst.</w:t>
          </w:r>
        </w:p>
      </w:docPartBody>
    </w:docPart>
    <w:docPart>
      <w:docPartPr>
        <w:name w:val="D056B20D82724A39A980E9D18635BF4F"/>
        <w:category>
          <w:name w:val="Ogólne"/>
          <w:gallery w:val="placeholder"/>
        </w:category>
        <w:types>
          <w:type w:val="bbPlcHdr"/>
        </w:types>
        <w:behaviors>
          <w:behavior w:val="content"/>
        </w:behaviors>
        <w:guid w:val="{1BCFD139-C99A-4B2E-BF6B-1265CB7A5298}"/>
      </w:docPartPr>
      <w:docPartBody>
        <w:p w:rsidR="00877F33" w:rsidRDefault="00877F33" w:rsidP="00877F33">
          <w:pPr>
            <w:pStyle w:val="D056B20D82724A39A980E9D18635BF4F"/>
          </w:pPr>
          <w:r w:rsidRPr="006B7904">
            <w:rPr>
              <w:rStyle w:val="Tekstzastpczy"/>
            </w:rPr>
            <w:t>Kliknij lub naciśnij tutaj, aby wprowadzić tekst.</w:t>
          </w:r>
        </w:p>
      </w:docPartBody>
    </w:docPart>
    <w:docPart>
      <w:docPartPr>
        <w:name w:val="5C098FB6EA1D402688085E7D2EAA9661"/>
        <w:category>
          <w:name w:val="Ogólne"/>
          <w:gallery w:val="placeholder"/>
        </w:category>
        <w:types>
          <w:type w:val="bbPlcHdr"/>
        </w:types>
        <w:behaviors>
          <w:behavior w:val="content"/>
        </w:behaviors>
        <w:guid w:val="{90334246-AB74-406B-9B5B-5AE927680852}"/>
      </w:docPartPr>
      <w:docPartBody>
        <w:p w:rsidR="00877F33" w:rsidRDefault="00877F33" w:rsidP="00877F33">
          <w:pPr>
            <w:pStyle w:val="5C098FB6EA1D402688085E7D2EAA9661"/>
          </w:pPr>
          <w:r w:rsidRPr="006B7904">
            <w:rPr>
              <w:rStyle w:val="Tekstzastpczy"/>
            </w:rPr>
            <w:t>Kliknij lub naciśnij tutaj, aby wprowadzić tekst.</w:t>
          </w:r>
        </w:p>
      </w:docPartBody>
    </w:docPart>
    <w:docPart>
      <w:docPartPr>
        <w:name w:val="632CB56592FC4DFFBF7BCE910DE5C10B"/>
        <w:category>
          <w:name w:val="Ogólne"/>
          <w:gallery w:val="placeholder"/>
        </w:category>
        <w:types>
          <w:type w:val="bbPlcHdr"/>
        </w:types>
        <w:behaviors>
          <w:behavior w:val="content"/>
        </w:behaviors>
        <w:guid w:val="{14971823-C087-44CC-AAD0-822F1EB9F67D}"/>
      </w:docPartPr>
      <w:docPartBody>
        <w:p w:rsidR="00877F33" w:rsidRDefault="00877F33" w:rsidP="00877F33">
          <w:pPr>
            <w:pStyle w:val="632CB56592FC4DFFBF7BCE910DE5C10B"/>
          </w:pPr>
          <w:r w:rsidRPr="006B7904">
            <w:rPr>
              <w:rStyle w:val="Tekstzastpczy"/>
            </w:rPr>
            <w:t>Kliknij lub naciśnij tutaj, aby wprowadzić tekst.</w:t>
          </w:r>
        </w:p>
      </w:docPartBody>
    </w:docPart>
    <w:docPart>
      <w:docPartPr>
        <w:name w:val="0EFA1EB892EA481C8ACE6659E90D1A23"/>
        <w:category>
          <w:name w:val="Ogólne"/>
          <w:gallery w:val="placeholder"/>
        </w:category>
        <w:types>
          <w:type w:val="bbPlcHdr"/>
        </w:types>
        <w:behaviors>
          <w:behavior w:val="content"/>
        </w:behaviors>
        <w:guid w:val="{E3521049-21D0-4BCA-9FEE-AECCB9271AB0}"/>
      </w:docPartPr>
      <w:docPartBody>
        <w:p w:rsidR="00877F33" w:rsidRDefault="00877F33" w:rsidP="00877F33">
          <w:pPr>
            <w:pStyle w:val="0EFA1EB892EA481C8ACE6659E90D1A23"/>
          </w:pPr>
          <w:r w:rsidRPr="006B7904">
            <w:rPr>
              <w:rStyle w:val="Tekstzastpczy"/>
            </w:rPr>
            <w:t>Kliknij lub naciśnij tutaj, aby wprowadzić tekst.</w:t>
          </w:r>
        </w:p>
      </w:docPartBody>
    </w:docPart>
    <w:docPart>
      <w:docPartPr>
        <w:name w:val="B170D826D895478E828140D563314C61"/>
        <w:category>
          <w:name w:val="Ogólne"/>
          <w:gallery w:val="placeholder"/>
        </w:category>
        <w:types>
          <w:type w:val="bbPlcHdr"/>
        </w:types>
        <w:behaviors>
          <w:behavior w:val="content"/>
        </w:behaviors>
        <w:guid w:val="{C04E5891-EBBB-48DB-B78F-7260870582A7}"/>
      </w:docPartPr>
      <w:docPartBody>
        <w:p w:rsidR="00877F33" w:rsidRDefault="00877F33" w:rsidP="00877F33">
          <w:pPr>
            <w:pStyle w:val="B170D826D895478E828140D563314C61"/>
          </w:pPr>
          <w:r w:rsidRPr="006B7904">
            <w:rPr>
              <w:rStyle w:val="Tekstzastpczy"/>
            </w:rPr>
            <w:t>Kliknij lub naciśnij tutaj, aby wprowadzić tekst.</w:t>
          </w:r>
        </w:p>
      </w:docPartBody>
    </w:docPart>
    <w:docPart>
      <w:docPartPr>
        <w:name w:val="F7A3E3C8C30B4C05BC408D57181831AC"/>
        <w:category>
          <w:name w:val="Ogólne"/>
          <w:gallery w:val="placeholder"/>
        </w:category>
        <w:types>
          <w:type w:val="bbPlcHdr"/>
        </w:types>
        <w:behaviors>
          <w:behavior w:val="content"/>
        </w:behaviors>
        <w:guid w:val="{B56C4A3C-B310-4E08-A63B-C1D96E03D4B3}"/>
      </w:docPartPr>
      <w:docPartBody>
        <w:p w:rsidR="00877F33" w:rsidRDefault="00877F33" w:rsidP="00877F33">
          <w:pPr>
            <w:pStyle w:val="F7A3E3C8C30B4C05BC408D57181831AC"/>
          </w:pPr>
          <w:r w:rsidRPr="006B7904">
            <w:rPr>
              <w:rStyle w:val="Tekstzastpczy"/>
            </w:rPr>
            <w:t>Kliknij lub naciśnij tutaj, aby wprowadzić tekst.</w:t>
          </w:r>
        </w:p>
      </w:docPartBody>
    </w:docPart>
    <w:docPart>
      <w:docPartPr>
        <w:name w:val="DA90CFF07E1B4C69936F159134B836F3"/>
        <w:category>
          <w:name w:val="Ogólne"/>
          <w:gallery w:val="placeholder"/>
        </w:category>
        <w:types>
          <w:type w:val="bbPlcHdr"/>
        </w:types>
        <w:behaviors>
          <w:behavior w:val="content"/>
        </w:behaviors>
        <w:guid w:val="{27DDDBD1-63CA-4C0C-8B9A-47044E28C6C8}"/>
      </w:docPartPr>
      <w:docPartBody>
        <w:p w:rsidR="00877F33" w:rsidRDefault="00877F33" w:rsidP="00877F33">
          <w:pPr>
            <w:pStyle w:val="DA90CFF07E1B4C69936F159134B836F3"/>
          </w:pPr>
          <w:r w:rsidRPr="006B7904">
            <w:rPr>
              <w:rStyle w:val="Tekstzastpczy"/>
            </w:rPr>
            <w:t>Kliknij lub naciśnij tutaj, aby wprowadzić tekst.</w:t>
          </w:r>
        </w:p>
      </w:docPartBody>
    </w:docPart>
    <w:docPart>
      <w:docPartPr>
        <w:name w:val="1DDE43F425544EEDB932F0113DDEF98C"/>
        <w:category>
          <w:name w:val="Ogólne"/>
          <w:gallery w:val="placeholder"/>
        </w:category>
        <w:types>
          <w:type w:val="bbPlcHdr"/>
        </w:types>
        <w:behaviors>
          <w:behavior w:val="content"/>
        </w:behaviors>
        <w:guid w:val="{CB5F6C01-39EF-4DB7-9A1A-3E57CCB490AB}"/>
      </w:docPartPr>
      <w:docPartBody>
        <w:p w:rsidR="00877F33" w:rsidRDefault="00877F33" w:rsidP="00877F33">
          <w:pPr>
            <w:pStyle w:val="1DDE43F425544EEDB932F0113DDEF98C"/>
          </w:pPr>
          <w:r w:rsidRPr="006B7904">
            <w:rPr>
              <w:rStyle w:val="Tekstzastpczy"/>
            </w:rPr>
            <w:t>Kliknij lub naciśnij tutaj, aby wprowadzić tekst.</w:t>
          </w:r>
        </w:p>
      </w:docPartBody>
    </w:docPart>
    <w:docPart>
      <w:docPartPr>
        <w:name w:val="FCF14A97F12543999D31DF40B9CD78FA"/>
        <w:category>
          <w:name w:val="Ogólne"/>
          <w:gallery w:val="placeholder"/>
        </w:category>
        <w:types>
          <w:type w:val="bbPlcHdr"/>
        </w:types>
        <w:behaviors>
          <w:behavior w:val="content"/>
        </w:behaviors>
        <w:guid w:val="{5166880C-6613-456E-A683-4DBA8BC1202B}"/>
      </w:docPartPr>
      <w:docPartBody>
        <w:p w:rsidR="00877F33" w:rsidRDefault="00877F33" w:rsidP="00877F33">
          <w:pPr>
            <w:pStyle w:val="FCF14A97F12543999D31DF40B9CD78FA"/>
          </w:pPr>
          <w:r w:rsidRPr="006B7904">
            <w:rPr>
              <w:rStyle w:val="Tekstzastpczy"/>
            </w:rPr>
            <w:t>Kliknij lub naciśnij tutaj, aby wprowadzić tekst.</w:t>
          </w:r>
        </w:p>
      </w:docPartBody>
    </w:docPart>
    <w:docPart>
      <w:docPartPr>
        <w:name w:val="9DF1C9F166874317A83D000A846F7726"/>
        <w:category>
          <w:name w:val="Ogólne"/>
          <w:gallery w:val="placeholder"/>
        </w:category>
        <w:types>
          <w:type w:val="bbPlcHdr"/>
        </w:types>
        <w:behaviors>
          <w:behavior w:val="content"/>
        </w:behaviors>
        <w:guid w:val="{21517196-4749-42D1-A977-C09123EFA0D2}"/>
      </w:docPartPr>
      <w:docPartBody>
        <w:p w:rsidR="00877F33" w:rsidRDefault="00877F33" w:rsidP="00877F33">
          <w:pPr>
            <w:pStyle w:val="9DF1C9F166874317A83D000A846F7726"/>
          </w:pPr>
          <w:r w:rsidRPr="006B7904">
            <w:rPr>
              <w:rStyle w:val="Tekstzastpczy"/>
            </w:rPr>
            <w:t>Kliknij lub naciśnij tutaj, aby wprowadzić tekst.</w:t>
          </w:r>
        </w:p>
      </w:docPartBody>
    </w:docPart>
    <w:docPart>
      <w:docPartPr>
        <w:name w:val="CD52422F82244B3CABFF6E2A66B0123B"/>
        <w:category>
          <w:name w:val="Ogólne"/>
          <w:gallery w:val="placeholder"/>
        </w:category>
        <w:types>
          <w:type w:val="bbPlcHdr"/>
        </w:types>
        <w:behaviors>
          <w:behavior w:val="content"/>
        </w:behaviors>
        <w:guid w:val="{8ECAE6E1-B3C0-4580-BA30-2E6529C12A47}"/>
      </w:docPartPr>
      <w:docPartBody>
        <w:p w:rsidR="00877F33" w:rsidRDefault="00877F33" w:rsidP="00877F33">
          <w:pPr>
            <w:pStyle w:val="CD52422F82244B3CABFF6E2A66B0123B"/>
          </w:pPr>
          <w:r w:rsidRPr="006B7904">
            <w:rPr>
              <w:rStyle w:val="Tekstzastpczy"/>
            </w:rPr>
            <w:t>Kliknij lub naciśnij tutaj, aby wprowadzić tekst.</w:t>
          </w:r>
        </w:p>
      </w:docPartBody>
    </w:docPart>
    <w:docPart>
      <w:docPartPr>
        <w:name w:val="1108A4E0314C4855A5CA22743CC4F475"/>
        <w:category>
          <w:name w:val="Ogólne"/>
          <w:gallery w:val="placeholder"/>
        </w:category>
        <w:types>
          <w:type w:val="bbPlcHdr"/>
        </w:types>
        <w:behaviors>
          <w:behavior w:val="content"/>
        </w:behaviors>
        <w:guid w:val="{AF85F917-4C1C-46C1-A206-B15A70D1F758}"/>
      </w:docPartPr>
      <w:docPartBody>
        <w:p w:rsidR="00877F33" w:rsidRDefault="00877F33" w:rsidP="00877F33">
          <w:pPr>
            <w:pStyle w:val="1108A4E0314C4855A5CA22743CC4F475"/>
          </w:pPr>
          <w:r w:rsidRPr="006B7904">
            <w:rPr>
              <w:rStyle w:val="Tekstzastpczy"/>
            </w:rPr>
            <w:t>Kliknij lub naciśnij tutaj, aby wprowadzić tekst.</w:t>
          </w:r>
        </w:p>
      </w:docPartBody>
    </w:docPart>
    <w:docPart>
      <w:docPartPr>
        <w:name w:val="8258668E02EC4B969984848D9F61D7E7"/>
        <w:category>
          <w:name w:val="Ogólne"/>
          <w:gallery w:val="placeholder"/>
        </w:category>
        <w:types>
          <w:type w:val="bbPlcHdr"/>
        </w:types>
        <w:behaviors>
          <w:behavior w:val="content"/>
        </w:behaviors>
        <w:guid w:val="{AF7EC27F-B381-491C-B34F-B14696DB18D1}"/>
      </w:docPartPr>
      <w:docPartBody>
        <w:p w:rsidR="00877F33" w:rsidRDefault="00877F33" w:rsidP="00877F33">
          <w:pPr>
            <w:pStyle w:val="8258668E02EC4B969984848D9F61D7E7"/>
          </w:pPr>
          <w:r w:rsidRPr="006B7904">
            <w:rPr>
              <w:rStyle w:val="Tekstzastpczy"/>
            </w:rPr>
            <w:t>Kliknij lub naciśnij tutaj, aby wprowadzić tekst.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sap">
    <w:altName w:val="Cambria"/>
    <w:panose1 w:val="00000000000000000000"/>
    <w:charset w:val="00"/>
    <w:family w:val="roman"/>
    <w:notTrueType/>
    <w:pitch w:val="default"/>
    <w:sig w:usb0="00000000" w:usb1="00000000" w:usb2="00000000" w:usb3="00000000" w:csb0="00000000"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hyphenationZone w:val="425"/>
  <w:characterSpacingControl w:val="doNotCompress"/>
  <w:compat>
    <w:useFELayout/>
  </w:compat>
  <w:rsids>
    <w:rsidRoot w:val="00CE6815"/>
    <w:rsid w:val="000F75EA"/>
    <w:rsid w:val="00501252"/>
    <w:rsid w:val="00877F33"/>
    <w:rsid w:val="00AF63AC"/>
    <w:rsid w:val="00BA61D2"/>
    <w:rsid w:val="00C21358"/>
    <w:rsid w:val="00CE6815"/>
    <w:rsid w:val="00F32D0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32D04"/>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77F33"/>
  </w:style>
  <w:style w:type="paragraph" w:customStyle="1" w:styleId="3F8E6E2E1221403A9440FE33E9EA3197">
    <w:name w:val="3F8E6E2E1221403A9440FE33E9EA3197"/>
    <w:rsid w:val="00CE6815"/>
  </w:style>
  <w:style w:type="paragraph" w:customStyle="1" w:styleId="A62008362E0648EE8FFBC17C351E75C8">
    <w:name w:val="A62008362E0648EE8FFBC17C351E75C8"/>
    <w:rsid w:val="00CE6815"/>
  </w:style>
  <w:style w:type="paragraph" w:customStyle="1" w:styleId="079C420FE1754AA08DEB606802F0E1F4">
    <w:name w:val="079C420FE1754AA08DEB606802F0E1F4"/>
    <w:rsid w:val="00CE6815"/>
  </w:style>
  <w:style w:type="paragraph" w:customStyle="1" w:styleId="A64FB5AEDAB94961ADB39F2C5C204FE1">
    <w:name w:val="A64FB5AEDAB94961ADB39F2C5C204FE1"/>
    <w:rsid w:val="00CE6815"/>
  </w:style>
  <w:style w:type="paragraph" w:customStyle="1" w:styleId="C127C8F880114147B0C53409D0CEDBD2">
    <w:name w:val="C127C8F880114147B0C53409D0CEDBD2"/>
    <w:rsid w:val="00CE6815"/>
  </w:style>
  <w:style w:type="paragraph" w:customStyle="1" w:styleId="0D67D89736884DA6A9BEB723CC7CC8A7">
    <w:name w:val="0D67D89736884DA6A9BEB723CC7CC8A7"/>
    <w:rsid w:val="00CE6815"/>
  </w:style>
  <w:style w:type="paragraph" w:customStyle="1" w:styleId="1E276D2D71E24D2187E93FDB08354169">
    <w:name w:val="1E276D2D71E24D2187E93FDB08354169"/>
    <w:rsid w:val="00CE6815"/>
  </w:style>
  <w:style w:type="paragraph" w:customStyle="1" w:styleId="8D42D41B8C1944008B66A8FB81BEBA09">
    <w:name w:val="8D42D41B8C1944008B66A8FB81BEBA09"/>
    <w:rsid w:val="00CE6815"/>
  </w:style>
  <w:style w:type="paragraph" w:customStyle="1" w:styleId="D69338C304884108946A3E55EBC71D23">
    <w:name w:val="D69338C304884108946A3E55EBC71D23"/>
    <w:rsid w:val="00CE6815"/>
  </w:style>
  <w:style w:type="paragraph" w:customStyle="1" w:styleId="D39D67540DF34C1580449D7ED14A46F5">
    <w:name w:val="D39D67540DF34C1580449D7ED14A46F5"/>
    <w:rsid w:val="00CE6815"/>
  </w:style>
  <w:style w:type="paragraph" w:customStyle="1" w:styleId="ECC8E38004BE483382E1C86E75E73356">
    <w:name w:val="ECC8E38004BE483382E1C86E75E73356"/>
    <w:rsid w:val="00CE6815"/>
  </w:style>
  <w:style w:type="paragraph" w:customStyle="1" w:styleId="391E1C948BCD4A91B27493749F1E21C5">
    <w:name w:val="391E1C948BCD4A91B27493749F1E21C5"/>
    <w:rsid w:val="00CE6815"/>
  </w:style>
  <w:style w:type="paragraph" w:customStyle="1" w:styleId="A5B16AAD1BF542809349832577DF93AE">
    <w:name w:val="A5B16AAD1BF542809349832577DF93AE"/>
    <w:rsid w:val="000F75EA"/>
  </w:style>
  <w:style w:type="paragraph" w:customStyle="1" w:styleId="1016153D941845D28D66492052BBC161">
    <w:name w:val="1016153D941845D28D66492052BBC161"/>
    <w:rsid w:val="000F75EA"/>
  </w:style>
  <w:style w:type="paragraph" w:customStyle="1" w:styleId="F250BA703F1A4F168E34914D10C4B170">
    <w:name w:val="F250BA703F1A4F168E34914D10C4B170"/>
    <w:rsid w:val="000F75EA"/>
  </w:style>
  <w:style w:type="paragraph" w:customStyle="1" w:styleId="CC8BD6314033445883CD2FCA577AF3DD">
    <w:name w:val="CC8BD6314033445883CD2FCA577AF3DD"/>
    <w:rsid w:val="000F75EA"/>
  </w:style>
  <w:style w:type="paragraph" w:customStyle="1" w:styleId="4FA46EC80BA547B79DCC940E53A632E4">
    <w:name w:val="4FA46EC80BA547B79DCC940E53A632E4"/>
    <w:rsid w:val="000F75EA"/>
  </w:style>
  <w:style w:type="paragraph" w:customStyle="1" w:styleId="F6EAD54C8B2A41DB9BB79CF59987E84A">
    <w:name w:val="F6EAD54C8B2A41DB9BB79CF59987E84A"/>
    <w:rsid w:val="000F75EA"/>
  </w:style>
  <w:style w:type="paragraph" w:customStyle="1" w:styleId="E936A94DBEC04DD5BA9C05798F73066A">
    <w:name w:val="E936A94DBEC04DD5BA9C05798F73066A"/>
    <w:rsid w:val="000F75EA"/>
  </w:style>
  <w:style w:type="paragraph" w:customStyle="1" w:styleId="7A510AD8574045A7AE304D64E2C93F3D">
    <w:name w:val="7A510AD8574045A7AE304D64E2C93F3D"/>
    <w:rsid w:val="000F75EA"/>
  </w:style>
  <w:style w:type="paragraph" w:customStyle="1" w:styleId="E37BDC79E7504983A243210A6C1BCDCC">
    <w:name w:val="E37BDC79E7504983A243210A6C1BCDCC"/>
    <w:rsid w:val="000F75EA"/>
  </w:style>
  <w:style w:type="paragraph" w:customStyle="1" w:styleId="6AB55C6E73924EA9B754BB038897D372">
    <w:name w:val="6AB55C6E73924EA9B754BB038897D372"/>
    <w:rsid w:val="000F75EA"/>
  </w:style>
  <w:style w:type="paragraph" w:customStyle="1" w:styleId="7FF2873B45C34EC1BA0D8394E48660D1">
    <w:name w:val="7FF2873B45C34EC1BA0D8394E48660D1"/>
    <w:rsid w:val="000F75EA"/>
  </w:style>
  <w:style w:type="paragraph" w:customStyle="1" w:styleId="B67BC88E988641D88396C1CC294A5059">
    <w:name w:val="B67BC88E988641D88396C1CC294A5059"/>
    <w:rsid w:val="000F75EA"/>
  </w:style>
  <w:style w:type="paragraph" w:customStyle="1" w:styleId="33722326F9E04D34A2778BAFB16CF048">
    <w:name w:val="33722326F9E04D34A2778BAFB16CF048"/>
    <w:rsid w:val="000F75EA"/>
  </w:style>
  <w:style w:type="paragraph" w:customStyle="1" w:styleId="88DEAA17DAA14C989098430D2BCE49D9">
    <w:name w:val="88DEAA17DAA14C989098430D2BCE49D9"/>
    <w:rsid w:val="000F75EA"/>
  </w:style>
  <w:style w:type="paragraph" w:customStyle="1" w:styleId="49361E57C7FE41F69F412EC3B70D6FEC">
    <w:name w:val="49361E57C7FE41F69F412EC3B70D6FEC"/>
    <w:rsid w:val="000F75EA"/>
  </w:style>
  <w:style w:type="paragraph" w:customStyle="1" w:styleId="7950CE0AB4ED4323B1E9DEE6AC46C9AB">
    <w:name w:val="7950CE0AB4ED4323B1E9DEE6AC46C9AB"/>
    <w:rsid w:val="000F75EA"/>
  </w:style>
  <w:style w:type="paragraph" w:customStyle="1" w:styleId="317F28E515F24768837EC000B7B33628">
    <w:name w:val="317F28E515F24768837EC000B7B33628"/>
    <w:rsid w:val="000F75EA"/>
  </w:style>
  <w:style w:type="paragraph" w:customStyle="1" w:styleId="BBF6254F32C34C7A89288832576F3A54">
    <w:name w:val="BBF6254F32C34C7A89288832576F3A54"/>
    <w:rsid w:val="000F75EA"/>
  </w:style>
  <w:style w:type="paragraph" w:customStyle="1" w:styleId="17B4A2546CDB446FBD20DFE723B5F42D">
    <w:name w:val="17B4A2546CDB446FBD20DFE723B5F42D"/>
    <w:rsid w:val="00877F33"/>
  </w:style>
  <w:style w:type="paragraph" w:customStyle="1" w:styleId="02EEFCDBD3EF4B958F6895DD7C283D2C">
    <w:name w:val="02EEFCDBD3EF4B958F6895DD7C283D2C"/>
    <w:rsid w:val="00877F33"/>
  </w:style>
  <w:style w:type="paragraph" w:customStyle="1" w:styleId="67F9311429F144FF9BF14B18AA8B46A5">
    <w:name w:val="67F9311429F144FF9BF14B18AA8B46A5"/>
    <w:rsid w:val="00877F33"/>
  </w:style>
  <w:style w:type="paragraph" w:customStyle="1" w:styleId="1CAF58F84135432087C1613FCB1FBB65">
    <w:name w:val="1CAF58F84135432087C1613FCB1FBB65"/>
    <w:rsid w:val="00877F33"/>
  </w:style>
  <w:style w:type="paragraph" w:customStyle="1" w:styleId="B94C841209C044B2A672EEE3ABFBF874">
    <w:name w:val="B94C841209C044B2A672EEE3ABFBF874"/>
    <w:rsid w:val="00877F33"/>
  </w:style>
  <w:style w:type="paragraph" w:customStyle="1" w:styleId="D3B8761B998A4871B151812222F96B3C">
    <w:name w:val="D3B8761B998A4871B151812222F96B3C"/>
    <w:rsid w:val="00877F33"/>
  </w:style>
  <w:style w:type="paragraph" w:customStyle="1" w:styleId="30F725B3AAB54CBAB67966766E9B6C0E">
    <w:name w:val="30F725B3AAB54CBAB67966766E9B6C0E"/>
    <w:rsid w:val="00877F33"/>
  </w:style>
  <w:style w:type="paragraph" w:customStyle="1" w:styleId="26DBAE7205EF4396AB2AC92606A45EB7">
    <w:name w:val="26DBAE7205EF4396AB2AC92606A45EB7"/>
    <w:rsid w:val="00877F33"/>
  </w:style>
  <w:style w:type="paragraph" w:customStyle="1" w:styleId="B35CF92939AA4278B25A2ED44CE709B0">
    <w:name w:val="B35CF92939AA4278B25A2ED44CE709B0"/>
    <w:rsid w:val="00877F33"/>
  </w:style>
  <w:style w:type="paragraph" w:customStyle="1" w:styleId="2C3F74EC617841048C4AE7235923057F">
    <w:name w:val="2C3F74EC617841048C4AE7235923057F"/>
    <w:rsid w:val="00877F33"/>
  </w:style>
  <w:style w:type="paragraph" w:customStyle="1" w:styleId="9B0D16E0475646B881CBF5F3BFF8282E">
    <w:name w:val="9B0D16E0475646B881CBF5F3BFF8282E"/>
    <w:rsid w:val="00877F33"/>
  </w:style>
  <w:style w:type="paragraph" w:customStyle="1" w:styleId="31D11348F9FB48A999D4F7C1B1A2E860">
    <w:name w:val="31D11348F9FB48A999D4F7C1B1A2E860"/>
    <w:rsid w:val="00877F33"/>
  </w:style>
  <w:style w:type="paragraph" w:customStyle="1" w:styleId="617E3ADDC8F5487CBB67A6374BE3D937">
    <w:name w:val="617E3ADDC8F5487CBB67A6374BE3D937"/>
    <w:rsid w:val="00877F33"/>
  </w:style>
  <w:style w:type="paragraph" w:customStyle="1" w:styleId="5F5319C36CF14A788EC16BD39BE87F60">
    <w:name w:val="5F5319C36CF14A788EC16BD39BE87F60"/>
    <w:rsid w:val="00877F33"/>
  </w:style>
  <w:style w:type="paragraph" w:customStyle="1" w:styleId="96D5E4D98BD245B984F4379207E4C28E">
    <w:name w:val="96D5E4D98BD245B984F4379207E4C28E"/>
    <w:rsid w:val="00877F33"/>
  </w:style>
  <w:style w:type="paragraph" w:customStyle="1" w:styleId="84568434C0A24DC3863031B5374A2060">
    <w:name w:val="84568434C0A24DC3863031B5374A2060"/>
    <w:rsid w:val="00877F33"/>
  </w:style>
  <w:style w:type="paragraph" w:customStyle="1" w:styleId="54934DF38BD544BD95E07C564CD2C2B2">
    <w:name w:val="54934DF38BD544BD95E07C564CD2C2B2"/>
    <w:rsid w:val="00877F33"/>
  </w:style>
  <w:style w:type="paragraph" w:customStyle="1" w:styleId="1FA5720348144845AF547990D55CAB97">
    <w:name w:val="1FA5720348144845AF547990D55CAB97"/>
    <w:rsid w:val="00877F33"/>
  </w:style>
  <w:style w:type="paragraph" w:customStyle="1" w:styleId="D2776A6C67A947208F4284DA92E1F204">
    <w:name w:val="D2776A6C67A947208F4284DA92E1F204"/>
    <w:rsid w:val="00877F33"/>
  </w:style>
  <w:style w:type="paragraph" w:customStyle="1" w:styleId="6FB346EB668C4391B17675323D1853B5">
    <w:name w:val="6FB346EB668C4391B17675323D1853B5"/>
    <w:rsid w:val="00877F33"/>
  </w:style>
  <w:style w:type="paragraph" w:customStyle="1" w:styleId="4E88949A169B49EEB0795B0CE022F624">
    <w:name w:val="4E88949A169B49EEB0795B0CE022F624"/>
    <w:rsid w:val="00877F33"/>
  </w:style>
  <w:style w:type="paragraph" w:customStyle="1" w:styleId="1AF49AA3BFF94B938A87BF50C8B2E336">
    <w:name w:val="1AF49AA3BFF94B938A87BF50C8B2E336"/>
    <w:rsid w:val="00877F33"/>
  </w:style>
  <w:style w:type="paragraph" w:customStyle="1" w:styleId="EE3B7453AB6543518E58679EC5D04129">
    <w:name w:val="EE3B7453AB6543518E58679EC5D04129"/>
    <w:rsid w:val="00877F33"/>
  </w:style>
  <w:style w:type="paragraph" w:customStyle="1" w:styleId="D056B20D82724A39A980E9D18635BF4F">
    <w:name w:val="D056B20D82724A39A980E9D18635BF4F"/>
    <w:rsid w:val="00877F33"/>
  </w:style>
  <w:style w:type="paragraph" w:customStyle="1" w:styleId="5C098FB6EA1D402688085E7D2EAA9661">
    <w:name w:val="5C098FB6EA1D402688085E7D2EAA9661"/>
    <w:rsid w:val="00877F33"/>
  </w:style>
  <w:style w:type="paragraph" w:customStyle="1" w:styleId="632CB56592FC4DFFBF7BCE910DE5C10B">
    <w:name w:val="632CB56592FC4DFFBF7BCE910DE5C10B"/>
    <w:rsid w:val="00877F33"/>
  </w:style>
  <w:style w:type="paragraph" w:customStyle="1" w:styleId="0EFA1EB892EA481C8ACE6659E90D1A23">
    <w:name w:val="0EFA1EB892EA481C8ACE6659E90D1A23"/>
    <w:rsid w:val="00877F33"/>
  </w:style>
  <w:style w:type="paragraph" w:customStyle="1" w:styleId="B170D826D895478E828140D563314C61">
    <w:name w:val="B170D826D895478E828140D563314C61"/>
    <w:rsid w:val="00877F33"/>
  </w:style>
  <w:style w:type="paragraph" w:customStyle="1" w:styleId="F7A3E3C8C30B4C05BC408D57181831AC">
    <w:name w:val="F7A3E3C8C30B4C05BC408D57181831AC"/>
    <w:rsid w:val="00877F33"/>
  </w:style>
  <w:style w:type="paragraph" w:customStyle="1" w:styleId="DA90CFF07E1B4C69936F159134B836F3">
    <w:name w:val="DA90CFF07E1B4C69936F159134B836F3"/>
    <w:rsid w:val="00877F33"/>
  </w:style>
  <w:style w:type="paragraph" w:customStyle="1" w:styleId="1DDE43F425544EEDB932F0113DDEF98C">
    <w:name w:val="1DDE43F425544EEDB932F0113DDEF98C"/>
    <w:rsid w:val="00877F33"/>
  </w:style>
  <w:style w:type="paragraph" w:customStyle="1" w:styleId="FCF14A97F12543999D31DF40B9CD78FA">
    <w:name w:val="FCF14A97F12543999D31DF40B9CD78FA"/>
    <w:rsid w:val="00877F33"/>
  </w:style>
  <w:style w:type="paragraph" w:customStyle="1" w:styleId="9DF1C9F166874317A83D000A846F7726">
    <w:name w:val="9DF1C9F166874317A83D000A846F7726"/>
    <w:rsid w:val="00877F33"/>
  </w:style>
  <w:style w:type="paragraph" w:customStyle="1" w:styleId="CD52422F82244B3CABFF6E2A66B0123B">
    <w:name w:val="CD52422F82244B3CABFF6E2A66B0123B"/>
    <w:rsid w:val="00877F33"/>
  </w:style>
  <w:style w:type="paragraph" w:customStyle="1" w:styleId="1108A4E0314C4855A5CA22743CC4F475">
    <w:name w:val="1108A4E0314C4855A5CA22743CC4F475"/>
    <w:rsid w:val="00877F33"/>
  </w:style>
  <w:style w:type="paragraph" w:customStyle="1" w:styleId="8258668E02EC4B969984848D9F61D7E7">
    <w:name w:val="8258668E02EC4B969984848D9F61D7E7"/>
    <w:rsid w:val="00877F3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bRLNBLqArXWCpq1Z0GFcJtE5ow==">CgMxLjAyDmguYnpuMDk0eXg1dDQ2OAByITFLcVN2QzcySGJSVHRNTmxFZGo5UlNBbzRGdkJ0bjRfbg==</go:docsCustomData>
</go:gDocsCustomXmlDataStorage>
</file>

<file path=customXml/itemProps1.xml><?xml version="1.0" encoding="utf-8"?>
<ds:datastoreItem xmlns:ds="http://schemas.openxmlformats.org/officeDocument/2006/customXml" ds:itemID="{800900CB-51F8-4343-BC16-1D5203D4FEB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79</Pages>
  <Words>20895</Words>
  <Characters>125371</Characters>
  <Application>Microsoft Office Word</Application>
  <DocSecurity>0</DocSecurity>
  <Lines>1044</Lines>
  <Paragraphs>291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145975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Pazoła</dc:creator>
  <cp:lastModifiedBy>g.pawlowska</cp:lastModifiedBy>
  <cp:revision>3</cp:revision>
  <dcterms:created xsi:type="dcterms:W3CDTF">2026-02-12T12:57:00Z</dcterms:created>
  <dcterms:modified xsi:type="dcterms:W3CDTF">2026-02-12T13:32:00Z</dcterms:modified>
</cp:coreProperties>
</file>